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7BDDE1F" w14:textId="77777777" w:rsidR="008F719B" w:rsidRPr="00432FFA" w:rsidRDefault="008F719B" w:rsidP="008F719B">
      <w:pPr>
        <w:pStyle w:val="a3"/>
        <w:suppressAutoHyphens/>
        <w:spacing w:line="360" w:lineRule="auto"/>
        <w:jc w:val="center"/>
        <w:outlineLvl w:val="0"/>
        <w:rPr>
          <w:szCs w:val="28"/>
        </w:rPr>
      </w:pPr>
      <w:r>
        <w:rPr>
          <w:noProof/>
          <w:szCs w:val="28"/>
        </w:rPr>
        <w:drawing>
          <wp:inline distT="0" distB="0" distL="0" distR="0" wp14:anchorId="4A30A980" wp14:editId="33842DF1">
            <wp:extent cx="638175" cy="676275"/>
            <wp:effectExtent l="0" t="0" r="9525" b="9525"/>
            <wp:docPr id="6" name="Рисунок 6" descr="Logo dstu(конеч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dstu(конечный)"/>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38175" cy="676275"/>
                    </a:xfrm>
                    <a:prstGeom prst="rect">
                      <a:avLst/>
                    </a:prstGeom>
                    <a:noFill/>
                    <a:ln>
                      <a:noFill/>
                    </a:ln>
                  </pic:spPr>
                </pic:pic>
              </a:graphicData>
            </a:graphic>
          </wp:inline>
        </w:drawing>
      </w:r>
    </w:p>
    <w:p w14:paraId="39FF1E22" w14:textId="77777777" w:rsidR="008F719B" w:rsidRPr="00C853BB" w:rsidRDefault="008F719B" w:rsidP="008F719B">
      <w:pPr>
        <w:pStyle w:val="a3"/>
        <w:suppressAutoHyphens/>
        <w:spacing w:line="400" w:lineRule="exact"/>
        <w:ind w:hanging="426"/>
        <w:jc w:val="center"/>
        <w:outlineLvl w:val="0"/>
      </w:pPr>
      <w:r w:rsidRPr="00C853BB">
        <w:rPr>
          <w:sz w:val="24"/>
          <w:szCs w:val="28"/>
        </w:rPr>
        <w:t>МИНИСТЕРСТВО НАУКИ И ВЫСШЕГО ОБРАЗОВАНИЯ РОССИЙСКОЙ ФЕДЕРАЦИИ</w:t>
      </w:r>
    </w:p>
    <w:p w14:paraId="0B33D426" w14:textId="77777777" w:rsidR="008F719B" w:rsidRPr="00C853BB" w:rsidRDefault="008F719B" w:rsidP="008F719B">
      <w:pPr>
        <w:pStyle w:val="a3"/>
        <w:spacing w:before="120"/>
        <w:jc w:val="center"/>
        <w:rPr>
          <w:b/>
          <w:bCs/>
          <w:szCs w:val="28"/>
        </w:rPr>
      </w:pPr>
      <w:r w:rsidRPr="00C853BB">
        <w:rPr>
          <w:b/>
          <w:bCs/>
          <w:szCs w:val="28"/>
        </w:rPr>
        <w:t>ФЕДЕРАЛЬНОЕ ГОСУДАРСТВЕННОЕ БЮДЖЕТНОЕ ОБРАЗОВАТЕЛЬНОЕ УЧРЕЖДЕНИЕ ВЫСШЕГО ОБРАЗОВАНИЯ</w:t>
      </w:r>
    </w:p>
    <w:p w14:paraId="5E5E6874" w14:textId="77777777" w:rsidR="008F719B" w:rsidRPr="00C853BB" w:rsidRDefault="008F719B" w:rsidP="008F719B">
      <w:pPr>
        <w:pStyle w:val="a3"/>
        <w:ind w:hanging="284"/>
        <w:jc w:val="center"/>
        <w:rPr>
          <w:b/>
          <w:bCs/>
          <w:szCs w:val="28"/>
        </w:rPr>
      </w:pPr>
      <w:r w:rsidRPr="00C853BB">
        <w:rPr>
          <w:b/>
          <w:bCs/>
          <w:szCs w:val="28"/>
        </w:rPr>
        <w:t>«ДОНСКОЙ ГОСУДАРСТВЕННЫЙ ТЕХНИЧЕСКИЙ УНИВЕРСИТЕТ»</w:t>
      </w:r>
    </w:p>
    <w:p w14:paraId="66DA2240" w14:textId="77777777" w:rsidR="008F719B" w:rsidRPr="00C853BB" w:rsidRDefault="008F719B" w:rsidP="008F719B">
      <w:pPr>
        <w:pStyle w:val="a3"/>
        <w:spacing w:before="120"/>
        <w:jc w:val="center"/>
        <w:rPr>
          <w:b/>
          <w:szCs w:val="28"/>
        </w:rPr>
      </w:pPr>
      <w:r w:rsidRPr="00C853BB">
        <w:rPr>
          <w:b/>
          <w:bCs/>
          <w:szCs w:val="28"/>
        </w:rPr>
        <w:t>(ДГТУ)</w:t>
      </w:r>
    </w:p>
    <w:p w14:paraId="5960D19B" w14:textId="77777777" w:rsidR="008F719B" w:rsidRDefault="008F719B" w:rsidP="008F719B">
      <w:pPr>
        <w:spacing w:after="0" w:line="240" w:lineRule="auto"/>
        <w:jc w:val="center"/>
        <w:rPr>
          <w:rFonts w:ascii="Times New Roman" w:hAnsi="Times New Roman"/>
          <w:caps/>
          <w:sz w:val="28"/>
          <w:szCs w:val="28"/>
        </w:rPr>
      </w:pPr>
    </w:p>
    <w:p w14:paraId="725617C6" w14:textId="367C4E2D" w:rsidR="008F719B" w:rsidRPr="00EE332A" w:rsidRDefault="008F719B" w:rsidP="008F719B">
      <w:pPr>
        <w:spacing w:after="0" w:line="240" w:lineRule="auto"/>
        <w:jc w:val="center"/>
        <w:rPr>
          <w:rFonts w:ascii="Times New Roman" w:hAnsi="Times New Roman"/>
          <w:caps/>
          <w:sz w:val="28"/>
          <w:szCs w:val="28"/>
        </w:rPr>
      </w:pPr>
      <w:r w:rsidRPr="00EE332A">
        <w:rPr>
          <w:rFonts w:ascii="Times New Roman" w:hAnsi="Times New Roman"/>
          <w:caps/>
          <w:sz w:val="28"/>
          <w:szCs w:val="28"/>
        </w:rPr>
        <w:t>КАФЕДРА «</w:t>
      </w:r>
      <w:r w:rsidR="00A95ACA">
        <w:rPr>
          <w:rFonts w:ascii="Times New Roman" w:hAnsi="Times New Roman"/>
          <w:caps/>
          <w:sz w:val="28"/>
          <w:szCs w:val="28"/>
        </w:rPr>
        <w:t>История и культурология</w:t>
      </w:r>
      <w:r w:rsidRPr="00EE332A">
        <w:rPr>
          <w:rFonts w:ascii="Times New Roman" w:hAnsi="Times New Roman"/>
          <w:caps/>
          <w:sz w:val="28"/>
          <w:szCs w:val="28"/>
        </w:rPr>
        <w:t>»</w:t>
      </w:r>
    </w:p>
    <w:p w14:paraId="6BDAF96B" w14:textId="77777777" w:rsidR="008F719B" w:rsidRDefault="008F719B" w:rsidP="003106E0">
      <w:pPr>
        <w:pStyle w:val="a3"/>
        <w:suppressAutoHyphens/>
        <w:spacing w:line="360" w:lineRule="auto"/>
        <w:jc w:val="center"/>
        <w:outlineLvl w:val="0"/>
        <w:rPr>
          <w:szCs w:val="28"/>
        </w:rPr>
      </w:pPr>
    </w:p>
    <w:p w14:paraId="4A9F6CB1" w14:textId="7E3FCC2F" w:rsidR="008F719B" w:rsidRDefault="008F719B" w:rsidP="003106E0">
      <w:pPr>
        <w:pStyle w:val="a3"/>
        <w:suppressAutoHyphens/>
        <w:spacing w:line="360" w:lineRule="auto"/>
        <w:jc w:val="center"/>
        <w:outlineLvl w:val="0"/>
        <w:rPr>
          <w:szCs w:val="28"/>
        </w:rPr>
      </w:pPr>
    </w:p>
    <w:p w14:paraId="708920FB" w14:textId="77777777" w:rsidR="000A2E5D" w:rsidRDefault="000A2E5D" w:rsidP="003106E0">
      <w:pPr>
        <w:pStyle w:val="a3"/>
        <w:suppressAutoHyphens/>
        <w:spacing w:line="360" w:lineRule="auto"/>
        <w:jc w:val="center"/>
        <w:outlineLvl w:val="0"/>
        <w:rPr>
          <w:szCs w:val="28"/>
        </w:rPr>
      </w:pPr>
    </w:p>
    <w:p w14:paraId="249044D2" w14:textId="77777777" w:rsidR="00151CC1" w:rsidRDefault="00151CC1" w:rsidP="00151CC1">
      <w:pPr>
        <w:keepNext/>
        <w:spacing w:after="0" w:line="240" w:lineRule="auto"/>
        <w:jc w:val="center"/>
        <w:outlineLvl w:val="2"/>
        <w:rPr>
          <w:rFonts w:ascii="Times New Roman" w:hAnsi="Times New Roman"/>
          <w:b/>
          <w:bCs/>
          <w:sz w:val="40"/>
          <w:szCs w:val="40"/>
        </w:rPr>
      </w:pPr>
    </w:p>
    <w:p w14:paraId="4DAD03CE" w14:textId="77777777" w:rsidR="00151CC1" w:rsidRPr="00EE332A" w:rsidRDefault="00151CC1" w:rsidP="00CA63DD">
      <w:pPr>
        <w:keepNext/>
        <w:spacing w:after="0" w:line="240" w:lineRule="auto"/>
        <w:jc w:val="center"/>
        <w:outlineLvl w:val="2"/>
        <w:rPr>
          <w:rFonts w:ascii="Times New Roman" w:hAnsi="Times New Roman"/>
          <w:b/>
          <w:bCs/>
          <w:sz w:val="40"/>
          <w:szCs w:val="40"/>
        </w:rPr>
      </w:pPr>
      <w:r>
        <w:rPr>
          <w:rFonts w:ascii="Times New Roman" w:hAnsi="Times New Roman"/>
          <w:b/>
          <w:bCs/>
          <w:sz w:val="40"/>
          <w:szCs w:val="40"/>
        </w:rPr>
        <w:t>Практикум</w:t>
      </w:r>
    </w:p>
    <w:p w14:paraId="6D4CE72C" w14:textId="5E659AF4" w:rsidR="00151CC1" w:rsidRPr="00EE332A" w:rsidRDefault="00151CC1" w:rsidP="00CA63DD">
      <w:pPr>
        <w:widowControl w:val="0"/>
        <w:autoSpaceDE w:val="0"/>
        <w:autoSpaceDN w:val="0"/>
        <w:adjustRightInd w:val="0"/>
        <w:spacing w:before="180" w:after="0" w:line="240" w:lineRule="auto"/>
        <w:jc w:val="center"/>
        <w:rPr>
          <w:rFonts w:ascii="Times New Roman" w:hAnsi="Times New Roman"/>
          <w:sz w:val="28"/>
          <w:szCs w:val="24"/>
        </w:rPr>
      </w:pPr>
      <w:r w:rsidRPr="00EE332A">
        <w:rPr>
          <w:rFonts w:ascii="Times New Roman" w:hAnsi="Times New Roman"/>
          <w:sz w:val="28"/>
          <w:szCs w:val="24"/>
        </w:rPr>
        <w:t>по дисциплин</w:t>
      </w:r>
      <w:r w:rsidR="004C1729">
        <w:rPr>
          <w:rFonts w:ascii="Times New Roman" w:hAnsi="Times New Roman"/>
          <w:sz w:val="28"/>
          <w:szCs w:val="24"/>
        </w:rPr>
        <w:t>ам</w:t>
      </w:r>
    </w:p>
    <w:p w14:paraId="3A4D6BF6" w14:textId="5F745ED6" w:rsidR="00151CC1" w:rsidRDefault="00151CC1" w:rsidP="00CA63DD">
      <w:pPr>
        <w:widowControl w:val="0"/>
        <w:autoSpaceDE w:val="0"/>
        <w:autoSpaceDN w:val="0"/>
        <w:adjustRightInd w:val="0"/>
        <w:spacing w:before="180" w:after="0" w:line="240" w:lineRule="auto"/>
        <w:jc w:val="center"/>
        <w:rPr>
          <w:rFonts w:ascii="Times New Roman" w:hAnsi="Times New Roman"/>
          <w:sz w:val="28"/>
          <w:szCs w:val="24"/>
        </w:rPr>
      </w:pPr>
      <w:r w:rsidRPr="00EE332A">
        <w:rPr>
          <w:rFonts w:ascii="Times New Roman" w:hAnsi="Times New Roman"/>
          <w:sz w:val="28"/>
          <w:szCs w:val="24"/>
        </w:rPr>
        <w:t>«</w:t>
      </w:r>
      <w:r w:rsidR="00A95ACA">
        <w:rPr>
          <w:rFonts w:ascii="Times New Roman" w:hAnsi="Times New Roman"/>
          <w:sz w:val="36"/>
          <w:szCs w:val="24"/>
        </w:rPr>
        <w:t>Экономика рекламной деятельности</w:t>
      </w:r>
      <w:r w:rsidRPr="00EE332A">
        <w:rPr>
          <w:rFonts w:ascii="Times New Roman" w:hAnsi="Times New Roman"/>
          <w:sz w:val="28"/>
          <w:szCs w:val="24"/>
        </w:rPr>
        <w:t>»</w:t>
      </w:r>
      <w:r w:rsidR="004C1729">
        <w:rPr>
          <w:rFonts w:ascii="Times New Roman" w:hAnsi="Times New Roman"/>
          <w:sz w:val="28"/>
          <w:szCs w:val="24"/>
        </w:rPr>
        <w:t>,</w:t>
      </w:r>
    </w:p>
    <w:p w14:paraId="2647CE34" w14:textId="2BA07F02" w:rsidR="004C1729" w:rsidRPr="00EE332A" w:rsidRDefault="004C1729" w:rsidP="00CA63DD">
      <w:pPr>
        <w:widowControl w:val="0"/>
        <w:autoSpaceDE w:val="0"/>
        <w:autoSpaceDN w:val="0"/>
        <w:adjustRightInd w:val="0"/>
        <w:spacing w:before="180" w:after="0" w:line="240" w:lineRule="auto"/>
        <w:jc w:val="center"/>
        <w:rPr>
          <w:rFonts w:ascii="Times New Roman" w:hAnsi="Times New Roman"/>
          <w:sz w:val="28"/>
          <w:szCs w:val="24"/>
        </w:rPr>
      </w:pPr>
      <w:r>
        <w:rPr>
          <w:rFonts w:ascii="Times New Roman" w:hAnsi="Times New Roman"/>
          <w:sz w:val="28"/>
          <w:szCs w:val="24"/>
        </w:rPr>
        <w:t>«</w:t>
      </w:r>
      <w:r w:rsidRPr="004C1729">
        <w:rPr>
          <w:rFonts w:ascii="Times New Roman" w:hAnsi="Times New Roman"/>
          <w:sz w:val="36"/>
          <w:szCs w:val="32"/>
        </w:rPr>
        <w:t>Экономика медиа</w:t>
      </w:r>
      <w:r>
        <w:rPr>
          <w:rFonts w:ascii="Times New Roman" w:hAnsi="Times New Roman"/>
          <w:sz w:val="28"/>
          <w:szCs w:val="24"/>
        </w:rPr>
        <w:t>»</w:t>
      </w:r>
    </w:p>
    <w:p w14:paraId="47338DD0" w14:textId="77777777" w:rsidR="00151CC1" w:rsidRPr="00EE332A" w:rsidRDefault="00151CC1" w:rsidP="00CA63DD">
      <w:pPr>
        <w:keepNext/>
        <w:spacing w:after="0" w:line="240" w:lineRule="auto"/>
        <w:ind w:firstLine="709"/>
        <w:jc w:val="center"/>
        <w:outlineLvl w:val="1"/>
        <w:rPr>
          <w:rFonts w:ascii="Times New Roman" w:hAnsi="Times New Roman"/>
          <w:b/>
          <w:bCs/>
          <w:sz w:val="28"/>
          <w:szCs w:val="24"/>
        </w:rPr>
      </w:pPr>
    </w:p>
    <w:p w14:paraId="1FD44F6A" w14:textId="0E7E8ECA" w:rsidR="00151CC1" w:rsidRPr="00EE332A" w:rsidRDefault="002E2CD3" w:rsidP="00CA63DD">
      <w:pPr>
        <w:keepNext/>
        <w:spacing w:after="0" w:line="240" w:lineRule="auto"/>
        <w:ind w:firstLine="709"/>
        <w:jc w:val="center"/>
        <w:outlineLvl w:val="1"/>
        <w:rPr>
          <w:rFonts w:ascii="Times New Roman" w:hAnsi="Times New Roman"/>
          <w:b/>
          <w:bCs/>
          <w:sz w:val="28"/>
          <w:szCs w:val="24"/>
        </w:rPr>
      </w:pPr>
      <w:r>
        <w:rPr>
          <w:rFonts w:ascii="Times New Roman" w:hAnsi="Times New Roman"/>
          <w:b/>
          <w:bCs/>
          <w:sz w:val="28"/>
          <w:szCs w:val="24"/>
        </w:rPr>
        <w:t>Часть 1</w:t>
      </w:r>
    </w:p>
    <w:p w14:paraId="2EF749BC" w14:textId="77777777" w:rsidR="00151CC1" w:rsidRDefault="00151CC1" w:rsidP="00151CC1">
      <w:pPr>
        <w:keepNext/>
        <w:tabs>
          <w:tab w:val="left" w:pos="3120"/>
        </w:tabs>
        <w:spacing w:after="0" w:line="240" w:lineRule="auto"/>
        <w:ind w:firstLine="709"/>
        <w:outlineLvl w:val="1"/>
        <w:rPr>
          <w:rFonts w:ascii="Times New Roman" w:hAnsi="Times New Roman"/>
          <w:b/>
          <w:bCs/>
          <w:sz w:val="28"/>
          <w:szCs w:val="24"/>
        </w:rPr>
      </w:pPr>
      <w:r>
        <w:rPr>
          <w:rFonts w:ascii="Times New Roman" w:hAnsi="Times New Roman"/>
          <w:b/>
          <w:bCs/>
          <w:sz w:val="28"/>
          <w:szCs w:val="24"/>
        </w:rPr>
        <w:tab/>
      </w:r>
    </w:p>
    <w:p w14:paraId="5FD47BED" w14:textId="77777777" w:rsidR="00151CC1" w:rsidRDefault="00151CC1" w:rsidP="00151CC1">
      <w:pPr>
        <w:keepNext/>
        <w:spacing w:after="0" w:line="240" w:lineRule="auto"/>
        <w:ind w:right="15"/>
        <w:outlineLvl w:val="1"/>
        <w:rPr>
          <w:rFonts w:ascii="Times New Roman" w:hAnsi="Times New Roman"/>
          <w:b/>
          <w:bCs/>
          <w:sz w:val="28"/>
          <w:szCs w:val="24"/>
        </w:rPr>
      </w:pPr>
    </w:p>
    <w:p w14:paraId="75A309A3" w14:textId="77777777" w:rsidR="00151CC1" w:rsidRDefault="00151CC1" w:rsidP="00151CC1">
      <w:pPr>
        <w:keepNext/>
        <w:spacing w:after="0" w:line="240" w:lineRule="auto"/>
        <w:ind w:right="15"/>
        <w:outlineLvl w:val="1"/>
        <w:rPr>
          <w:rFonts w:ascii="Times New Roman" w:hAnsi="Times New Roman"/>
          <w:b/>
          <w:bCs/>
          <w:sz w:val="28"/>
          <w:szCs w:val="24"/>
        </w:rPr>
      </w:pPr>
    </w:p>
    <w:p w14:paraId="0AB5AA8E" w14:textId="77777777" w:rsidR="00151CC1" w:rsidRDefault="00151CC1" w:rsidP="00151CC1">
      <w:pPr>
        <w:keepNext/>
        <w:spacing w:after="0" w:line="240" w:lineRule="auto"/>
        <w:ind w:right="15"/>
        <w:outlineLvl w:val="1"/>
        <w:rPr>
          <w:rFonts w:ascii="Times New Roman" w:hAnsi="Times New Roman"/>
          <w:b/>
          <w:bCs/>
          <w:sz w:val="28"/>
          <w:szCs w:val="24"/>
        </w:rPr>
      </w:pPr>
    </w:p>
    <w:p w14:paraId="765CB245" w14:textId="77777777" w:rsidR="00151CC1" w:rsidRDefault="00151CC1" w:rsidP="00151CC1">
      <w:pPr>
        <w:keepNext/>
        <w:spacing w:after="0" w:line="240" w:lineRule="auto"/>
        <w:ind w:right="15"/>
        <w:outlineLvl w:val="1"/>
        <w:rPr>
          <w:rFonts w:ascii="Times New Roman" w:hAnsi="Times New Roman"/>
          <w:b/>
          <w:bCs/>
          <w:sz w:val="28"/>
          <w:szCs w:val="24"/>
        </w:rPr>
      </w:pPr>
    </w:p>
    <w:p w14:paraId="5D2FF31B" w14:textId="77777777" w:rsidR="00151CC1" w:rsidRDefault="00151CC1" w:rsidP="00151CC1">
      <w:pPr>
        <w:keepNext/>
        <w:spacing w:after="0" w:line="240" w:lineRule="auto"/>
        <w:ind w:right="15"/>
        <w:outlineLvl w:val="1"/>
        <w:rPr>
          <w:rFonts w:ascii="Times New Roman" w:hAnsi="Times New Roman"/>
          <w:b/>
          <w:bCs/>
          <w:sz w:val="28"/>
          <w:szCs w:val="24"/>
        </w:rPr>
      </w:pPr>
      <w:r>
        <w:rPr>
          <w:rFonts w:ascii="Times New Roman" w:hAnsi="Times New Roman"/>
          <w:b/>
          <w:bCs/>
          <w:sz w:val="28"/>
          <w:szCs w:val="24"/>
        </w:rPr>
        <w:t xml:space="preserve"> </w:t>
      </w:r>
    </w:p>
    <w:p w14:paraId="138E3E55" w14:textId="77777777" w:rsidR="001C65F9" w:rsidRDefault="001C65F9" w:rsidP="00151CC1">
      <w:pPr>
        <w:keepNext/>
        <w:spacing w:after="0" w:line="240" w:lineRule="auto"/>
        <w:ind w:right="15"/>
        <w:jc w:val="center"/>
        <w:outlineLvl w:val="1"/>
        <w:rPr>
          <w:rFonts w:ascii="Times New Roman" w:hAnsi="Times New Roman"/>
          <w:bCs/>
          <w:sz w:val="28"/>
          <w:szCs w:val="24"/>
        </w:rPr>
      </w:pPr>
    </w:p>
    <w:p w14:paraId="52FA0F74" w14:textId="77777777" w:rsidR="001C65F9" w:rsidRDefault="001C65F9" w:rsidP="00151CC1">
      <w:pPr>
        <w:keepNext/>
        <w:spacing w:after="0" w:line="240" w:lineRule="auto"/>
        <w:ind w:right="15"/>
        <w:jc w:val="center"/>
        <w:outlineLvl w:val="1"/>
        <w:rPr>
          <w:rFonts w:ascii="Times New Roman" w:hAnsi="Times New Roman"/>
          <w:bCs/>
          <w:sz w:val="28"/>
          <w:szCs w:val="24"/>
        </w:rPr>
      </w:pPr>
    </w:p>
    <w:p w14:paraId="5E2FC768" w14:textId="5D843C05" w:rsidR="001C65F9" w:rsidRDefault="001C65F9" w:rsidP="00151CC1">
      <w:pPr>
        <w:keepNext/>
        <w:spacing w:after="0" w:line="240" w:lineRule="auto"/>
        <w:ind w:right="15"/>
        <w:jc w:val="center"/>
        <w:outlineLvl w:val="1"/>
        <w:rPr>
          <w:rFonts w:ascii="Times New Roman" w:hAnsi="Times New Roman"/>
          <w:bCs/>
          <w:sz w:val="28"/>
          <w:szCs w:val="24"/>
        </w:rPr>
      </w:pPr>
    </w:p>
    <w:p w14:paraId="34FF7099" w14:textId="468F5CD2" w:rsidR="003729DB" w:rsidRDefault="003729DB" w:rsidP="00151CC1">
      <w:pPr>
        <w:keepNext/>
        <w:spacing w:after="0" w:line="240" w:lineRule="auto"/>
        <w:ind w:right="15"/>
        <w:jc w:val="center"/>
        <w:outlineLvl w:val="1"/>
        <w:rPr>
          <w:rFonts w:ascii="Times New Roman" w:hAnsi="Times New Roman"/>
          <w:bCs/>
          <w:sz w:val="28"/>
          <w:szCs w:val="24"/>
        </w:rPr>
      </w:pPr>
    </w:p>
    <w:p w14:paraId="04E8C9D2" w14:textId="77777777" w:rsidR="003729DB" w:rsidRDefault="003729DB" w:rsidP="00151CC1">
      <w:pPr>
        <w:keepNext/>
        <w:spacing w:after="0" w:line="240" w:lineRule="auto"/>
        <w:ind w:right="15"/>
        <w:jc w:val="center"/>
        <w:outlineLvl w:val="1"/>
        <w:rPr>
          <w:rFonts w:ascii="Times New Roman" w:hAnsi="Times New Roman"/>
          <w:bCs/>
          <w:sz w:val="28"/>
          <w:szCs w:val="24"/>
        </w:rPr>
      </w:pPr>
    </w:p>
    <w:p w14:paraId="70385ABE" w14:textId="7564EFBF" w:rsidR="003729DB" w:rsidRDefault="003729DB" w:rsidP="00151CC1">
      <w:pPr>
        <w:keepNext/>
        <w:spacing w:after="0" w:line="240" w:lineRule="auto"/>
        <w:ind w:right="15"/>
        <w:jc w:val="center"/>
        <w:outlineLvl w:val="1"/>
        <w:rPr>
          <w:rFonts w:ascii="Times New Roman" w:hAnsi="Times New Roman"/>
          <w:bCs/>
          <w:sz w:val="28"/>
          <w:szCs w:val="24"/>
        </w:rPr>
      </w:pPr>
    </w:p>
    <w:p w14:paraId="3C4E70B7" w14:textId="77777777" w:rsidR="000A2E5D" w:rsidRDefault="000A2E5D" w:rsidP="00151CC1">
      <w:pPr>
        <w:keepNext/>
        <w:spacing w:after="0" w:line="240" w:lineRule="auto"/>
        <w:ind w:right="15"/>
        <w:jc w:val="center"/>
        <w:outlineLvl w:val="1"/>
        <w:rPr>
          <w:rFonts w:ascii="Times New Roman" w:hAnsi="Times New Roman"/>
          <w:bCs/>
          <w:sz w:val="28"/>
          <w:szCs w:val="24"/>
        </w:rPr>
      </w:pPr>
    </w:p>
    <w:p w14:paraId="6A01BAB1" w14:textId="77777777" w:rsidR="00151CC1" w:rsidRPr="00394976" w:rsidRDefault="00151CC1" w:rsidP="00151CC1">
      <w:pPr>
        <w:keepNext/>
        <w:spacing w:after="0" w:line="240" w:lineRule="auto"/>
        <w:ind w:right="15"/>
        <w:jc w:val="center"/>
        <w:outlineLvl w:val="1"/>
        <w:rPr>
          <w:rFonts w:ascii="Times New Roman" w:hAnsi="Times New Roman"/>
          <w:bCs/>
          <w:sz w:val="28"/>
          <w:szCs w:val="24"/>
        </w:rPr>
      </w:pPr>
      <w:r w:rsidRPr="00394976">
        <w:rPr>
          <w:rFonts w:ascii="Times New Roman" w:hAnsi="Times New Roman"/>
          <w:bCs/>
          <w:sz w:val="28"/>
          <w:szCs w:val="24"/>
        </w:rPr>
        <w:t>Ростов-на-Дону</w:t>
      </w:r>
    </w:p>
    <w:p w14:paraId="5F64174D" w14:textId="45910C5D" w:rsidR="00151CC1" w:rsidRDefault="00151CC1" w:rsidP="00151CC1">
      <w:pPr>
        <w:widowControl w:val="0"/>
        <w:autoSpaceDE w:val="0"/>
        <w:autoSpaceDN w:val="0"/>
        <w:adjustRightInd w:val="0"/>
        <w:spacing w:before="180" w:after="0" w:line="240" w:lineRule="auto"/>
        <w:ind w:right="15"/>
        <w:jc w:val="center"/>
        <w:rPr>
          <w:rFonts w:ascii="Times New Roman" w:hAnsi="Times New Roman"/>
          <w:sz w:val="28"/>
          <w:szCs w:val="24"/>
        </w:rPr>
      </w:pPr>
      <w:r w:rsidRPr="00394976">
        <w:rPr>
          <w:rFonts w:ascii="Times New Roman" w:hAnsi="Times New Roman"/>
          <w:sz w:val="28"/>
          <w:szCs w:val="24"/>
        </w:rPr>
        <w:t>20</w:t>
      </w:r>
      <w:r w:rsidR="004C1729">
        <w:rPr>
          <w:rFonts w:ascii="Times New Roman" w:hAnsi="Times New Roman"/>
          <w:sz w:val="28"/>
          <w:szCs w:val="24"/>
        </w:rPr>
        <w:t>24</w:t>
      </w:r>
      <w:r w:rsidRPr="00394976">
        <w:rPr>
          <w:rFonts w:ascii="Times New Roman" w:hAnsi="Times New Roman"/>
          <w:sz w:val="28"/>
          <w:szCs w:val="24"/>
        </w:rPr>
        <w:t xml:space="preserve"> </w:t>
      </w:r>
    </w:p>
    <w:p w14:paraId="00B85342" w14:textId="77777777" w:rsidR="004C1729" w:rsidRDefault="004C1729" w:rsidP="00151CC1">
      <w:pPr>
        <w:widowControl w:val="0"/>
        <w:autoSpaceDE w:val="0"/>
        <w:autoSpaceDN w:val="0"/>
        <w:adjustRightInd w:val="0"/>
        <w:spacing w:before="180" w:after="0" w:line="240" w:lineRule="auto"/>
        <w:ind w:right="15"/>
        <w:jc w:val="center"/>
        <w:rPr>
          <w:rFonts w:ascii="Times New Roman" w:hAnsi="Times New Roman"/>
          <w:sz w:val="28"/>
          <w:szCs w:val="24"/>
        </w:rPr>
      </w:pPr>
    </w:p>
    <w:p w14:paraId="5ED1846B" w14:textId="77777777" w:rsidR="004C1729" w:rsidRDefault="004C1729" w:rsidP="00151CC1">
      <w:pPr>
        <w:widowControl w:val="0"/>
        <w:autoSpaceDE w:val="0"/>
        <w:autoSpaceDN w:val="0"/>
        <w:adjustRightInd w:val="0"/>
        <w:spacing w:before="180" w:after="0" w:line="240" w:lineRule="auto"/>
        <w:ind w:right="15"/>
        <w:jc w:val="center"/>
        <w:rPr>
          <w:rFonts w:ascii="Times New Roman" w:hAnsi="Times New Roman"/>
          <w:sz w:val="28"/>
          <w:szCs w:val="24"/>
        </w:rPr>
      </w:pPr>
    </w:p>
    <w:p w14:paraId="5BB3AF73" w14:textId="77777777" w:rsidR="004C1729" w:rsidRPr="00EE332A" w:rsidRDefault="004C1729" w:rsidP="00151CC1">
      <w:pPr>
        <w:widowControl w:val="0"/>
        <w:autoSpaceDE w:val="0"/>
        <w:autoSpaceDN w:val="0"/>
        <w:adjustRightInd w:val="0"/>
        <w:spacing w:before="180" w:after="0" w:line="240" w:lineRule="auto"/>
        <w:ind w:right="15"/>
        <w:jc w:val="center"/>
        <w:rPr>
          <w:rFonts w:ascii="Times New Roman" w:hAnsi="Times New Roman"/>
          <w:b/>
          <w:sz w:val="32"/>
          <w:szCs w:val="24"/>
        </w:rPr>
      </w:pPr>
    </w:p>
    <w:p w14:paraId="5F789A63" w14:textId="77777777" w:rsidR="00626E8C" w:rsidRPr="00EE332A" w:rsidRDefault="00626E8C" w:rsidP="00626E8C">
      <w:pPr>
        <w:spacing w:after="0" w:line="240" w:lineRule="auto"/>
        <w:ind w:left="2160" w:hanging="2160"/>
        <w:rPr>
          <w:rFonts w:ascii="Times New Roman" w:hAnsi="Times New Roman"/>
          <w:spacing w:val="20"/>
          <w:sz w:val="28"/>
          <w:szCs w:val="28"/>
        </w:rPr>
      </w:pPr>
      <w:r w:rsidRPr="00EE332A">
        <w:rPr>
          <w:rFonts w:ascii="Times New Roman" w:hAnsi="Times New Roman"/>
          <w:sz w:val="28"/>
          <w:szCs w:val="28"/>
        </w:rPr>
        <w:t>Составител</w:t>
      </w:r>
      <w:r>
        <w:rPr>
          <w:rFonts w:ascii="Times New Roman" w:hAnsi="Times New Roman"/>
          <w:sz w:val="28"/>
          <w:szCs w:val="28"/>
        </w:rPr>
        <w:t>ь</w:t>
      </w:r>
      <w:r w:rsidRPr="00EE332A">
        <w:rPr>
          <w:rFonts w:ascii="Times New Roman" w:hAnsi="Times New Roman"/>
          <w:sz w:val="28"/>
          <w:szCs w:val="28"/>
        </w:rPr>
        <w:t>:</w:t>
      </w:r>
      <w:r w:rsidRPr="00103BB4">
        <w:rPr>
          <w:rFonts w:ascii="Times New Roman" w:hAnsi="Times New Roman"/>
          <w:sz w:val="28"/>
          <w:szCs w:val="28"/>
        </w:rPr>
        <w:t xml:space="preserve"> </w:t>
      </w:r>
      <w:r>
        <w:rPr>
          <w:rFonts w:ascii="Times New Roman" w:hAnsi="Times New Roman"/>
          <w:sz w:val="28"/>
          <w:szCs w:val="28"/>
        </w:rPr>
        <w:t>Скрынникова И.А.</w:t>
      </w:r>
    </w:p>
    <w:p w14:paraId="1DDEE09B" w14:textId="27B4D5BE" w:rsidR="00151CC1" w:rsidRPr="00EE332A" w:rsidRDefault="00151CC1" w:rsidP="00151CC1">
      <w:pPr>
        <w:spacing w:after="0" w:line="240" w:lineRule="auto"/>
        <w:ind w:left="2160" w:hanging="2160"/>
        <w:rPr>
          <w:rFonts w:ascii="Times New Roman" w:hAnsi="Times New Roman"/>
          <w:spacing w:val="20"/>
          <w:sz w:val="28"/>
          <w:szCs w:val="28"/>
        </w:rPr>
      </w:pPr>
      <w:r w:rsidRPr="00EE332A">
        <w:rPr>
          <w:rFonts w:ascii="Times New Roman" w:hAnsi="Times New Roman"/>
          <w:sz w:val="28"/>
          <w:szCs w:val="28"/>
        </w:rPr>
        <w:tab/>
      </w:r>
      <w:r w:rsidRPr="00EE332A">
        <w:rPr>
          <w:rFonts w:ascii="Times New Roman" w:hAnsi="Times New Roman"/>
          <w:sz w:val="28"/>
          <w:szCs w:val="28"/>
        </w:rPr>
        <w:tab/>
      </w:r>
    </w:p>
    <w:p w14:paraId="6FD47ADF" w14:textId="1CCA101D" w:rsidR="00151CC1" w:rsidRPr="000A2E5D" w:rsidRDefault="00151CC1" w:rsidP="00151CC1">
      <w:pPr>
        <w:widowControl w:val="0"/>
        <w:autoSpaceDE w:val="0"/>
        <w:autoSpaceDN w:val="0"/>
        <w:adjustRightInd w:val="0"/>
        <w:spacing w:line="340" w:lineRule="auto"/>
        <w:ind w:firstLine="709"/>
        <w:jc w:val="both"/>
        <w:rPr>
          <w:rFonts w:ascii="Times New Roman" w:hAnsi="Times New Roman"/>
          <w:sz w:val="28"/>
          <w:szCs w:val="24"/>
        </w:rPr>
      </w:pPr>
      <w:r w:rsidRPr="000A2E5D">
        <w:rPr>
          <w:rFonts w:ascii="Times New Roman" w:hAnsi="Times New Roman"/>
          <w:sz w:val="28"/>
          <w:szCs w:val="24"/>
        </w:rPr>
        <w:t>Практикум по дисциплин</w:t>
      </w:r>
      <w:r w:rsidR="00626E8C">
        <w:rPr>
          <w:rFonts w:ascii="Times New Roman" w:hAnsi="Times New Roman"/>
          <w:sz w:val="28"/>
          <w:szCs w:val="24"/>
        </w:rPr>
        <w:t>ам</w:t>
      </w:r>
      <w:r w:rsidRPr="000A2E5D">
        <w:rPr>
          <w:rFonts w:ascii="Times New Roman" w:hAnsi="Times New Roman"/>
          <w:sz w:val="28"/>
          <w:szCs w:val="24"/>
        </w:rPr>
        <w:t xml:space="preserve"> «</w:t>
      </w:r>
      <w:r w:rsidR="00626E8C">
        <w:rPr>
          <w:rFonts w:ascii="Times New Roman" w:hAnsi="Times New Roman"/>
          <w:sz w:val="28"/>
          <w:szCs w:val="24"/>
        </w:rPr>
        <w:t>Экономика рекламной деятельности</w:t>
      </w:r>
      <w:r w:rsidRPr="000A2E5D">
        <w:rPr>
          <w:rFonts w:ascii="Times New Roman" w:hAnsi="Times New Roman"/>
          <w:sz w:val="28"/>
          <w:szCs w:val="24"/>
        </w:rPr>
        <w:t>»</w:t>
      </w:r>
      <w:r w:rsidR="00626E8C">
        <w:rPr>
          <w:rFonts w:ascii="Times New Roman" w:hAnsi="Times New Roman"/>
          <w:sz w:val="28"/>
          <w:szCs w:val="24"/>
        </w:rPr>
        <w:t>, «Экономика медиа»</w:t>
      </w:r>
      <w:r w:rsidRPr="000A2E5D">
        <w:rPr>
          <w:rFonts w:ascii="Times New Roman" w:hAnsi="Times New Roman"/>
          <w:sz w:val="28"/>
          <w:szCs w:val="24"/>
        </w:rPr>
        <w:t>. ДГТУ, г. Ростов-на-Дону, 20</w:t>
      </w:r>
      <w:r w:rsidR="00626E8C">
        <w:rPr>
          <w:rFonts w:ascii="Times New Roman" w:hAnsi="Times New Roman"/>
          <w:sz w:val="28"/>
          <w:szCs w:val="24"/>
        </w:rPr>
        <w:t>24</w:t>
      </w:r>
      <w:r w:rsidRPr="000A2E5D">
        <w:rPr>
          <w:rFonts w:ascii="Times New Roman" w:hAnsi="Times New Roman"/>
          <w:sz w:val="28"/>
          <w:szCs w:val="24"/>
        </w:rPr>
        <w:t xml:space="preserve"> г.</w:t>
      </w:r>
    </w:p>
    <w:p w14:paraId="457AC11C" w14:textId="4F51C88B" w:rsidR="00151CC1" w:rsidRPr="000A2E5D" w:rsidRDefault="00151CC1" w:rsidP="00151CC1">
      <w:pPr>
        <w:widowControl w:val="0"/>
        <w:autoSpaceDE w:val="0"/>
        <w:autoSpaceDN w:val="0"/>
        <w:adjustRightInd w:val="0"/>
        <w:spacing w:line="340" w:lineRule="auto"/>
        <w:ind w:firstLine="709"/>
        <w:jc w:val="both"/>
        <w:rPr>
          <w:rFonts w:ascii="Times New Roman" w:hAnsi="Times New Roman"/>
          <w:sz w:val="28"/>
          <w:szCs w:val="24"/>
        </w:rPr>
      </w:pPr>
      <w:r w:rsidRPr="000A2E5D">
        <w:rPr>
          <w:rFonts w:ascii="Times New Roman" w:hAnsi="Times New Roman"/>
          <w:sz w:val="28"/>
          <w:szCs w:val="24"/>
        </w:rPr>
        <w:t>В практикуме кратко изложены теоретически</w:t>
      </w:r>
      <w:r w:rsidR="00626E8C">
        <w:rPr>
          <w:rFonts w:ascii="Times New Roman" w:hAnsi="Times New Roman"/>
          <w:sz w:val="28"/>
          <w:szCs w:val="24"/>
        </w:rPr>
        <w:t>й</w:t>
      </w:r>
      <w:r w:rsidRPr="000A2E5D">
        <w:rPr>
          <w:rFonts w:ascii="Times New Roman" w:hAnsi="Times New Roman"/>
          <w:sz w:val="28"/>
          <w:szCs w:val="24"/>
        </w:rPr>
        <w:t xml:space="preserve"> </w:t>
      </w:r>
      <w:r w:rsidR="00626E8C">
        <w:rPr>
          <w:rFonts w:ascii="Times New Roman" w:hAnsi="Times New Roman"/>
          <w:sz w:val="28"/>
          <w:szCs w:val="24"/>
        </w:rPr>
        <w:t>материал</w:t>
      </w:r>
      <w:r w:rsidRPr="000A2E5D">
        <w:rPr>
          <w:rFonts w:ascii="Times New Roman" w:hAnsi="Times New Roman"/>
          <w:sz w:val="28"/>
          <w:szCs w:val="24"/>
        </w:rPr>
        <w:t>, необходимы</w:t>
      </w:r>
      <w:r w:rsidR="00626E8C">
        <w:rPr>
          <w:rFonts w:ascii="Times New Roman" w:hAnsi="Times New Roman"/>
          <w:sz w:val="28"/>
          <w:szCs w:val="24"/>
        </w:rPr>
        <w:t>й</w:t>
      </w:r>
      <w:r w:rsidRPr="000A2E5D">
        <w:rPr>
          <w:rFonts w:ascii="Times New Roman" w:hAnsi="Times New Roman"/>
          <w:sz w:val="28"/>
          <w:szCs w:val="24"/>
        </w:rPr>
        <w:t xml:space="preserve"> для успешного выполнения практическ</w:t>
      </w:r>
      <w:r w:rsidR="004C1729">
        <w:rPr>
          <w:rFonts w:ascii="Times New Roman" w:hAnsi="Times New Roman"/>
          <w:sz w:val="28"/>
          <w:szCs w:val="24"/>
        </w:rPr>
        <w:t>их</w:t>
      </w:r>
      <w:r w:rsidRPr="000A2E5D">
        <w:rPr>
          <w:rFonts w:ascii="Times New Roman" w:hAnsi="Times New Roman"/>
          <w:sz w:val="28"/>
          <w:szCs w:val="24"/>
        </w:rPr>
        <w:t xml:space="preserve"> </w:t>
      </w:r>
      <w:r w:rsidR="004C1729">
        <w:rPr>
          <w:rFonts w:ascii="Times New Roman" w:hAnsi="Times New Roman"/>
          <w:sz w:val="28"/>
          <w:szCs w:val="24"/>
        </w:rPr>
        <w:t>заданий</w:t>
      </w:r>
      <w:r w:rsidRPr="000A2E5D">
        <w:rPr>
          <w:rFonts w:ascii="Times New Roman" w:hAnsi="Times New Roman"/>
          <w:sz w:val="28"/>
          <w:szCs w:val="24"/>
        </w:rPr>
        <w:t xml:space="preserve">, </w:t>
      </w:r>
      <w:r w:rsidR="004C1729">
        <w:rPr>
          <w:rFonts w:ascii="Times New Roman" w:hAnsi="Times New Roman"/>
          <w:sz w:val="28"/>
          <w:szCs w:val="24"/>
        </w:rPr>
        <w:t>задания</w:t>
      </w:r>
      <w:r w:rsidRPr="000A2E5D">
        <w:rPr>
          <w:rFonts w:ascii="Times New Roman" w:hAnsi="Times New Roman"/>
          <w:sz w:val="28"/>
          <w:szCs w:val="24"/>
        </w:rPr>
        <w:t xml:space="preserve"> и контрольные вопросы для самопроверки.</w:t>
      </w:r>
    </w:p>
    <w:p w14:paraId="033B499F" w14:textId="01741F2F" w:rsidR="004C1729" w:rsidRPr="00FC6718" w:rsidRDefault="004C1729" w:rsidP="004C1729">
      <w:pPr>
        <w:spacing w:after="0" w:line="360" w:lineRule="auto"/>
        <w:ind w:firstLine="708"/>
        <w:jc w:val="both"/>
        <w:rPr>
          <w:rFonts w:ascii="Times New Roman" w:hAnsi="Times New Roman"/>
          <w:sz w:val="28"/>
          <w:szCs w:val="28"/>
        </w:rPr>
      </w:pPr>
      <w:r w:rsidRPr="00FC6718">
        <w:rPr>
          <w:rFonts w:ascii="Times New Roman" w:hAnsi="Times New Roman"/>
          <w:sz w:val="28"/>
          <w:szCs w:val="28"/>
        </w:rPr>
        <w:t>Предназначен для обучающихся очной и заочной форм обучения направления 42.03.01 Реклама и связи с общественностью</w:t>
      </w:r>
      <w:r>
        <w:rPr>
          <w:rFonts w:ascii="Times New Roman" w:hAnsi="Times New Roman"/>
          <w:sz w:val="28"/>
          <w:szCs w:val="28"/>
        </w:rPr>
        <w:t>.</w:t>
      </w:r>
      <w:r w:rsidRPr="00FC6718">
        <w:rPr>
          <w:rFonts w:ascii="Times New Roman" w:hAnsi="Times New Roman"/>
          <w:sz w:val="28"/>
          <w:szCs w:val="28"/>
        </w:rPr>
        <w:t xml:space="preserve">  </w:t>
      </w:r>
    </w:p>
    <w:p w14:paraId="5E4C7E82" w14:textId="77777777" w:rsidR="00626E8C" w:rsidRDefault="00626E8C" w:rsidP="004C1729">
      <w:pPr>
        <w:spacing w:after="0" w:line="360" w:lineRule="auto"/>
        <w:ind w:left="7080" w:firstLine="708"/>
        <w:rPr>
          <w:rFonts w:ascii="Times New Roman" w:hAnsi="Times New Roman"/>
          <w:sz w:val="28"/>
          <w:szCs w:val="28"/>
        </w:rPr>
      </w:pPr>
    </w:p>
    <w:p w14:paraId="1483FFE1" w14:textId="5EDCF915" w:rsidR="004C1729" w:rsidRPr="008A2077" w:rsidRDefault="004C1729" w:rsidP="004C1729">
      <w:pPr>
        <w:spacing w:after="0" w:line="360" w:lineRule="auto"/>
        <w:ind w:left="7080" w:firstLine="708"/>
        <w:rPr>
          <w:rFonts w:ascii="Times New Roman" w:hAnsi="Times New Roman"/>
          <w:sz w:val="28"/>
          <w:szCs w:val="28"/>
        </w:rPr>
      </w:pPr>
      <w:r w:rsidRPr="008A2077">
        <w:rPr>
          <w:rFonts w:ascii="Times New Roman" w:hAnsi="Times New Roman"/>
          <w:sz w:val="28"/>
          <w:szCs w:val="28"/>
        </w:rPr>
        <w:t>УДК 659.1</w:t>
      </w:r>
    </w:p>
    <w:p w14:paraId="26FC072D" w14:textId="77777777" w:rsidR="004C1729" w:rsidRPr="00C85EA7" w:rsidRDefault="004C1729" w:rsidP="004C1729">
      <w:pPr>
        <w:widowControl w:val="0"/>
        <w:autoSpaceDE w:val="0"/>
        <w:autoSpaceDN w:val="0"/>
        <w:adjustRightInd w:val="0"/>
        <w:spacing w:after="0" w:line="340" w:lineRule="auto"/>
        <w:ind w:firstLine="709"/>
        <w:jc w:val="both"/>
        <w:rPr>
          <w:rFonts w:ascii="Times New Roman" w:hAnsi="Times New Roman"/>
          <w:sz w:val="28"/>
          <w:szCs w:val="24"/>
        </w:rPr>
      </w:pPr>
    </w:p>
    <w:p w14:paraId="2DAC08D0" w14:textId="77777777" w:rsidR="004C1729" w:rsidRPr="00EE332A" w:rsidRDefault="004C1729" w:rsidP="004C1729">
      <w:pPr>
        <w:widowControl w:val="0"/>
        <w:autoSpaceDE w:val="0"/>
        <w:autoSpaceDN w:val="0"/>
        <w:adjustRightInd w:val="0"/>
        <w:spacing w:after="0" w:line="360" w:lineRule="auto"/>
        <w:ind w:firstLine="720"/>
        <w:jc w:val="both"/>
        <w:rPr>
          <w:rFonts w:ascii="Times New Roman" w:hAnsi="Times New Roman"/>
          <w:spacing w:val="20"/>
          <w:sz w:val="28"/>
          <w:szCs w:val="24"/>
        </w:rPr>
      </w:pPr>
    </w:p>
    <w:p w14:paraId="57F5040C" w14:textId="77777777" w:rsidR="004C1729" w:rsidRDefault="004C1729" w:rsidP="004C1729">
      <w:pPr>
        <w:widowControl w:val="0"/>
        <w:autoSpaceDE w:val="0"/>
        <w:autoSpaceDN w:val="0"/>
        <w:adjustRightInd w:val="0"/>
        <w:spacing w:after="0" w:line="360" w:lineRule="auto"/>
        <w:ind w:firstLine="709"/>
        <w:jc w:val="both"/>
        <w:rPr>
          <w:rFonts w:ascii="Times New Roman" w:hAnsi="Times New Roman" w:cstheme="minorBidi"/>
          <w:sz w:val="28"/>
          <w:szCs w:val="28"/>
        </w:rPr>
      </w:pPr>
      <w:r w:rsidRPr="00C43983">
        <w:rPr>
          <w:rFonts w:ascii="Times New Roman" w:hAnsi="Times New Roman" w:cstheme="minorBidi"/>
          <w:sz w:val="28"/>
          <w:szCs w:val="28"/>
        </w:rPr>
        <w:t>Ответственный за выпуск</w:t>
      </w:r>
      <w:r>
        <w:rPr>
          <w:rFonts w:ascii="Times New Roman" w:hAnsi="Times New Roman" w:cstheme="minorBidi"/>
          <w:sz w:val="28"/>
          <w:szCs w:val="28"/>
        </w:rPr>
        <w:t xml:space="preserve">: </w:t>
      </w:r>
      <w:r w:rsidRPr="00C43983">
        <w:rPr>
          <w:rFonts w:ascii="Times New Roman" w:hAnsi="Times New Roman" w:cstheme="minorBidi"/>
          <w:sz w:val="28"/>
          <w:szCs w:val="28"/>
        </w:rPr>
        <w:t xml:space="preserve">Зав. </w:t>
      </w:r>
      <w:r>
        <w:rPr>
          <w:rFonts w:ascii="Times New Roman" w:hAnsi="Times New Roman" w:cstheme="minorBidi"/>
          <w:sz w:val="28"/>
          <w:szCs w:val="28"/>
        </w:rPr>
        <w:t xml:space="preserve">кафедрой </w:t>
      </w:r>
      <w:r w:rsidRPr="00FC6718">
        <w:rPr>
          <w:rFonts w:ascii="Times New Roman" w:hAnsi="Times New Roman" w:cstheme="minorBidi"/>
          <w:sz w:val="28"/>
          <w:szCs w:val="28"/>
        </w:rPr>
        <w:t xml:space="preserve">«История и культурология», </w:t>
      </w:r>
    </w:p>
    <w:p w14:paraId="6DA92429" w14:textId="77777777" w:rsidR="004C1729" w:rsidRPr="00FC6718" w:rsidRDefault="004C1729" w:rsidP="004C1729">
      <w:pPr>
        <w:widowControl w:val="0"/>
        <w:autoSpaceDE w:val="0"/>
        <w:autoSpaceDN w:val="0"/>
        <w:adjustRightInd w:val="0"/>
        <w:spacing w:after="0" w:line="360" w:lineRule="auto"/>
        <w:ind w:firstLine="709"/>
        <w:jc w:val="both"/>
        <w:rPr>
          <w:rFonts w:ascii="Times New Roman" w:hAnsi="Times New Roman" w:cstheme="minorBidi"/>
          <w:sz w:val="28"/>
          <w:szCs w:val="28"/>
        </w:rPr>
      </w:pPr>
      <w:r w:rsidRPr="00FC6718">
        <w:rPr>
          <w:rFonts w:ascii="Times New Roman" w:hAnsi="Times New Roman" w:cstheme="minorBidi"/>
          <w:sz w:val="28"/>
          <w:szCs w:val="28"/>
        </w:rPr>
        <w:t>канд.ист.наук, доцент Н.В. Шишова</w:t>
      </w:r>
    </w:p>
    <w:p w14:paraId="0CDD3701" w14:textId="77777777" w:rsidR="004C1729" w:rsidRPr="00EE332A" w:rsidRDefault="004C1729" w:rsidP="004C1729">
      <w:pPr>
        <w:widowControl w:val="0"/>
        <w:autoSpaceDE w:val="0"/>
        <w:autoSpaceDN w:val="0"/>
        <w:adjustRightInd w:val="0"/>
        <w:spacing w:before="40" w:after="0" w:line="240" w:lineRule="auto"/>
        <w:jc w:val="both"/>
        <w:rPr>
          <w:rFonts w:ascii="Times New Roman" w:hAnsi="Times New Roman"/>
          <w:sz w:val="36"/>
          <w:szCs w:val="36"/>
        </w:rPr>
      </w:pPr>
    </w:p>
    <w:p w14:paraId="1D93C974" w14:textId="77777777" w:rsidR="004C1729" w:rsidRPr="00EE332A" w:rsidRDefault="004C1729" w:rsidP="004C1729">
      <w:pPr>
        <w:widowControl w:val="0"/>
        <w:autoSpaceDE w:val="0"/>
        <w:autoSpaceDN w:val="0"/>
        <w:adjustRightInd w:val="0"/>
        <w:spacing w:before="40" w:after="0" w:line="240" w:lineRule="auto"/>
        <w:jc w:val="right"/>
        <w:rPr>
          <w:rFonts w:ascii="Times New Roman" w:hAnsi="Times New Roman"/>
          <w:sz w:val="36"/>
          <w:szCs w:val="36"/>
        </w:rPr>
      </w:pPr>
    </w:p>
    <w:p w14:paraId="49A4216F" w14:textId="77777777" w:rsidR="004C1729" w:rsidRPr="00EE332A" w:rsidRDefault="004C1729" w:rsidP="004C1729">
      <w:pPr>
        <w:widowControl w:val="0"/>
        <w:autoSpaceDE w:val="0"/>
        <w:autoSpaceDN w:val="0"/>
        <w:adjustRightInd w:val="0"/>
        <w:spacing w:before="40" w:after="0" w:line="240" w:lineRule="auto"/>
        <w:jc w:val="right"/>
        <w:rPr>
          <w:rFonts w:ascii="Times New Roman" w:hAnsi="Times New Roman"/>
          <w:sz w:val="36"/>
          <w:szCs w:val="36"/>
        </w:rPr>
      </w:pPr>
    </w:p>
    <w:p w14:paraId="38A3854D" w14:textId="77777777" w:rsidR="004C1729" w:rsidRPr="00EE332A" w:rsidRDefault="004C1729" w:rsidP="004C1729">
      <w:pPr>
        <w:widowControl w:val="0"/>
        <w:autoSpaceDE w:val="0"/>
        <w:autoSpaceDN w:val="0"/>
        <w:adjustRightInd w:val="0"/>
        <w:spacing w:before="40" w:after="0" w:line="240" w:lineRule="auto"/>
        <w:jc w:val="right"/>
        <w:rPr>
          <w:rFonts w:ascii="Times New Roman" w:hAnsi="Times New Roman"/>
          <w:sz w:val="36"/>
          <w:szCs w:val="36"/>
        </w:rPr>
      </w:pPr>
    </w:p>
    <w:p w14:paraId="7B86635C" w14:textId="77777777" w:rsidR="004C1729" w:rsidRDefault="004C1729" w:rsidP="004C1729">
      <w:pPr>
        <w:widowControl w:val="0"/>
        <w:tabs>
          <w:tab w:val="left" w:pos="8364"/>
        </w:tabs>
        <w:autoSpaceDE w:val="0"/>
        <w:autoSpaceDN w:val="0"/>
        <w:adjustRightInd w:val="0"/>
        <w:spacing w:after="0" w:line="240" w:lineRule="auto"/>
        <w:ind w:right="-6" w:firstLine="708"/>
        <w:jc w:val="right"/>
        <w:rPr>
          <w:rFonts w:ascii="Times New Roman" w:hAnsi="Times New Roman"/>
          <w:spacing w:val="20"/>
          <w:sz w:val="28"/>
          <w:szCs w:val="24"/>
        </w:rPr>
      </w:pPr>
      <w:r w:rsidRPr="00EE332A">
        <w:rPr>
          <w:rFonts w:ascii="Times New Roman" w:hAnsi="Times New Roman"/>
          <w:sz w:val="36"/>
          <w:szCs w:val="36"/>
        </w:rPr>
        <w:sym w:font="Symbol" w:char="F0E3"/>
      </w:r>
      <w:r w:rsidRPr="00EE332A">
        <w:rPr>
          <w:rFonts w:ascii="Times New Roman" w:hAnsi="Times New Roman"/>
          <w:sz w:val="36"/>
          <w:szCs w:val="36"/>
        </w:rPr>
        <w:t xml:space="preserve"> </w:t>
      </w:r>
      <w:r w:rsidRPr="00EE332A">
        <w:rPr>
          <w:rFonts w:ascii="Times New Roman" w:hAnsi="Times New Roman"/>
          <w:sz w:val="28"/>
          <w:szCs w:val="28"/>
        </w:rPr>
        <w:t xml:space="preserve"> Издательский центр ДГТУ</w:t>
      </w:r>
      <w:r w:rsidRPr="00EE332A">
        <w:rPr>
          <w:rFonts w:ascii="Times New Roman" w:hAnsi="Times New Roman"/>
          <w:spacing w:val="20"/>
          <w:sz w:val="28"/>
          <w:szCs w:val="24"/>
        </w:rPr>
        <w:t>, 20</w:t>
      </w:r>
      <w:r>
        <w:rPr>
          <w:rFonts w:ascii="Times New Roman" w:hAnsi="Times New Roman"/>
          <w:spacing w:val="20"/>
          <w:sz w:val="28"/>
          <w:szCs w:val="24"/>
        </w:rPr>
        <w:t>24</w:t>
      </w:r>
      <w:r w:rsidRPr="00EE332A">
        <w:rPr>
          <w:rFonts w:ascii="Times New Roman" w:hAnsi="Times New Roman"/>
          <w:spacing w:val="20"/>
          <w:sz w:val="28"/>
          <w:szCs w:val="24"/>
        </w:rPr>
        <w:t xml:space="preserve">г. </w:t>
      </w:r>
    </w:p>
    <w:p w14:paraId="49F3D0A8" w14:textId="77777777" w:rsidR="00626E8C" w:rsidRDefault="00626E8C" w:rsidP="004C1729">
      <w:pPr>
        <w:widowControl w:val="0"/>
        <w:tabs>
          <w:tab w:val="left" w:pos="8364"/>
        </w:tabs>
        <w:autoSpaceDE w:val="0"/>
        <w:autoSpaceDN w:val="0"/>
        <w:adjustRightInd w:val="0"/>
        <w:spacing w:after="0" w:line="240" w:lineRule="auto"/>
        <w:ind w:right="-6" w:firstLine="708"/>
        <w:jc w:val="right"/>
        <w:rPr>
          <w:rFonts w:ascii="Times New Roman" w:hAnsi="Times New Roman"/>
          <w:spacing w:val="20"/>
          <w:sz w:val="28"/>
          <w:szCs w:val="24"/>
        </w:rPr>
      </w:pPr>
    </w:p>
    <w:p w14:paraId="5B685722" w14:textId="77777777" w:rsidR="00626E8C" w:rsidRDefault="00626E8C" w:rsidP="004C1729">
      <w:pPr>
        <w:widowControl w:val="0"/>
        <w:tabs>
          <w:tab w:val="left" w:pos="8364"/>
        </w:tabs>
        <w:autoSpaceDE w:val="0"/>
        <w:autoSpaceDN w:val="0"/>
        <w:adjustRightInd w:val="0"/>
        <w:spacing w:after="0" w:line="240" w:lineRule="auto"/>
        <w:ind w:right="-6" w:firstLine="708"/>
        <w:jc w:val="right"/>
        <w:rPr>
          <w:rFonts w:ascii="Times New Roman" w:hAnsi="Times New Roman"/>
          <w:spacing w:val="20"/>
          <w:sz w:val="28"/>
          <w:szCs w:val="24"/>
        </w:rPr>
      </w:pPr>
    </w:p>
    <w:p w14:paraId="543E7959" w14:textId="77777777" w:rsidR="00626E8C" w:rsidRDefault="00626E8C" w:rsidP="004C1729">
      <w:pPr>
        <w:widowControl w:val="0"/>
        <w:tabs>
          <w:tab w:val="left" w:pos="8364"/>
        </w:tabs>
        <w:autoSpaceDE w:val="0"/>
        <w:autoSpaceDN w:val="0"/>
        <w:adjustRightInd w:val="0"/>
        <w:spacing w:after="0" w:line="240" w:lineRule="auto"/>
        <w:ind w:right="-6" w:firstLine="708"/>
        <w:jc w:val="right"/>
        <w:rPr>
          <w:rFonts w:ascii="Times New Roman" w:hAnsi="Times New Roman"/>
          <w:spacing w:val="20"/>
          <w:sz w:val="28"/>
          <w:szCs w:val="24"/>
        </w:rPr>
      </w:pPr>
    </w:p>
    <w:p w14:paraId="611BE609" w14:textId="77777777" w:rsidR="00626E8C" w:rsidRDefault="00626E8C" w:rsidP="004C1729">
      <w:pPr>
        <w:widowControl w:val="0"/>
        <w:tabs>
          <w:tab w:val="left" w:pos="8364"/>
        </w:tabs>
        <w:autoSpaceDE w:val="0"/>
        <w:autoSpaceDN w:val="0"/>
        <w:adjustRightInd w:val="0"/>
        <w:spacing w:after="0" w:line="240" w:lineRule="auto"/>
        <w:ind w:right="-6" w:firstLine="708"/>
        <w:jc w:val="right"/>
        <w:rPr>
          <w:rFonts w:ascii="Times New Roman" w:hAnsi="Times New Roman"/>
          <w:spacing w:val="20"/>
          <w:sz w:val="28"/>
          <w:szCs w:val="24"/>
        </w:rPr>
      </w:pPr>
    </w:p>
    <w:p w14:paraId="7F10835B" w14:textId="77777777" w:rsidR="00626E8C" w:rsidRDefault="00626E8C" w:rsidP="004C1729">
      <w:pPr>
        <w:widowControl w:val="0"/>
        <w:tabs>
          <w:tab w:val="left" w:pos="8364"/>
        </w:tabs>
        <w:autoSpaceDE w:val="0"/>
        <w:autoSpaceDN w:val="0"/>
        <w:adjustRightInd w:val="0"/>
        <w:spacing w:after="0" w:line="240" w:lineRule="auto"/>
        <w:ind w:right="-6" w:firstLine="708"/>
        <w:jc w:val="right"/>
        <w:rPr>
          <w:rFonts w:ascii="Times New Roman" w:hAnsi="Times New Roman"/>
          <w:spacing w:val="20"/>
          <w:sz w:val="28"/>
          <w:szCs w:val="24"/>
        </w:rPr>
      </w:pPr>
    </w:p>
    <w:p w14:paraId="16BE4F75" w14:textId="77777777" w:rsidR="00626E8C" w:rsidRDefault="00626E8C" w:rsidP="004C1729">
      <w:pPr>
        <w:widowControl w:val="0"/>
        <w:tabs>
          <w:tab w:val="left" w:pos="8364"/>
        </w:tabs>
        <w:autoSpaceDE w:val="0"/>
        <w:autoSpaceDN w:val="0"/>
        <w:adjustRightInd w:val="0"/>
        <w:spacing w:after="0" w:line="240" w:lineRule="auto"/>
        <w:ind w:right="-6" w:firstLine="708"/>
        <w:jc w:val="right"/>
        <w:rPr>
          <w:rFonts w:ascii="Times New Roman" w:hAnsi="Times New Roman"/>
          <w:spacing w:val="20"/>
          <w:sz w:val="28"/>
          <w:szCs w:val="24"/>
        </w:rPr>
      </w:pPr>
    </w:p>
    <w:p w14:paraId="3E054C7C" w14:textId="77777777" w:rsidR="00626E8C" w:rsidRDefault="00626E8C" w:rsidP="004C1729">
      <w:pPr>
        <w:widowControl w:val="0"/>
        <w:tabs>
          <w:tab w:val="left" w:pos="8364"/>
        </w:tabs>
        <w:autoSpaceDE w:val="0"/>
        <w:autoSpaceDN w:val="0"/>
        <w:adjustRightInd w:val="0"/>
        <w:spacing w:after="0" w:line="240" w:lineRule="auto"/>
        <w:ind w:right="-6" w:firstLine="708"/>
        <w:jc w:val="right"/>
        <w:rPr>
          <w:rFonts w:ascii="Times New Roman" w:hAnsi="Times New Roman"/>
          <w:spacing w:val="20"/>
          <w:sz w:val="28"/>
          <w:szCs w:val="24"/>
        </w:rPr>
      </w:pPr>
    </w:p>
    <w:p w14:paraId="71128289" w14:textId="77777777" w:rsidR="00626E8C" w:rsidRDefault="00626E8C" w:rsidP="004C1729">
      <w:pPr>
        <w:widowControl w:val="0"/>
        <w:tabs>
          <w:tab w:val="left" w:pos="8364"/>
        </w:tabs>
        <w:autoSpaceDE w:val="0"/>
        <w:autoSpaceDN w:val="0"/>
        <w:adjustRightInd w:val="0"/>
        <w:spacing w:after="0" w:line="240" w:lineRule="auto"/>
        <w:ind w:right="-6" w:firstLine="708"/>
        <w:jc w:val="right"/>
        <w:rPr>
          <w:rFonts w:ascii="Times New Roman" w:hAnsi="Times New Roman"/>
          <w:spacing w:val="20"/>
          <w:sz w:val="28"/>
          <w:szCs w:val="24"/>
        </w:rPr>
      </w:pPr>
    </w:p>
    <w:p w14:paraId="6036FBD7" w14:textId="77777777" w:rsidR="00626E8C" w:rsidRDefault="00626E8C" w:rsidP="004C1729">
      <w:pPr>
        <w:widowControl w:val="0"/>
        <w:tabs>
          <w:tab w:val="left" w:pos="8364"/>
        </w:tabs>
        <w:autoSpaceDE w:val="0"/>
        <w:autoSpaceDN w:val="0"/>
        <w:adjustRightInd w:val="0"/>
        <w:spacing w:after="0" w:line="240" w:lineRule="auto"/>
        <w:ind w:right="-6" w:firstLine="708"/>
        <w:jc w:val="right"/>
        <w:rPr>
          <w:rFonts w:ascii="Times New Roman" w:hAnsi="Times New Roman"/>
          <w:spacing w:val="20"/>
          <w:sz w:val="28"/>
          <w:szCs w:val="24"/>
        </w:rPr>
      </w:pPr>
    </w:p>
    <w:p w14:paraId="14BDFC80" w14:textId="77777777" w:rsidR="00626E8C" w:rsidRDefault="00626E8C" w:rsidP="004C1729">
      <w:pPr>
        <w:widowControl w:val="0"/>
        <w:tabs>
          <w:tab w:val="left" w:pos="8364"/>
        </w:tabs>
        <w:autoSpaceDE w:val="0"/>
        <w:autoSpaceDN w:val="0"/>
        <w:adjustRightInd w:val="0"/>
        <w:spacing w:after="0" w:line="240" w:lineRule="auto"/>
        <w:ind w:right="-6" w:firstLine="708"/>
        <w:jc w:val="right"/>
        <w:rPr>
          <w:rFonts w:ascii="Times New Roman" w:hAnsi="Times New Roman"/>
          <w:spacing w:val="20"/>
          <w:sz w:val="28"/>
          <w:szCs w:val="24"/>
        </w:rPr>
      </w:pPr>
    </w:p>
    <w:p w14:paraId="423E57AA" w14:textId="77777777" w:rsidR="00626E8C" w:rsidRDefault="00626E8C" w:rsidP="004C1729">
      <w:pPr>
        <w:widowControl w:val="0"/>
        <w:tabs>
          <w:tab w:val="left" w:pos="8364"/>
        </w:tabs>
        <w:autoSpaceDE w:val="0"/>
        <w:autoSpaceDN w:val="0"/>
        <w:adjustRightInd w:val="0"/>
        <w:spacing w:after="0" w:line="240" w:lineRule="auto"/>
        <w:ind w:right="-6" w:firstLine="708"/>
        <w:jc w:val="right"/>
        <w:rPr>
          <w:rFonts w:ascii="Times New Roman" w:hAnsi="Times New Roman"/>
          <w:spacing w:val="20"/>
          <w:sz w:val="28"/>
          <w:szCs w:val="24"/>
        </w:rPr>
      </w:pPr>
    </w:p>
    <w:p w14:paraId="198C80E5" w14:textId="77777777" w:rsidR="00626E8C" w:rsidRDefault="00626E8C" w:rsidP="00626E8C">
      <w:pPr>
        <w:widowControl w:val="0"/>
        <w:tabs>
          <w:tab w:val="left" w:pos="8364"/>
        </w:tabs>
        <w:autoSpaceDE w:val="0"/>
        <w:autoSpaceDN w:val="0"/>
        <w:adjustRightInd w:val="0"/>
        <w:spacing w:after="0" w:line="240" w:lineRule="auto"/>
        <w:ind w:right="-6" w:firstLine="708"/>
        <w:jc w:val="both"/>
        <w:rPr>
          <w:rFonts w:ascii="Times New Roman" w:hAnsi="Times New Roman"/>
          <w:spacing w:val="20"/>
          <w:sz w:val="28"/>
          <w:szCs w:val="24"/>
        </w:rPr>
      </w:pPr>
    </w:p>
    <w:p w14:paraId="43693A57" w14:textId="08346849" w:rsidR="00626E8C" w:rsidRDefault="00626E8C" w:rsidP="00626E8C">
      <w:pPr>
        <w:widowControl w:val="0"/>
        <w:tabs>
          <w:tab w:val="left" w:pos="8364"/>
        </w:tabs>
        <w:autoSpaceDE w:val="0"/>
        <w:autoSpaceDN w:val="0"/>
        <w:adjustRightInd w:val="0"/>
        <w:spacing w:after="0" w:line="240" w:lineRule="auto"/>
        <w:ind w:right="-6" w:firstLine="708"/>
        <w:jc w:val="both"/>
        <w:rPr>
          <w:rFonts w:ascii="Times New Roman" w:hAnsi="Times New Roman"/>
          <w:spacing w:val="20"/>
          <w:sz w:val="28"/>
          <w:szCs w:val="24"/>
        </w:rPr>
      </w:pPr>
    </w:p>
    <w:p w14:paraId="2E0CAF12" w14:textId="77777777" w:rsidR="00626E8C" w:rsidRDefault="00626E8C" w:rsidP="00626E8C">
      <w:pPr>
        <w:widowControl w:val="0"/>
        <w:tabs>
          <w:tab w:val="left" w:pos="8364"/>
        </w:tabs>
        <w:autoSpaceDE w:val="0"/>
        <w:autoSpaceDN w:val="0"/>
        <w:adjustRightInd w:val="0"/>
        <w:spacing w:after="0" w:line="240" w:lineRule="auto"/>
        <w:ind w:right="-6" w:firstLine="708"/>
        <w:jc w:val="both"/>
        <w:rPr>
          <w:rFonts w:ascii="Times New Roman" w:hAnsi="Times New Roman"/>
          <w:spacing w:val="20"/>
          <w:sz w:val="28"/>
          <w:szCs w:val="24"/>
        </w:rPr>
      </w:pPr>
    </w:p>
    <w:p w14:paraId="537B2BE0" w14:textId="77777777" w:rsidR="00626E8C" w:rsidRDefault="00626E8C" w:rsidP="00626E8C">
      <w:pPr>
        <w:widowControl w:val="0"/>
        <w:tabs>
          <w:tab w:val="left" w:pos="8364"/>
        </w:tabs>
        <w:autoSpaceDE w:val="0"/>
        <w:autoSpaceDN w:val="0"/>
        <w:adjustRightInd w:val="0"/>
        <w:spacing w:after="0" w:line="240" w:lineRule="auto"/>
        <w:ind w:right="-6" w:firstLine="708"/>
        <w:jc w:val="both"/>
        <w:rPr>
          <w:rFonts w:ascii="Times New Roman" w:hAnsi="Times New Roman"/>
          <w:spacing w:val="20"/>
          <w:sz w:val="28"/>
          <w:szCs w:val="24"/>
        </w:rPr>
      </w:pPr>
    </w:p>
    <w:p w14:paraId="4B18B313" w14:textId="77777777" w:rsidR="00626E8C" w:rsidRDefault="00626E8C" w:rsidP="00626E8C">
      <w:pPr>
        <w:pStyle w:val="af6"/>
        <w:jc w:val="center"/>
        <w:rPr>
          <w:rFonts w:ascii="Times New Roman" w:hAnsi="Times New Roman"/>
          <w:b/>
          <w:bCs/>
          <w:sz w:val="28"/>
          <w:szCs w:val="28"/>
        </w:rPr>
      </w:pPr>
      <w:r w:rsidRPr="00626E8C">
        <w:rPr>
          <w:rFonts w:ascii="Times New Roman" w:hAnsi="Times New Roman"/>
          <w:b/>
          <w:bCs/>
          <w:sz w:val="28"/>
          <w:szCs w:val="28"/>
        </w:rPr>
        <w:lastRenderedPageBreak/>
        <w:t>Содержание</w:t>
      </w:r>
    </w:p>
    <w:p w14:paraId="01FFF4C8" w14:textId="77777777" w:rsidR="00626E8C" w:rsidRDefault="00626E8C" w:rsidP="00626E8C">
      <w:pPr>
        <w:pStyle w:val="af6"/>
        <w:jc w:val="center"/>
        <w:rPr>
          <w:rFonts w:ascii="Times New Roman" w:hAnsi="Times New Roman"/>
          <w:b/>
          <w:bCs/>
          <w:sz w:val="28"/>
          <w:szCs w:val="28"/>
        </w:rPr>
      </w:pPr>
    </w:p>
    <w:tbl>
      <w:tblPr>
        <w:tblStyle w:val="af0"/>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2"/>
        <w:gridCol w:w="643"/>
        <w:gridCol w:w="65"/>
        <w:gridCol w:w="8091"/>
        <w:gridCol w:w="835"/>
      </w:tblGrid>
      <w:tr w:rsidR="00626E8C" w:rsidRPr="00626E8C" w14:paraId="2274C290" w14:textId="77777777" w:rsidTr="007F54C7">
        <w:tc>
          <w:tcPr>
            <w:tcW w:w="4590" w:type="pct"/>
            <w:gridSpan w:val="4"/>
          </w:tcPr>
          <w:p w14:paraId="7FFC5146" w14:textId="39AA56C7" w:rsidR="00626E8C" w:rsidRPr="00626E8C" w:rsidRDefault="00626E8C" w:rsidP="00626E8C">
            <w:pPr>
              <w:pStyle w:val="af6"/>
              <w:jc w:val="both"/>
              <w:rPr>
                <w:rFonts w:ascii="Times New Roman" w:hAnsi="Times New Roman"/>
                <w:sz w:val="28"/>
                <w:szCs w:val="28"/>
              </w:rPr>
            </w:pPr>
            <w:r w:rsidRPr="00626E8C">
              <w:rPr>
                <w:rFonts w:ascii="Times New Roman" w:hAnsi="Times New Roman"/>
                <w:sz w:val="28"/>
                <w:szCs w:val="28"/>
              </w:rPr>
              <w:t>В</w:t>
            </w:r>
            <w:r>
              <w:rPr>
                <w:rFonts w:ascii="Times New Roman" w:hAnsi="Times New Roman"/>
                <w:sz w:val="28"/>
                <w:szCs w:val="28"/>
              </w:rPr>
              <w:t>ведение</w:t>
            </w:r>
          </w:p>
        </w:tc>
        <w:tc>
          <w:tcPr>
            <w:tcW w:w="410" w:type="pct"/>
          </w:tcPr>
          <w:p w14:paraId="0DC6E611" w14:textId="27E05BC7" w:rsidR="00626E8C" w:rsidRPr="00626E8C" w:rsidRDefault="007F54C7" w:rsidP="007F54C7">
            <w:pPr>
              <w:pStyle w:val="af6"/>
              <w:rPr>
                <w:rFonts w:ascii="Times New Roman" w:hAnsi="Times New Roman"/>
                <w:sz w:val="28"/>
                <w:szCs w:val="28"/>
              </w:rPr>
            </w:pPr>
            <w:r>
              <w:rPr>
                <w:rFonts w:ascii="Times New Roman" w:hAnsi="Times New Roman"/>
                <w:sz w:val="28"/>
                <w:szCs w:val="28"/>
              </w:rPr>
              <w:t>4</w:t>
            </w:r>
          </w:p>
        </w:tc>
      </w:tr>
      <w:tr w:rsidR="00626E8C" w:rsidRPr="00626E8C" w14:paraId="376306E6" w14:textId="77777777" w:rsidTr="007F54C7">
        <w:tc>
          <w:tcPr>
            <w:tcW w:w="280" w:type="pct"/>
          </w:tcPr>
          <w:p w14:paraId="7458E47A" w14:textId="56CFF3F2" w:rsidR="00626E8C" w:rsidRPr="00626E8C" w:rsidRDefault="00626E8C" w:rsidP="00626E8C">
            <w:pPr>
              <w:pStyle w:val="af6"/>
              <w:jc w:val="both"/>
              <w:rPr>
                <w:rFonts w:ascii="Times New Roman" w:hAnsi="Times New Roman"/>
                <w:sz w:val="28"/>
                <w:szCs w:val="28"/>
              </w:rPr>
            </w:pPr>
            <w:r>
              <w:rPr>
                <w:rFonts w:ascii="Times New Roman" w:hAnsi="Times New Roman"/>
                <w:sz w:val="28"/>
                <w:szCs w:val="28"/>
              </w:rPr>
              <w:t>1</w:t>
            </w:r>
          </w:p>
        </w:tc>
        <w:tc>
          <w:tcPr>
            <w:tcW w:w="4311" w:type="pct"/>
            <w:gridSpan w:val="3"/>
          </w:tcPr>
          <w:p w14:paraId="1BD4C24D" w14:textId="5B14D6CA" w:rsidR="00626E8C" w:rsidRPr="00626E8C" w:rsidRDefault="00420827" w:rsidP="00420827">
            <w:pPr>
              <w:pStyle w:val="af6"/>
              <w:jc w:val="both"/>
              <w:rPr>
                <w:rFonts w:ascii="Times New Roman" w:hAnsi="Times New Roman"/>
                <w:sz w:val="28"/>
                <w:szCs w:val="28"/>
              </w:rPr>
            </w:pPr>
            <w:r w:rsidRPr="00420827">
              <w:rPr>
                <w:rFonts w:ascii="Times New Roman" w:hAnsi="Times New Roman"/>
                <w:sz w:val="28"/>
                <w:szCs w:val="28"/>
              </w:rPr>
              <w:t>Организация как субъект предпринимательской деятельности</w:t>
            </w:r>
            <w:r>
              <w:rPr>
                <w:rFonts w:ascii="Times New Roman" w:hAnsi="Times New Roman"/>
                <w:sz w:val="28"/>
                <w:szCs w:val="28"/>
              </w:rPr>
              <w:t>…………</w:t>
            </w:r>
          </w:p>
        </w:tc>
        <w:tc>
          <w:tcPr>
            <w:tcW w:w="410" w:type="pct"/>
          </w:tcPr>
          <w:p w14:paraId="4C2EB859" w14:textId="652DB97B" w:rsidR="00626E8C" w:rsidRPr="00626E8C" w:rsidRDefault="007F54C7" w:rsidP="00626E8C">
            <w:pPr>
              <w:pStyle w:val="af6"/>
              <w:jc w:val="both"/>
              <w:rPr>
                <w:rFonts w:ascii="Times New Roman" w:hAnsi="Times New Roman"/>
                <w:sz w:val="28"/>
                <w:szCs w:val="28"/>
              </w:rPr>
            </w:pPr>
            <w:r>
              <w:rPr>
                <w:rFonts w:ascii="Times New Roman" w:hAnsi="Times New Roman"/>
                <w:sz w:val="28"/>
                <w:szCs w:val="28"/>
              </w:rPr>
              <w:t>5</w:t>
            </w:r>
          </w:p>
        </w:tc>
      </w:tr>
      <w:tr w:rsidR="008D3015" w:rsidRPr="00626E8C" w14:paraId="3E1B5085" w14:textId="77777777" w:rsidTr="007F54C7">
        <w:tc>
          <w:tcPr>
            <w:tcW w:w="280" w:type="pct"/>
          </w:tcPr>
          <w:p w14:paraId="50A06D28" w14:textId="77777777" w:rsidR="008D3015" w:rsidRPr="00626E8C" w:rsidRDefault="008D3015" w:rsidP="00E247D2">
            <w:pPr>
              <w:pStyle w:val="af6"/>
              <w:jc w:val="both"/>
              <w:rPr>
                <w:rFonts w:ascii="Times New Roman" w:hAnsi="Times New Roman"/>
                <w:sz w:val="28"/>
                <w:szCs w:val="28"/>
              </w:rPr>
            </w:pPr>
          </w:p>
        </w:tc>
        <w:tc>
          <w:tcPr>
            <w:tcW w:w="315" w:type="pct"/>
          </w:tcPr>
          <w:p w14:paraId="35886DB3" w14:textId="0F43906C" w:rsidR="008D3015" w:rsidRPr="00626E8C" w:rsidRDefault="003124E9" w:rsidP="00E247D2">
            <w:pPr>
              <w:pStyle w:val="af6"/>
              <w:jc w:val="both"/>
              <w:rPr>
                <w:rFonts w:ascii="Times New Roman" w:hAnsi="Times New Roman"/>
                <w:sz w:val="28"/>
                <w:szCs w:val="28"/>
              </w:rPr>
            </w:pPr>
            <w:r>
              <w:rPr>
                <w:rFonts w:ascii="Times New Roman" w:hAnsi="Times New Roman"/>
                <w:sz w:val="28"/>
                <w:szCs w:val="28"/>
              </w:rPr>
              <w:t>1</w:t>
            </w:r>
            <w:r w:rsidR="008D3015">
              <w:rPr>
                <w:rFonts w:ascii="Times New Roman" w:hAnsi="Times New Roman"/>
                <w:sz w:val="28"/>
                <w:szCs w:val="28"/>
              </w:rPr>
              <w:t>.1</w:t>
            </w:r>
          </w:p>
        </w:tc>
        <w:tc>
          <w:tcPr>
            <w:tcW w:w="3996" w:type="pct"/>
            <w:gridSpan w:val="2"/>
          </w:tcPr>
          <w:p w14:paraId="4DE54185" w14:textId="777C10B7" w:rsidR="008D3015" w:rsidRPr="00626E8C" w:rsidRDefault="008D3015" w:rsidP="00E247D2">
            <w:pPr>
              <w:pStyle w:val="af6"/>
              <w:jc w:val="both"/>
              <w:rPr>
                <w:rFonts w:ascii="Times New Roman" w:hAnsi="Times New Roman"/>
                <w:sz w:val="28"/>
                <w:szCs w:val="28"/>
              </w:rPr>
            </w:pPr>
            <w:r>
              <w:rPr>
                <w:rFonts w:ascii="Times New Roman" w:hAnsi="Times New Roman"/>
                <w:sz w:val="28"/>
                <w:szCs w:val="28"/>
              </w:rPr>
              <w:t>Теоретическая часть</w:t>
            </w:r>
            <w:r w:rsidR="003124E9">
              <w:rPr>
                <w:rFonts w:ascii="Times New Roman" w:hAnsi="Times New Roman"/>
                <w:sz w:val="28"/>
                <w:szCs w:val="28"/>
              </w:rPr>
              <w:t>………………………………………………….</w:t>
            </w:r>
          </w:p>
        </w:tc>
        <w:tc>
          <w:tcPr>
            <w:tcW w:w="410" w:type="pct"/>
          </w:tcPr>
          <w:p w14:paraId="6F0F6ED2" w14:textId="68FC02B3" w:rsidR="008D3015" w:rsidRPr="00626E8C" w:rsidRDefault="007F54C7" w:rsidP="00E247D2">
            <w:pPr>
              <w:pStyle w:val="af6"/>
              <w:jc w:val="both"/>
              <w:rPr>
                <w:rFonts w:ascii="Times New Roman" w:hAnsi="Times New Roman"/>
                <w:sz w:val="28"/>
                <w:szCs w:val="28"/>
              </w:rPr>
            </w:pPr>
            <w:r>
              <w:rPr>
                <w:rFonts w:ascii="Times New Roman" w:hAnsi="Times New Roman"/>
                <w:sz w:val="28"/>
                <w:szCs w:val="28"/>
              </w:rPr>
              <w:t>5</w:t>
            </w:r>
          </w:p>
        </w:tc>
      </w:tr>
      <w:tr w:rsidR="008D3015" w:rsidRPr="00626E8C" w14:paraId="0064F452" w14:textId="77777777" w:rsidTr="007F54C7">
        <w:tc>
          <w:tcPr>
            <w:tcW w:w="280" w:type="pct"/>
          </w:tcPr>
          <w:p w14:paraId="38ECDD40" w14:textId="77777777" w:rsidR="008D3015" w:rsidRPr="00626E8C" w:rsidRDefault="008D3015" w:rsidP="00E247D2">
            <w:pPr>
              <w:pStyle w:val="af6"/>
              <w:jc w:val="both"/>
              <w:rPr>
                <w:rFonts w:ascii="Times New Roman" w:hAnsi="Times New Roman"/>
                <w:sz w:val="28"/>
                <w:szCs w:val="28"/>
              </w:rPr>
            </w:pPr>
          </w:p>
        </w:tc>
        <w:tc>
          <w:tcPr>
            <w:tcW w:w="315" w:type="pct"/>
          </w:tcPr>
          <w:p w14:paraId="71F0BF68" w14:textId="099178AF" w:rsidR="008D3015" w:rsidRPr="00626E8C" w:rsidRDefault="003124E9" w:rsidP="00E247D2">
            <w:pPr>
              <w:pStyle w:val="af6"/>
              <w:jc w:val="both"/>
              <w:rPr>
                <w:rFonts w:ascii="Times New Roman" w:hAnsi="Times New Roman"/>
                <w:sz w:val="28"/>
                <w:szCs w:val="28"/>
              </w:rPr>
            </w:pPr>
            <w:r>
              <w:rPr>
                <w:rFonts w:ascii="Times New Roman" w:hAnsi="Times New Roman"/>
                <w:sz w:val="28"/>
                <w:szCs w:val="28"/>
              </w:rPr>
              <w:t>1</w:t>
            </w:r>
            <w:r w:rsidR="008D3015">
              <w:rPr>
                <w:rFonts w:ascii="Times New Roman" w:hAnsi="Times New Roman"/>
                <w:sz w:val="28"/>
                <w:szCs w:val="28"/>
              </w:rPr>
              <w:t>.2</w:t>
            </w:r>
          </w:p>
        </w:tc>
        <w:tc>
          <w:tcPr>
            <w:tcW w:w="3996" w:type="pct"/>
            <w:gridSpan w:val="2"/>
          </w:tcPr>
          <w:p w14:paraId="3BEBECD9" w14:textId="00C17C59" w:rsidR="008D3015" w:rsidRPr="00626E8C" w:rsidRDefault="008D3015" w:rsidP="00E247D2">
            <w:pPr>
              <w:pStyle w:val="af6"/>
              <w:jc w:val="both"/>
              <w:rPr>
                <w:rFonts w:ascii="Times New Roman" w:hAnsi="Times New Roman"/>
                <w:sz w:val="28"/>
                <w:szCs w:val="28"/>
              </w:rPr>
            </w:pPr>
            <w:r>
              <w:rPr>
                <w:rFonts w:ascii="Times New Roman" w:hAnsi="Times New Roman"/>
                <w:sz w:val="28"/>
                <w:szCs w:val="28"/>
              </w:rPr>
              <w:t xml:space="preserve">Практические </w:t>
            </w:r>
            <w:r w:rsidR="003124E9">
              <w:rPr>
                <w:rFonts w:ascii="Times New Roman" w:hAnsi="Times New Roman"/>
                <w:sz w:val="28"/>
                <w:szCs w:val="28"/>
              </w:rPr>
              <w:t>часть…………………………………………………...</w:t>
            </w:r>
          </w:p>
        </w:tc>
        <w:tc>
          <w:tcPr>
            <w:tcW w:w="410" w:type="pct"/>
          </w:tcPr>
          <w:p w14:paraId="64EA023E" w14:textId="141AF2A3" w:rsidR="008D3015" w:rsidRPr="00626E8C" w:rsidRDefault="007F54C7" w:rsidP="00E247D2">
            <w:pPr>
              <w:pStyle w:val="af6"/>
              <w:jc w:val="both"/>
              <w:rPr>
                <w:rFonts w:ascii="Times New Roman" w:hAnsi="Times New Roman"/>
                <w:sz w:val="28"/>
                <w:szCs w:val="28"/>
              </w:rPr>
            </w:pPr>
            <w:r>
              <w:rPr>
                <w:rFonts w:ascii="Times New Roman" w:hAnsi="Times New Roman"/>
                <w:sz w:val="28"/>
                <w:szCs w:val="28"/>
              </w:rPr>
              <w:t>8</w:t>
            </w:r>
          </w:p>
        </w:tc>
      </w:tr>
      <w:tr w:rsidR="008D3015" w:rsidRPr="00626E8C" w14:paraId="201A1BB3" w14:textId="77777777" w:rsidTr="007F54C7">
        <w:tc>
          <w:tcPr>
            <w:tcW w:w="280" w:type="pct"/>
          </w:tcPr>
          <w:p w14:paraId="3BFDA191" w14:textId="77777777" w:rsidR="008D3015" w:rsidRPr="00626E8C" w:rsidRDefault="008D3015" w:rsidP="00E247D2">
            <w:pPr>
              <w:pStyle w:val="af6"/>
              <w:jc w:val="both"/>
              <w:rPr>
                <w:rFonts w:ascii="Times New Roman" w:hAnsi="Times New Roman"/>
                <w:sz w:val="28"/>
                <w:szCs w:val="28"/>
              </w:rPr>
            </w:pPr>
          </w:p>
        </w:tc>
        <w:tc>
          <w:tcPr>
            <w:tcW w:w="315" w:type="pct"/>
          </w:tcPr>
          <w:p w14:paraId="0C2BFEDD" w14:textId="3032F544" w:rsidR="008D3015" w:rsidRPr="00626E8C" w:rsidRDefault="003124E9" w:rsidP="00E247D2">
            <w:pPr>
              <w:pStyle w:val="af6"/>
              <w:jc w:val="both"/>
              <w:rPr>
                <w:rFonts w:ascii="Times New Roman" w:hAnsi="Times New Roman"/>
                <w:sz w:val="28"/>
                <w:szCs w:val="28"/>
              </w:rPr>
            </w:pPr>
            <w:r>
              <w:rPr>
                <w:rFonts w:ascii="Times New Roman" w:hAnsi="Times New Roman"/>
                <w:sz w:val="28"/>
                <w:szCs w:val="28"/>
              </w:rPr>
              <w:t>1</w:t>
            </w:r>
            <w:r w:rsidR="008D3015">
              <w:rPr>
                <w:rFonts w:ascii="Times New Roman" w:hAnsi="Times New Roman"/>
                <w:sz w:val="28"/>
                <w:szCs w:val="28"/>
              </w:rPr>
              <w:t>.3</w:t>
            </w:r>
          </w:p>
        </w:tc>
        <w:tc>
          <w:tcPr>
            <w:tcW w:w="3996" w:type="pct"/>
            <w:gridSpan w:val="2"/>
          </w:tcPr>
          <w:p w14:paraId="0EDD1537" w14:textId="035A31B1" w:rsidR="008D3015" w:rsidRPr="00626E8C" w:rsidRDefault="008D3015" w:rsidP="00E247D2">
            <w:pPr>
              <w:pStyle w:val="af6"/>
              <w:jc w:val="both"/>
              <w:rPr>
                <w:rFonts w:ascii="Times New Roman" w:hAnsi="Times New Roman"/>
                <w:sz w:val="28"/>
                <w:szCs w:val="28"/>
              </w:rPr>
            </w:pPr>
            <w:r>
              <w:rPr>
                <w:rFonts w:ascii="Times New Roman" w:hAnsi="Times New Roman"/>
                <w:sz w:val="28"/>
                <w:szCs w:val="28"/>
              </w:rPr>
              <w:t>Контрольные вопросы</w:t>
            </w:r>
            <w:r w:rsidR="003124E9">
              <w:rPr>
                <w:rFonts w:ascii="Times New Roman" w:hAnsi="Times New Roman"/>
                <w:sz w:val="28"/>
                <w:szCs w:val="28"/>
              </w:rPr>
              <w:t>………………………………………………...</w:t>
            </w:r>
          </w:p>
        </w:tc>
        <w:tc>
          <w:tcPr>
            <w:tcW w:w="410" w:type="pct"/>
          </w:tcPr>
          <w:p w14:paraId="5283A9E8" w14:textId="68DB0CB6" w:rsidR="008D3015" w:rsidRPr="00626E8C" w:rsidRDefault="007F54C7" w:rsidP="00E247D2">
            <w:pPr>
              <w:pStyle w:val="af6"/>
              <w:jc w:val="both"/>
              <w:rPr>
                <w:rFonts w:ascii="Times New Roman" w:hAnsi="Times New Roman"/>
                <w:sz w:val="28"/>
                <w:szCs w:val="28"/>
              </w:rPr>
            </w:pPr>
            <w:r>
              <w:rPr>
                <w:rFonts w:ascii="Times New Roman" w:hAnsi="Times New Roman"/>
                <w:sz w:val="28"/>
                <w:szCs w:val="28"/>
              </w:rPr>
              <w:t>9</w:t>
            </w:r>
          </w:p>
        </w:tc>
      </w:tr>
      <w:tr w:rsidR="00420827" w:rsidRPr="00626E8C" w14:paraId="2D9DD1FE" w14:textId="77777777" w:rsidTr="007F54C7">
        <w:tc>
          <w:tcPr>
            <w:tcW w:w="280" w:type="pct"/>
          </w:tcPr>
          <w:p w14:paraId="6D0C73DA" w14:textId="4980F0C7" w:rsidR="00420827" w:rsidRPr="00626E8C" w:rsidRDefault="00420827" w:rsidP="00626E8C">
            <w:pPr>
              <w:pStyle w:val="af6"/>
              <w:jc w:val="both"/>
              <w:rPr>
                <w:rFonts w:ascii="Times New Roman" w:hAnsi="Times New Roman"/>
                <w:sz w:val="28"/>
                <w:szCs w:val="28"/>
              </w:rPr>
            </w:pPr>
            <w:r>
              <w:rPr>
                <w:rFonts w:ascii="Times New Roman" w:hAnsi="Times New Roman"/>
                <w:sz w:val="28"/>
                <w:szCs w:val="28"/>
              </w:rPr>
              <w:t>2</w:t>
            </w:r>
          </w:p>
        </w:tc>
        <w:tc>
          <w:tcPr>
            <w:tcW w:w="4311" w:type="pct"/>
            <w:gridSpan w:val="3"/>
          </w:tcPr>
          <w:p w14:paraId="7B496158" w14:textId="65400D40" w:rsidR="00420827" w:rsidRPr="00626E8C" w:rsidRDefault="00420827" w:rsidP="00420827">
            <w:pPr>
              <w:pStyle w:val="af6"/>
              <w:jc w:val="both"/>
              <w:rPr>
                <w:rFonts w:ascii="Times New Roman" w:hAnsi="Times New Roman"/>
                <w:sz w:val="28"/>
                <w:szCs w:val="28"/>
              </w:rPr>
            </w:pPr>
            <w:bookmarkStart w:id="0" w:name="_Hlk174969903"/>
            <w:r w:rsidRPr="00420827">
              <w:rPr>
                <w:rFonts w:ascii="Times New Roman" w:hAnsi="Times New Roman"/>
                <w:sz w:val="28"/>
                <w:szCs w:val="28"/>
              </w:rPr>
              <w:t>Основные фонды организации,</w:t>
            </w:r>
            <w:r>
              <w:rPr>
                <w:rFonts w:ascii="Times New Roman" w:hAnsi="Times New Roman"/>
                <w:sz w:val="28"/>
                <w:szCs w:val="28"/>
              </w:rPr>
              <w:t xml:space="preserve"> </w:t>
            </w:r>
            <w:r w:rsidRPr="00420827">
              <w:rPr>
                <w:rFonts w:ascii="Times New Roman" w:hAnsi="Times New Roman"/>
                <w:sz w:val="28"/>
                <w:szCs w:val="28"/>
              </w:rPr>
              <w:t>показатели эффективности использования</w:t>
            </w:r>
            <w:bookmarkEnd w:id="0"/>
            <w:r>
              <w:rPr>
                <w:rFonts w:ascii="Times New Roman" w:hAnsi="Times New Roman"/>
                <w:sz w:val="28"/>
                <w:szCs w:val="28"/>
              </w:rPr>
              <w:t>………………………………………………………………</w:t>
            </w:r>
          </w:p>
        </w:tc>
        <w:tc>
          <w:tcPr>
            <w:tcW w:w="410" w:type="pct"/>
          </w:tcPr>
          <w:p w14:paraId="49286454" w14:textId="72376B2A" w:rsidR="00420827" w:rsidRPr="00626E8C" w:rsidRDefault="007F54C7" w:rsidP="00626E8C">
            <w:pPr>
              <w:pStyle w:val="af6"/>
              <w:jc w:val="both"/>
              <w:rPr>
                <w:rFonts w:ascii="Times New Roman" w:hAnsi="Times New Roman"/>
                <w:sz w:val="28"/>
                <w:szCs w:val="28"/>
              </w:rPr>
            </w:pPr>
            <w:r w:rsidRPr="007F54C7">
              <w:rPr>
                <w:rFonts w:ascii="Times New Roman" w:hAnsi="Times New Roman"/>
                <w:sz w:val="28"/>
                <w:szCs w:val="28"/>
              </w:rPr>
              <w:t>10</w:t>
            </w:r>
          </w:p>
        </w:tc>
      </w:tr>
      <w:tr w:rsidR="003124E9" w:rsidRPr="00626E8C" w14:paraId="57CFA11D" w14:textId="77777777" w:rsidTr="007F54C7">
        <w:tc>
          <w:tcPr>
            <w:tcW w:w="280" w:type="pct"/>
          </w:tcPr>
          <w:p w14:paraId="1A8DD132" w14:textId="77777777" w:rsidR="003124E9" w:rsidRPr="00626E8C" w:rsidRDefault="003124E9" w:rsidP="003124E9">
            <w:pPr>
              <w:pStyle w:val="af6"/>
              <w:jc w:val="both"/>
              <w:rPr>
                <w:rFonts w:ascii="Times New Roman" w:hAnsi="Times New Roman"/>
                <w:sz w:val="28"/>
                <w:szCs w:val="28"/>
              </w:rPr>
            </w:pPr>
            <w:bookmarkStart w:id="1" w:name="_Hlk175232250"/>
          </w:p>
        </w:tc>
        <w:tc>
          <w:tcPr>
            <w:tcW w:w="347" w:type="pct"/>
            <w:gridSpan w:val="2"/>
          </w:tcPr>
          <w:p w14:paraId="4D9F2F6C" w14:textId="052AE91F"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2.1</w:t>
            </w:r>
          </w:p>
        </w:tc>
        <w:tc>
          <w:tcPr>
            <w:tcW w:w="3964" w:type="pct"/>
          </w:tcPr>
          <w:p w14:paraId="4F5B5726" w14:textId="7CC5C0BC"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Теоретическая часть……………………………………………</w:t>
            </w:r>
            <w:r>
              <w:rPr>
                <w:rFonts w:ascii="Times New Roman" w:hAnsi="Times New Roman"/>
                <w:sz w:val="28"/>
                <w:szCs w:val="28"/>
              </w:rPr>
              <w:t>……</w:t>
            </w:r>
          </w:p>
        </w:tc>
        <w:tc>
          <w:tcPr>
            <w:tcW w:w="410" w:type="pct"/>
          </w:tcPr>
          <w:p w14:paraId="7E2B224B" w14:textId="568B17E7" w:rsidR="003124E9" w:rsidRPr="00626E8C" w:rsidRDefault="007F54C7" w:rsidP="003124E9">
            <w:pPr>
              <w:pStyle w:val="af6"/>
              <w:jc w:val="both"/>
              <w:rPr>
                <w:rFonts w:ascii="Times New Roman" w:hAnsi="Times New Roman"/>
                <w:sz w:val="28"/>
                <w:szCs w:val="28"/>
              </w:rPr>
            </w:pPr>
            <w:r>
              <w:rPr>
                <w:rFonts w:ascii="Times New Roman" w:hAnsi="Times New Roman"/>
                <w:sz w:val="28"/>
                <w:szCs w:val="28"/>
              </w:rPr>
              <w:t>10</w:t>
            </w:r>
          </w:p>
        </w:tc>
      </w:tr>
      <w:tr w:rsidR="003124E9" w:rsidRPr="00626E8C" w14:paraId="425A1667" w14:textId="77777777" w:rsidTr="007F54C7">
        <w:tc>
          <w:tcPr>
            <w:tcW w:w="280" w:type="pct"/>
          </w:tcPr>
          <w:p w14:paraId="5364B7C4" w14:textId="77777777" w:rsidR="003124E9" w:rsidRPr="00626E8C" w:rsidRDefault="003124E9" w:rsidP="003124E9">
            <w:pPr>
              <w:pStyle w:val="af6"/>
              <w:jc w:val="both"/>
              <w:rPr>
                <w:rFonts w:ascii="Times New Roman" w:hAnsi="Times New Roman"/>
                <w:sz w:val="28"/>
                <w:szCs w:val="28"/>
              </w:rPr>
            </w:pPr>
          </w:p>
        </w:tc>
        <w:tc>
          <w:tcPr>
            <w:tcW w:w="347" w:type="pct"/>
            <w:gridSpan w:val="2"/>
          </w:tcPr>
          <w:p w14:paraId="59EAB910" w14:textId="0A4DA71C"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2.2</w:t>
            </w:r>
          </w:p>
        </w:tc>
        <w:tc>
          <w:tcPr>
            <w:tcW w:w="3964" w:type="pct"/>
          </w:tcPr>
          <w:p w14:paraId="1DAABF30" w14:textId="70F39020"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Практические часть…………………………………………………..</w:t>
            </w:r>
          </w:p>
        </w:tc>
        <w:tc>
          <w:tcPr>
            <w:tcW w:w="410" w:type="pct"/>
          </w:tcPr>
          <w:p w14:paraId="3A755567" w14:textId="7130C9E4" w:rsidR="003124E9" w:rsidRPr="00626E8C" w:rsidRDefault="007F54C7" w:rsidP="003124E9">
            <w:pPr>
              <w:pStyle w:val="af6"/>
              <w:jc w:val="both"/>
              <w:rPr>
                <w:rFonts w:ascii="Times New Roman" w:hAnsi="Times New Roman"/>
                <w:sz w:val="28"/>
                <w:szCs w:val="28"/>
              </w:rPr>
            </w:pPr>
            <w:r>
              <w:rPr>
                <w:rFonts w:ascii="Times New Roman" w:hAnsi="Times New Roman"/>
                <w:sz w:val="28"/>
                <w:szCs w:val="28"/>
              </w:rPr>
              <w:t>14</w:t>
            </w:r>
          </w:p>
        </w:tc>
      </w:tr>
      <w:tr w:rsidR="003124E9" w:rsidRPr="00626E8C" w14:paraId="0CC5DFC3" w14:textId="77777777" w:rsidTr="007F54C7">
        <w:tc>
          <w:tcPr>
            <w:tcW w:w="280" w:type="pct"/>
          </w:tcPr>
          <w:p w14:paraId="151A39EC" w14:textId="77777777" w:rsidR="003124E9" w:rsidRPr="00626E8C" w:rsidRDefault="003124E9" w:rsidP="003124E9">
            <w:pPr>
              <w:pStyle w:val="af6"/>
              <w:jc w:val="both"/>
              <w:rPr>
                <w:rFonts w:ascii="Times New Roman" w:hAnsi="Times New Roman"/>
                <w:sz w:val="28"/>
                <w:szCs w:val="28"/>
              </w:rPr>
            </w:pPr>
          </w:p>
        </w:tc>
        <w:tc>
          <w:tcPr>
            <w:tcW w:w="347" w:type="pct"/>
            <w:gridSpan w:val="2"/>
          </w:tcPr>
          <w:p w14:paraId="2A2CD7AC" w14:textId="7902919D"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2.3</w:t>
            </w:r>
          </w:p>
        </w:tc>
        <w:tc>
          <w:tcPr>
            <w:tcW w:w="3964" w:type="pct"/>
          </w:tcPr>
          <w:p w14:paraId="4FB26BCC" w14:textId="4AED1156"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Контрольные вопросы………………………………………………..</w:t>
            </w:r>
          </w:p>
        </w:tc>
        <w:tc>
          <w:tcPr>
            <w:tcW w:w="410" w:type="pct"/>
          </w:tcPr>
          <w:p w14:paraId="0ADE49E7" w14:textId="560BF73D" w:rsidR="003124E9" w:rsidRPr="00626E8C" w:rsidRDefault="007F54C7" w:rsidP="003124E9">
            <w:pPr>
              <w:pStyle w:val="af6"/>
              <w:jc w:val="both"/>
              <w:rPr>
                <w:rFonts w:ascii="Times New Roman" w:hAnsi="Times New Roman"/>
                <w:sz w:val="28"/>
                <w:szCs w:val="28"/>
              </w:rPr>
            </w:pPr>
            <w:r>
              <w:rPr>
                <w:rFonts w:ascii="Times New Roman" w:hAnsi="Times New Roman"/>
                <w:sz w:val="28"/>
                <w:szCs w:val="28"/>
              </w:rPr>
              <w:t>17</w:t>
            </w:r>
          </w:p>
        </w:tc>
      </w:tr>
      <w:bookmarkEnd w:id="1"/>
      <w:tr w:rsidR="00420827" w:rsidRPr="00626E8C" w14:paraId="20F1DB6B" w14:textId="77777777" w:rsidTr="007F54C7">
        <w:tc>
          <w:tcPr>
            <w:tcW w:w="280" w:type="pct"/>
          </w:tcPr>
          <w:p w14:paraId="1E260233" w14:textId="1458E53D" w:rsidR="00420827" w:rsidRPr="00626E8C" w:rsidRDefault="00420827" w:rsidP="00626E8C">
            <w:pPr>
              <w:pStyle w:val="af6"/>
              <w:jc w:val="both"/>
              <w:rPr>
                <w:rFonts w:ascii="Times New Roman" w:hAnsi="Times New Roman"/>
                <w:sz w:val="28"/>
                <w:szCs w:val="28"/>
              </w:rPr>
            </w:pPr>
            <w:r>
              <w:rPr>
                <w:rFonts w:ascii="Times New Roman" w:hAnsi="Times New Roman"/>
                <w:sz w:val="28"/>
                <w:szCs w:val="28"/>
              </w:rPr>
              <w:t>3</w:t>
            </w:r>
          </w:p>
        </w:tc>
        <w:tc>
          <w:tcPr>
            <w:tcW w:w="4311" w:type="pct"/>
            <w:gridSpan w:val="3"/>
          </w:tcPr>
          <w:p w14:paraId="5AC42347" w14:textId="6405D861" w:rsidR="00420827" w:rsidRPr="00626E8C" w:rsidRDefault="00420827" w:rsidP="00420827">
            <w:pPr>
              <w:pStyle w:val="af6"/>
              <w:jc w:val="both"/>
              <w:rPr>
                <w:rFonts w:ascii="Times New Roman" w:hAnsi="Times New Roman"/>
                <w:sz w:val="28"/>
                <w:szCs w:val="28"/>
              </w:rPr>
            </w:pPr>
            <w:bookmarkStart w:id="2" w:name="_Hlk175232790"/>
            <w:r w:rsidRPr="00420827">
              <w:rPr>
                <w:rFonts w:ascii="Times New Roman" w:hAnsi="Times New Roman"/>
                <w:sz w:val="28"/>
                <w:szCs w:val="28"/>
              </w:rPr>
              <w:t>Оборотный капитал организации</w:t>
            </w:r>
            <w:bookmarkEnd w:id="2"/>
            <w:r>
              <w:rPr>
                <w:rFonts w:ascii="Times New Roman" w:hAnsi="Times New Roman"/>
                <w:sz w:val="28"/>
                <w:szCs w:val="28"/>
              </w:rPr>
              <w:t>………………………………………….</w:t>
            </w:r>
          </w:p>
        </w:tc>
        <w:tc>
          <w:tcPr>
            <w:tcW w:w="410" w:type="pct"/>
          </w:tcPr>
          <w:p w14:paraId="318A47D1" w14:textId="5572DDC3" w:rsidR="00420827" w:rsidRPr="00626E8C" w:rsidRDefault="007F54C7" w:rsidP="00626E8C">
            <w:pPr>
              <w:pStyle w:val="af6"/>
              <w:jc w:val="both"/>
              <w:rPr>
                <w:rFonts w:ascii="Times New Roman" w:hAnsi="Times New Roman"/>
                <w:sz w:val="28"/>
                <w:szCs w:val="28"/>
              </w:rPr>
            </w:pPr>
            <w:r>
              <w:rPr>
                <w:rFonts w:ascii="Times New Roman" w:hAnsi="Times New Roman"/>
                <w:sz w:val="28"/>
                <w:szCs w:val="28"/>
              </w:rPr>
              <w:t>18</w:t>
            </w:r>
          </w:p>
        </w:tc>
      </w:tr>
      <w:tr w:rsidR="003124E9" w:rsidRPr="00626E8C" w14:paraId="63316902" w14:textId="77777777" w:rsidTr="007F54C7">
        <w:tc>
          <w:tcPr>
            <w:tcW w:w="280" w:type="pct"/>
          </w:tcPr>
          <w:p w14:paraId="797B5E13" w14:textId="77777777" w:rsidR="003124E9" w:rsidRPr="00626E8C" w:rsidRDefault="003124E9" w:rsidP="003124E9">
            <w:pPr>
              <w:pStyle w:val="af6"/>
              <w:jc w:val="both"/>
              <w:rPr>
                <w:rFonts w:ascii="Times New Roman" w:hAnsi="Times New Roman"/>
                <w:sz w:val="28"/>
                <w:szCs w:val="28"/>
              </w:rPr>
            </w:pPr>
          </w:p>
        </w:tc>
        <w:tc>
          <w:tcPr>
            <w:tcW w:w="347" w:type="pct"/>
            <w:gridSpan w:val="2"/>
          </w:tcPr>
          <w:p w14:paraId="0CD506AD" w14:textId="52548759"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3.1</w:t>
            </w:r>
          </w:p>
        </w:tc>
        <w:tc>
          <w:tcPr>
            <w:tcW w:w="3964" w:type="pct"/>
          </w:tcPr>
          <w:p w14:paraId="07548F09" w14:textId="66A552AE"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Теоретическая часть………………………………………………….</w:t>
            </w:r>
          </w:p>
        </w:tc>
        <w:tc>
          <w:tcPr>
            <w:tcW w:w="410" w:type="pct"/>
          </w:tcPr>
          <w:p w14:paraId="51FFF39B" w14:textId="5724C167" w:rsidR="003124E9" w:rsidRPr="00626E8C" w:rsidRDefault="007F54C7" w:rsidP="003124E9">
            <w:pPr>
              <w:pStyle w:val="af6"/>
              <w:jc w:val="both"/>
              <w:rPr>
                <w:rFonts w:ascii="Times New Roman" w:hAnsi="Times New Roman"/>
                <w:sz w:val="28"/>
                <w:szCs w:val="28"/>
              </w:rPr>
            </w:pPr>
            <w:r>
              <w:rPr>
                <w:rFonts w:ascii="Times New Roman" w:hAnsi="Times New Roman"/>
                <w:sz w:val="28"/>
                <w:szCs w:val="28"/>
              </w:rPr>
              <w:t>18</w:t>
            </w:r>
          </w:p>
        </w:tc>
      </w:tr>
      <w:tr w:rsidR="003124E9" w:rsidRPr="00626E8C" w14:paraId="11094BF1" w14:textId="77777777" w:rsidTr="007F54C7">
        <w:tc>
          <w:tcPr>
            <w:tcW w:w="280" w:type="pct"/>
          </w:tcPr>
          <w:p w14:paraId="79965A8C" w14:textId="77777777" w:rsidR="003124E9" w:rsidRPr="00626E8C" w:rsidRDefault="003124E9" w:rsidP="003124E9">
            <w:pPr>
              <w:pStyle w:val="af6"/>
              <w:jc w:val="both"/>
              <w:rPr>
                <w:rFonts w:ascii="Times New Roman" w:hAnsi="Times New Roman"/>
                <w:sz w:val="28"/>
                <w:szCs w:val="28"/>
              </w:rPr>
            </w:pPr>
          </w:p>
        </w:tc>
        <w:tc>
          <w:tcPr>
            <w:tcW w:w="347" w:type="pct"/>
            <w:gridSpan w:val="2"/>
          </w:tcPr>
          <w:p w14:paraId="181CB17C" w14:textId="1ADCC2E0"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3.2</w:t>
            </w:r>
          </w:p>
        </w:tc>
        <w:tc>
          <w:tcPr>
            <w:tcW w:w="3964" w:type="pct"/>
          </w:tcPr>
          <w:p w14:paraId="494D65BA" w14:textId="6F61BBEB"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Практические часть…………………………………………………..</w:t>
            </w:r>
          </w:p>
        </w:tc>
        <w:tc>
          <w:tcPr>
            <w:tcW w:w="410" w:type="pct"/>
          </w:tcPr>
          <w:p w14:paraId="39446CA8" w14:textId="65557176" w:rsidR="003124E9" w:rsidRPr="00626E8C" w:rsidRDefault="007F54C7" w:rsidP="003124E9">
            <w:pPr>
              <w:pStyle w:val="af6"/>
              <w:jc w:val="both"/>
              <w:rPr>
                <w:rFonts w:ascii="Times New Roman" w:hAnsi="Times New Roman"/>
                <w:sz w:val="28"/>
                <w:szCs w:val="28"/>
              </w:rPr>
            </w:pPr>
            <w:r>
              <w:rPr>
                <w:rFonts w:ascii="Times New Roman" w:hAnsi="Times New Roman"/>
                <w:sz w:val="28"/>
                <w:szCs w:val="28"/>
              </w:rPr>
              <w:t>21</w:t>
            </w:r>
          </w:p>
        </w:tc>
      </w:tr>
      <w:tr w:rsidR="003124E9" w:rsidRPr="00626E8C" w14:paraId="68FFFC9A" w14:textId="77777777" w:rsidTr="007F54C7">
        <w:tc>
          <w:tcPr>
            <w:tcW w:w="280" w:type="pct"/>
          </w:tcPr>
          <w:p w14:paraId="2CB30709" w14:textId="77777777" w:rsidR="003124E9" w:rsidRPr="00626E8C" w:rsidRDefault="003124E9" w:rsidP="003124E9">
            <w:pPr>
              <w:pStyle w:val="af6"/>
              <w:jc w:val="both"/>
              <w:rPr>
                <w:rFonts w:ascii="Times New Roman" w:hAnsi="Times New Roman"/>
                <w:sz w:val="28"/>
                <w:szCs w:val="28"/>
              </w:rPr>
            </w:pPr>
          </w:p>
        </w:tc>
        <w:tc>
          <w:tcPr>
            <w:tcW w:w="347" w:type="pct"/>
            <w:gridSpan w:val="2"/>
          </w:tcPr>
          <w:p w14:paraId="6B21BDBB" w14:textId="2C5D0371"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3.3</w:t>
            </w:r>
          </w:p>
        </w:tc>
        <w:tc>
          <w:tcPr>
            <w:tcW w:w="3964" w:type="pct"/>
          </w:tcPr>
          <w:p w14:paraId="18316B7C" w14:textId="137316FE"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Контрольные вопросы………………………………………………..</w:t>
            </w:r>
          </w:p>
        </w:tc>
        <w:tc>
          <w:tcPr>
            <w:tcW w:w="410" w:type="pct"/>
          </w:tcPr>
          <w:p w14:paraId="3AF52101" w14:textId="731439DA" w:rsidR="003124E9" w:rsidRPr="00626E8C" w:rsidRDefault="007F54C7" w:rsidP="003124E9">
            <w:pPr>
              <w:pStyle w:val="af6"/>
              <w:jc w:val="both"/>
              <w:rPr>
                <w:rFonts w:ascii="Times New Roman" w:hAnsi="Times New Roman"/>
                <w:sz w:val="28"/>
                <w:szCs w:val="28"/>
              </w:rPr>
            </w:pPr>
            <w:r>
              <w:rPr>
                <w:rFonts w:ascii="Times New Roman" w:hAnsi="Times New Roman"/>
                <w:sz w:val="28"/>
                <w:szCs w:val="28"/>
              </w:rPr>
              <w:t>22</w:t>
            </w:r>
          </w:p>
        </w:tc>
      </w:tr>
      <w:tr w:rsidR="00420827" w:rsidRPr="00626E8C" w14:paraId="0DEB0117" w14:textId="77777777" w:rsidTr="007F54C7">
        <w:tc>
          <w:tcPr>
            <w:tcW w:w="280" w:type="pct"/>
          </w:tcPr>
          <w:p w14:paraId="3F8A8699" w14:textId="7354FC3F" w:rsidR="00420827" w:rsidRPr="00626E8C" w:rsidRDefault="00420827" w:rsidP="00420827">
            <w:pPr>
              <w:pStyle w:val="af6"/>
              <w:jc w:val="both"/>
              <w:rPr>
                <w:rFonts w:ascii="Times New Roman" w:hAnsi="Times New Roman"/>
                <w:sz w:val="28"/>
                <w:szCs w:val="28"/>
              </w:rPr>
            </w:pPr>
            <w:bookmarkStart w:id="3" w:name="_Hlk172561003"/>
            <w:r>
              <w:rPr>
                <w:rFonts w:ascii="Times New Roman" w:hAnsi="Times New Roman"/>
                <w:sz w:val="28"/>
                <w:szCs w:val="28"/>
              </w:rPr>
              <w:t>4</w:t>
            </w:r>
          </w:p>
        </w:tc>
        <w:tc>
          <w:tcPr>
            <w:tcW w:w="4311" w:type="pct"/>
            <w:gridSpan w:val="3"/>
          </w:tcPr>
          <w:p w14:paraId="43AB3733" w14:textId="793368AF" w:rsidR="00420827" w:rsidRPr="00626E8C" w:rsidRDefault="00420827" w:rsidP="00420827">
            <w:pPr>
              <w:pStyle w:val="af6"/>
              <w:jc w:val="both"/>
              <w:rPr>
                <w:rFonts w:ascii="Times New Roman" w:hAnsi="Times New Roman"/>
                <w:sz w:val="28"/>
                <w:szCs w:val="28"/>
              </w:rPr>
            </w:pPr>
            <w:bookmarkStart w:id="4" w:name="_Hlk175316781"/>
            <w:r w:rsidRPr="00420827">
              <w:rPr>
                <w:rFonts w:ascii="Times New Roman" w:hAnsi="Times New Roman"/>
                <w:sz w:val="28"/>
                <w:szCs w:val="28"/>
              </w:rPr>
              <w:t>Персонал организации, производительность труда в рекламном бизнесе</w:t>
            </w:r>
            <w:bookmarkEnd w:id="4"/>
          </w:p>
        </w:tc>
        <w:tc>
          <w:tcPr>
            <w:tcW w:w="410" w:type="pct"/>
          </w:tcPr>
          <w:p w14:paraId="1A7176E5" w14:textId="02E0AC71" w:rsidR="00420827" w:rsidRPr="00626E8C" w:rsidRDefault="007F54C7" w:rsidP="00420827">
            <w:pPr>
              <w:pStyle w:val="af6"/>
              <w:jc w:val="both"/>
              <w:rPr>
                <w:rFonts w:ascii="Times New Roman" w:hAnsi="Times New Roman"/>
                <w:sz w:val="28"/>
                <w:szCs w:val="28"/>
              </w:rPr>
            </w:pPr>
            <w:r>
              <w:rPr>
                <w:rFonts w:ascii="Times New Roman" w:hAnsi="Times New Roman"/>
                <w:sz w:val="28"/>
                <w:szCs w:val="28"/>
              </w:rPr>
              <w:t>23</w:t>
            </w:r>
          </w:p>
        </w:tc>
      </w:tr>
      <w:bookmarkEnd w:id="3"/>
      <w:tr w:rsidR="003124E9" w:rsidRPr="00626E8C" w14:paraId="19ADD9A8" w14:textId="77777777" w:rsidTr="007F54C7">
        <w:tc>
          <w:tcPr>
            <w:tcW w:w="280" w:type="pct"/>
          </w:tcPr>
          <w:p w14:paraId="0B95974A" w14:textId="77777777" w:rsidR="003124E9" w:rsidRPr="00626E8C" w:rsidRDefault="003124E9" w:rsidP="003124E9">
            <w:pPr>
              <w:pStyle w:val="af6"/>
              <w:jc w:val="both"/>
              <w:rPr>
                <w:rFonts w:ascii="Times New Roman" w:hAnsi="Times New Roman"/>
                <w:sz w:val="28"/>
                <w:szCs w:val="28"/>
              </w:rPr>
            </w:pPr>
          </w:p>
        </w:tc>
        <w:tc>
          <w:tcPr>
            <w:tcW w:w="347" w:type="pct"/>
            <w:gridSpan w:val="2"/>
          </w:tcPr>
          <w:p w14:paraId="04D9B3C0" w14:textId="273257CB"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4.1</w:t>
            </w:r>
          </w:p>
        </w:tc>
        <w:tc>
          <w:tcPr>
            <w:tcW w:w="3964" w:type="pct"/>
          </w:tcPr>
          <w:p w14:paraId="343FB91E" w14:textId="2FA4DB20"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Теоретическая часть………………………………………………….</w:t>
            </w:r>
          </w:p>
        </w:tc>
        <w:tc>
          <w:tcPr>
            <w:tcW w:w="410" w:type="pct"/>
          </w:tcPr>
          <w:p w14:paraId="0BAD7D55" w14:textId="33834F8C" w:rsidR="003124E9" w:rsidRPr="00626E8C" w:rsidRDefault="007F54C7" w:rsidP="003124E9">
            <w:pPr>
              <w:pStyle w:val="af6"/>
              <w:jc w:val="both"/>
              <w:rPr>
                <w:rFonts w:ascii="Times New Roman" w:hAnsi="Times New Roman"/>
                <w:sz w:val="28"/>
                <w:szCs w:val="28"/>
              </w:rPr>
            </w:pPr>
            <w:r>
              <w:rPr>
                <w:rFonts w:ascii="Times New Roman" w:hAnsi="Times New Roman"/>
                <w:sz w:val="28"/>
                <w:szCs w:val="28"/>
              </w:rPr>
              <w:t>23</w:t>
            </w:r>
          </w:p>
        </w:tc>
      </w:tr>
      <w:tr w:rsidR="003124E9" w:rsidRPr="00626E8C" w14:paraId="6045DDA5" w14:textId="77777777" w:rsidTr="007F54C7">
        <w:tc>
          <w:tcPr>
            <w:tcW w:w="280" w:type="pct"/>
          </w:tcPr>
          <w:p w14:paraId="388EE545" w14:textId="77777777" w:rsidR="003124E9" w:rsidRPr="00626E8C" w:rsidRDefault="003124E9" w:rsidP="003124E9">
            <w:pPr>
              <w:pStyle w:val="af6"/>
              <w:jc w:val="both"/>
              <w:rPr>
                <w:rFonts w:ascii="Times New Roman" w:hAnsi="Times New Roman"/>
                <w:sz w:val="28"/>
                <w:szCs w:val="28"/>
              </w:rPr>
            </w:pPr>
          </w:p>
        </w:tc>
        <w:tc>
          <w:tcPr>
            <w:tcW w:w="347" w:type="pct"/>
            <w:gridSpan w:val="2"/>
          </w:tcPr>
          <w:p w14:paraId="5CFE5671" w14:textId="3B31D62E"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4.2</w:t>
            </w:r>
          </w:p>
        </w:tc>
        <w:tc>
          <w:tcPr>
            <w:tcW w:w="3964" w:type="pct"/>
          </w:tcPr>
          <w:p w14:paraId="53DA6AC2" w14:textId="03DF7C01"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Практические часть…………………………………………………..</w:t>
            </w:r>
          </w:p>
        </w:tc>
        <w:tc>
          <w:tcPr>
            <w:tcW w:w="410" w:type="pct"/>
          </w:tcPr>
          <w:p w14:paraId="7D3E761B" w14:textId="0F9E16BD" w:rsidR="003124E9" w:rsidRPr="00626E8C" w:rsidRDefault="007F54C7" w:rsidP="003124E9">
            <w:pPr>
              <w:pStyle w:val="af6"/>
              <w:jc w:val="both"/>
              <w:rPr>
                <w:rFonts w:ascii="Times New Roman" w:hAnsi="Times New Roman"/>
                <w:sz w:val="28"/>
                <w:szCs w:val="28"/>
              </w:rPr>
            </w:pPr>
            <w:r>
              <w:rPr>
                <w:rFonts w:ascii="Times New Roman" w:hAnsi="Times New Roman"/>
                <w:sz w:val="28"/>
                <w:szCs w:val="28"/>
              </w:rPr>
              <w:t>26</w:t>
            </w:r>
          </w:p>
        </w:tc>
      </w:tr>
      <w:tr w:rsidR="003124E9" w:rsidRPr="00626E8C" w14:paraId="6798DB8C" w14:textId="77777777" w:rsidTr="007F54C7">
        <w:tc>
          <w:tcPr>
            <w:tcW w:w="280" w:type="pct"/>
          </w:tcPr>
          <w:p w14:paraId="6A514727" w14:textId="77777777" w:rsidR="003124E9" w:rsidRPr="00626E8C" w:rsidRDefault="003124E9" w:rsidP="003124E9">
            <w:pPr>
              <w:pStyle w:val="af6"/>
              <w:jc w:val="both"/>
              <w:rPr>
                <w:rFonts w:ascii="Times New Roman" w:hAnsi="Times New Roman"/>
                <w:sz w:val="28"/>
                <w:szCs w:val="28"/>
              </w:rPr>
            </w:pPr>
          </w:p>
        </w:tc>
        <w:tc>
          <w:tcPr>
            <w:tcW w:w="347" w:type="pct"/>
            <w:gridSpan w:val="2"/>
          </w:tcPr>
          <w:p w14:paraId="4B23997B" w14:textId="257C5F30"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4.3</w:t>
            </w:r>
          </w:p>
        </w:tc>
        <w:tc>
          <w:tcPr>
            <w:tcW w:w="3964" w:type="pct"/>
          </w:tcPr>
          <w:p w14:paraId="06FF5BE6" w14:textId="4D099680"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Контрольные вопросы………………………………………………..</w:t>
            </w:r>
          </w:p>
        </w:tc>
        <w:tc>
          <w:tcPr>
            <w:tcW w:w="410" w:type="pct"/>
          </w:tcPr>
          <w:p w14:paraId="0D7549B2" w14:textId="755F8BAF" w:rsidR="003124E9" w:rsidRPr="00626E8C" w:rsidRDefault="007F54C7" w:rsidP="003124E9">
            <w:pPr>
              <w:pStyle w:val="af6"/>
              <w:jc w:val="both"/>
              <w:rPr>
                <w:rFonts w:ascii="Times New Roman" w:hAnsi="Times New Roman"/>
                <w:sz w:val="28"/>
                <w:szCs w:val="28"/>
              </w:rPr>
            </w:pPr>
            <w:r>
              <w:rPr>
                <w:rFonts w:ascii="Times New Roman" w:hAnsi="Times New Roman"/>
                <w:sz w:val="28"/>
                <w:szCs w:val="28"/>
              </w:rPr>
              <w:t>28</w:t>
            </w:r>
          </w:p>
        </w:tc>
      </w:tr>
      <w:tr w:rsidR="003124E9" w:rsidRPr="00626E8C" w14:paraId="3E965258" w14:textId="77777777" w:rsidTr="007F54C7">
        <w:tc>
          <w:tcPr>
            <w:tcW w:w="280" w:type="pct"/>
          </w:tcPr>
          <w:p w14:paraId="77955568" w14:textId="71D0EB2A"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5</w:t>
            </w:r>
          </w:p>
        </w:tc>
        <w:tc>
          <w:tcPr>
            <w:tcW w:w="4311" w:type="pct"/>
            <w:gridSpan w:val="3"/>
          </w:tcPr>
          <w:p w14:paraId="718A6257" w14:textId="26F8711F" w:rsidR="003124E9" w:rsidRPr="00626E8C" w:rsidRDefault="003124E9" w:rsidP="003124E9">
            <w:pPr>
              <w:pStyle w:val="af6"/>
              <w:jc w:val="both"/>
              <w:rPr>
                <w:rFonts w:ascii="Times New Roman" w:hAnsi="Times New Roman"/>
                <w:sz w:val="28"/>
                <w:szCs w:val="28"/>
              </w:rPr>
            </w:pPr>
            <w:bookmarkStart w:id="5" w:name="_Hlk175329189"/>
            <w:r w:rsidRPr="00420827">
              <w:rPr>
                <w:rFonts w:ascii="Times New Roman" w:hAnsi="Times New Roman"/>
                <w:sz w:val="28"/>
                <w:szCs w:val="28"/>
              </w:rPr>
              <w:t>Оплата труда в рекламном и маркетинговом бизнесе</w:t>
            </w:r>
            <w:bookmarkEnd w:id="5"/>
            <w:r>
              <w:rPr>
                <w:rFonts w:ascii="Times New Roman" w:hAnsi="Times New Roman"/>
                <w:sz w:val="28"/>
                <w:szCs w:val="28"/>
              </w:rPr>
              <w:t>…………………….</w:t>
            </w:r>
          </w:p>
        </w:tc>
        <w:tc>
          <w:tcPr>
            <w:tcW w:w="410" w:type="pct"/>
          </w:tcPr>
          <w:p w14:paraId="64EBA142" w14:textId="519E83D8" w:rsidR="003124E9" w:rsidRPr="00626E8C" w:rsidRDefault="007F54C7" w:rsidP="003124E9">
            <w:pPr>
              <w:pStyle w:val="af6"/>
              <w:jc w:val="both"/>
              <w:rPr>
                <w:rFonts w:ascii="Times New Roman" w:hAnsi="Times New Roman"/>
                <w:sz w:val="28"/>
                <w:szCs w:val="28"/>
              </w:rPr>
            </w:pPr>
            <w:r>
              <w:rPr>
                <w:rFonts w:ascii="Times New Roman" w:hAnsi="Times New Roman"/>
                <w:sz w:val="28"/>
                <w:szCs w:val="28"/>
              </w:rPr>
              <w:t>29</w:t>
            </w:r>
          </w:p>
        </w:tc>
      </w:tr>
      <w:tr w:rsidR="003124E9" w:rsidRPr="00626E8C" w14:paraId="1D05D90C" w14:textId="77777777" w:rsidTr="007F54C7">
        <w:tc>
          <w:tcPr>
            <w:tcW w:w="280" w:type="pct"/>
          </w:tcPr>
          <w:p w14:paraId="2201845E" w14:textId="77777777" w:rsidR="003124E9" w:rsidRPr="00626E8C" w:rsidRDefault="003124E9" w:rsidP="003124E9">
            <w:pPr>
              <w:pStyle w:val="af6"/>
              <w:jc w:val="both"/>
              <w:rPr>
                <w:rFonts w:ascii="Times New Roman" w:hAnsi="Times New Roman"/>
                <w:sz w:val="28"/>
                <w:szCs w:val="28"/>
              </w:rPr>
            </w:pPr>
          </w:p>
        </w:tc>
        <w:tc>
          <w:tcPr>
            <w:tcW w:w="347" w:type="pct"/>
            <w:gridSpan w:val="2"/>
          </w:tcPr>
          <w:p w14:paraId="2F3FD6F4" w14:textId="54DA0171"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5.1</w:t>
            </w:r>
          </w:p>
        </w:tc>
        <w:tc>
          <w:tcPr>
            <w:tcW w:w="3964" w:type="pct"/>
          </w:tcPr>
          <w:p w14:paraId="31375E8B" w14:textId="72A16C87"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Теоретическая часть………………………………………………….</w:t>
            </w:r>
          </w:p>
        </w:tc>
        <w:tc>
          <w:tcPr>
            <w:tcW w:w="410" w:type="pct"/>
          </w:tcPr>
          <w:p w14:paraId="3432D443" w14:textId="4F97F83C" w:rsidR="003124E9" w:rsidRPr="00626E8C" w:rsidRDefault="007F54C7" w:rsidP="003124E9">
            <w:pPr>
              <w:pStyle w:val="af6"/>
              <w:jc w:val="both"/>
              <w:rPr>
                <w:rFonts w:ascii="Times New Roman" w:hAnsi="Times New Roman"/>
                <w:sz w:val="28"/>
                <w:szCs w:val="28"/>
              </w:rPr>
            </w:pPr>
            <w:r>
              <w:rPr>
                <w:rFonts w:ascii="Times New Roman" w:hAnsi="Times New Roman"/>
                <w:sz w:val="28"/>
                <w:szCs w:val="28"/>
              </w:rPr>
              <w:t>29</w:t>
            </w:r>
          </w:p>
        </w:tc>
      </w:tr>
      <w:tr w:rsidR="003124E9" w:rsidRPr="00626E8C" w14:paraId="069A8D4F" w14:textId="77777777" w:rsidTr="007F54C7">
        <w:tc>
          <w:tcPr>
            <w:tcW w:w="280" w:type="pct"/>
          </w:tcPr>
          <w:p w14:paraId="537B5D7C" w14:textId="77777777" w:rsidR="003124E9" w:rsidRPr="00626E8C" w:rsidRDefault="003124E9" w:rsidP="003124E9">
            <w:pPr>
              <w:pStyle w:val="af6"/>
              <w:jc w:val="both"/>
              <w:rPr>
                <w:rFonts w:ascii="Times New Roman" w:hAnsi="Times New Roman"/>
                <w:sz w:val="28"/>
                <w:szCs w:val="28"/>
              </w:rPr>
            </w:pPr>
          </w:p>
        </w:tc>
        <w:tc>
          <w:tcPr>
            <w:tcW w:w="347" w:type="pct"/>
            <w:gridSpan w:val="2"/>
          </w:tcPr>
          <w:p w14:paraId="3EBE3A95" w14:textId="04CC3260"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5.2</w:t>
            </w:r>
          </w:p>
        </w:tc>
        <w:tc>
          <w:tcPr>
            <w:tcW w:w="3964" w:type="pct"/>
          </w:tcPr>
          <w:p w14:paraId="2BB4E92B" w14:textId="35CD717A"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Практические часть…………………………………………………..</w:t>
            </w:r>
          </w:p>
        </w:tc>
        <w:tc>
          <w:tcPr>
            <w:tcW w:w="410" w:type="pct"/>
          </w:tcPr>
          <w:p w14:paraId="5661F255" w14:textId="2E787F03" w:rsidR="003124E9" w:rsidRPr="00626E8C" w:rsidRDefault="007F54C7" w:rsidP="003124E9">
            <w:pPr>
              <w:pStyle w:val="af6"/>
              <w:jc w:val="both"/>
              <w:rPr>
                <w:rFonts w:ascii="Times New Roman" w:hAnsi="Times New Roman"/>
                <w:sz w:val="28"/>
                <w:szCs w:val="28"/>
              </w:rPr>
            </w:pPr>
            <w:r>
              <w:rPr>
                <w:rFonts w:ascii="Times New Roman" w:hAnsi="Times New Roman"/>
                <w:sz w:val="28"/>
                <w:szCs w:val="28"/>
              </w:rPr>
              <w:t>33</w:t>
            </w:r>
          </w:p>
        </w:tc>
      </w:tr>
      <w:tr w:rsidR="003124E9" w:rsidRPr="00626E8C" w14:paraId="5696860F" w14:textId="77777777" w:rsidTr="007F54C7">
        <w:tc>
          <w:tcPr>
            <w:tcW w:w="280" w:type="pct"/>
          </w:tcPr>
          <w:p w14:paraId="22885DAE" w14:textId="77777777" w:rsidR="003124E9" w:rsidRPr="00626E8C" w:rsidRDefault="003124E9" w:rsidP="003124E9">
            <w:pPr>
              <w:pStyle w:val="af6"/>
              <w:jc w:val="both"/>
              <w:rPr>
                <w:rFonts w:ascii="Times New Roman" w:hAnsi="Times New Roman"/>
                <w:sz w:val="28"/>
                <w:szCs w:val="28"/>
              </w:rPr>
            </w:pPr>
          </w:p>
        </w:tc>
        <w:tc>
          <w:tcPr>
            <w:tcW w:w="347" w:type="pct"/>
            <w:gridSpan w:val="2"/>
          </w:tcPr>
          <w:p w14:paraId="647E954E" w14:textId="039707E9"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5.3</w:t>
            </w:r>
          </w:p>
        </w:tc>
        <w:tc>
          <w:tcPr>
            <w:tcW w:w="3964" w:type="pct"/>
          </w:tcPr>
          <w:p w14:paraId="203953DD" w14:textId="258727AB"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Контрольные вопросы………………………………………………..</w:t>
            </w:r>
          </w:p>
        </w:tc>
        <w:tc>
          <w:tcPr>
            <w:tcW w:w="410" w:type="pct"/>
          </w:tcPr>
          <w:p w14:paraId="5253093F" w14:textId="1C414869" w:rsidR="003124E9" w:rsidRPr="00626E8C" w:rsidRDefault="007F54C7" w:rsidP="003124E9">
            <w:pPr>
              <w:pStyle w:val="af6"/>
              <w:jc w:val="both"/>
              <w:rPr>
                <w:rFonts w:ascii="Times New Roman" w:hAnsi="Times New Roman"/>
                <w:sz w:val="28"/>
                <w:szCs w:val="28"/>
              </w:rPr>
            </w:pPr>
            <w:r>
              <w:rPr>
                <w:rFonts w:ascii="Times New Roman" w:hAnsi="Times New Roman"/>
                <w:sz w:val="28"/>
                <w:szCs w:val="28"/>
              </w:rPr>
              <w:t>35</w:t>
            </w:r>
          </w:p>
        </w:tc>
      </w:tr>
      <w:tr w:rsidR="003124E9" w:rsidRPr="0097548F" w14:paraId="196E8296" w14:textId="77777777" w:rsidTr="007F54C7">
        <w:tc>
          <w:tcPr>
            <w:tcW w:w="4590" w:type="pct"/>
            <w:gridSpan w:val="4"/>
          </w:tcPr>
          <w:p w14:paraId="2537074C" w14:textId="400A6955" w:rsidR="003124E9" w:rsidRPr="0097548F" w:rsidRDefault="0097548F" w:rsidP="003124E9">
            <w:pPr>
              <w:pStyle w:val="af6"/>
              <w:jc w:val="both"/>
              <w:rPr>
                <w:rFonts w:ascii="Times New Roman" w:hAnsi="Times New Roman"/>
                <w:bCs/>
                <w:sz w:val="28"/>
                <w:szCs w:val="28"/>
              </w:rPr>
            </w:pPr>
            <w:r w:rsidRPr="0097548F">
              <w:rPr>
                <w:rFonts w:ascii="Times New Roman" w:hAnsi="Times New Roman"/>
                <w:bCs/>
                <w:sz w:val="28"/>
                <w:szCs w:val="28"/>
              </w:rPr>
              <w:t>Перечень использованных информационных ресурсов</w:t>
            </w:r>
          </w:p>
        </w:tc>
        <w:tc>
          <w:tcPr>
            <w:tcW w:w="410" w:type="pct"/>
          </w:tcPr>
          <w:p w14:paraId="4B1FAE4C" w14:textId="0B5A953C" w:rsidR="003124E9" w:rsidRPr="0097548F" w:rsidRDefault="007F54C7" w:rsidP="003124E9">
            <w:pPr>
              <w:pStyle w:val="af6"/>
              <w:jc w:val="both"/>
              <w:rPr>
                <w:rFonts w:ascii="Times New Roman" w:hAnsi="Times New Roman"/>
                <w:bCs/>
                <w:sz w:val="28"/>
                <w:szCs w:val="28"/>
              </w:rPr>
            </w:pPr>
            <w:r>
              <w:rPr>
                <w:rFonts w:ascii="Times New Roman" w:hAnsi="Times New Roman"/>
                <w:bCs/>
                <w:sz w:val="28"/>
                <w:szCs w:val="28"/>
              </w:rPr>
              <w:t>36</w:t>
            </w:r>
          </w:p>
        </w:tc>
      </w:tr>
      <w:tr w:rsidR="003124E9" w:rsidRPr="00626E8C" w14:paraId="129007FE" w14:textId="77777777" w:rsidTr="007F54C7">
        <w:tc>
          <w:tcPr>
            <w:tcW w:w="4590" w:type="pct"/>
            <w:gridSpan w:val="4"/>
          </w:tcPr>
          <w:p w14:paraId="3753FCBE" w14:textId="7219F5EA" w:rsidR="003124E9" w:rsidRPr="00626E8C" w:rsidRDefault="003124E9" w:rsidP="003124E9">
            <w:pPr>
              <w:pStyle w:val="af6"/>
              <w:jc w:val="both"/>
              <w:rPr>
                <w:rFonts w:ascii="Times New Roman" w:hAnsi="Times New Roman"/>
                <w:sz w:val="28"/>
                <w:szCs w:val="28"/>
              </w:rPr>
            </w:pPr>
            <w:r>
              <w:rPr>
                <w:rFonts w:ascii="Times New Roman" w:hAnsi="Times New Roman"/>
                <w:sz w:val="28"/>
                <w:szCs w:val="28"/>
              </w:rPr>
              <w:t>Приложени</w:t>
            </w:r>
            <w:r w:rsidR="007F54C7">
              <w:rPr>
                <w:rFonts w:ascii="Times New Roman" w:hAnsi="Times New Roman"/>
                <w:sz w:val="28"/>
                <w:szCs w:val="28"/>
              </w:rPr>
              <w:t>е</w:t>
            </w:r>
          </w:p>
        </w:tc>
        <w:tc>
          <w:tcPr>
            <w:tcW w:w="410" w:type="pct"/>
          </w:tcPr>
          <w:p w14:paraId="2C13E6F5" w14:textId="1D8A0E2F" w:rsidR="003124E9" w:rsidRPr="00626E8C" w:rsidRDefault="007F54C7" w:rsidP="003124E9">
            <w:pPr>
              <w:pStyle w:val="af6"/>
              <w:jc w:val="both"/>
              <w:rPr>
                <w:rFonts w:ascii="Times New Roman" w:hAnsi="Times New Roman"/>
                <w:sz w:val="28"/>
                <w:szCs w:val="28"/>
              </w:rPr>
            </w:pPr>
            <w:r>
              <w:rPr>
                <w:rFonts w:ascii="Times New Roman" w:hAnsi="Times New Roman"/>
                <w:sz w:val="28"/>
                <w:szCs w:val="28"/>
              </w:rPr>
              <w:t>37</w:t>
            </w:r>
          </w:p>
        </w:tc>
      </w:tr>
    </w:tbl>
    <w:p w14:paraId="6BC4F515" w14:textId="0D9AAD88" w:rsidR="008F719B" w:rsidRPr="00626E8C" w:rsidRDefault="00151CC1" w:rsidP="00420827">
      <w:pPr>
        <w:pStyle w:val="af6"/>
        <w:jc w:val="both"/>
        <w:rPr>
          <w:rFonts w:ascii="Times New Roman" w:hAnsi="Times New Roman"/>
          <w:b/>
          <w:bCs/>
        </w:rPr>
      </w:pPr>
      <w:r w:rsidRPr="00626E8C">
        <w:rPr>
          <w:rFonts w:ascii="Times New Roman" w:hAnsi="Times New Roman"/>
          <w:b/>
          <w:bCs/>
        </w:rPr>
        <w:br w:type="page"/>
      </w:r>
    </w:p>
    <w:p w14:paraId="7DFB2421" w14:textId="77777777" w:rsidR="00151CC1" w:rsidRDefault="00151CC1" w:rsidP="000A2E5D">
      <w:pPr>
        <w:widowControl w:val="0"/>
        <w:tabs>
          <w:tab w:val="left" w:pos="8364"/>
        </w:tabs>
        <w:autoSpaceDE w:val="0"/>
        <w:autoSpaceDN w:val="0"/>
        <w:adjustRightInd w:val="0"/>
        <w:spacing w:after="0" w:line="240" w:lineRule="auto"/>
        <w:ind w:right="-6" w:hanging="142"/>
        <w:jc w:val="center"/>
        <w:rPr>
          <w:rFonts w:ascii="Times New Roman" w:hAnsi="Times New Roman"/>
          <w:b/>
          <w:spacing w:val="20"/>
          <w:sz w:val="28"/>
          <w:szCs w:val="24"/>
        </w:rPr>
      </w:pPr>
      <w:r w:rsidRPr="00984756">
        <w:rPr>
          <w:rFonts w:ascii="Times New Roman" w:hAnsi="Times New Roman"/>
          <w:b/>
          <w:spacing w:val="20"/>
          <w:sz w:val="28"/>
          <w:szCs w:val="24"/>
        </w:rPr>
        <w:lastRenderedPageBreak/>
        <w:t>Введение</w:t>
      </w:r>
    </w:p>
    <w:p w14:paraId="4EE8D0BD" w14:textId="77777777" w:rsidR="00F11944" w:rsidRDefault="00F11944" w:rsidP="00151CC1">
      <w:pPr>
        <w:widowControl w:val="0"/>
        <w:tabs>
          <w:tab w:val="left" w:pos="8364"/>
        </w:tabs>
        <w:autoSpaceDE w:val="0"/>
        <w:autoSpaceDN w:val="0"/>
        <w:adjustRightInd w:val="0"/>
        <w:spacing w:after="0" w:line="240" w:lineRule="auto"/>
        <w:ind w:right="-6" w:firstLine="708"/>
        <w:jc w:val="both"/>
        <w:rPr>
          <w:rFonts w:ascii="Times New Roman" w:hAnsi="Times New Roman"/>
          <w:b/>
          <w:sz w:val="28"/>
          <w:szCs w:val="28"/>
        </w:rPr>
      </w:pPr>
    </w:p>
    <w:p w14:paraId="487D9CE0" w14:textId="674CA072" w:rsidR="003124E9" w:rsidRPr="003124E9" w:rsidRDefault="003124E9" w:rsidP="003124E9">
      <w:pPr>
        <w:widowControl w:val="0"/>
        <w:tabs>
          <w:tab w:val="left" w:pos="8364"/>
        </w:tabs>
        <w:autoSpaceDE w:val="0"/>
        <w:autoSpaceDN w:val="0"/>
        <w:adjustRightInd w:val="0"/>
        <w:spacing w:after="0" w:line="240" w:lineRule="auto"/>
        <w:ind w:right="-6" w:firstLine="708"/>
        <w:jc w:val="both"/>
        <w:rPr>
          <w:rFonts w:ascii="Times New Roman" w:hAnsi="Times New Roman"/>
          <w:bCs/>
          <w:sz w:val="28"/>
          <w:szCs w:val="28"/>
        </w:rPr>
      </w:pPr>
      <w:r w:rsidRPr="003124E9">
        <w:rPr>
          <w:rFonts w:ascii="Times New Roman" w:hAnsi="Times New Roman"/>
          <w:bCs/>
          <w:sz w:val="28"/>
          <w:szCs w:val="28"/>
        </w:rPr>
        <w:t>Дисциплин</w:t>
      </w:r>
      <w:r w:rsidR="0097548F">
        <w:rPr>
          <w:rFonts w:ascii="Times New Roman" w:hAnsi="Times New Roman"/>
          <w:bCs/>
          <w:sz w:val="28"/>
          <w:szCs w:val="28"/>
        </w:rPr>
        <w:t xml:space="preserve">ы </w:t>
      </w:r>
      <w:r w:rsidRPr="003124E9">
        <w:rPr>
          <w:rFonts w:ascii="Times New Roman" w:hAnsi="Times New Roman"/>
          <w:bCs/>
          <w:sz w:val="28"/>
          <w:szCs w:val="28"/>
        </w:rPr>
        <w:t>«Экономика рекламной деятельности»</w:t>
      </w:r>
      <w:r w:rsidR="0097548F">
        <w:rPr>
          <w:rFonts w:ascii="Times New Roman" w:hAnsi="Times New Roman"/>
          <w:bCs/>
          <w:sz w:val="28"/>
          <w:szCs w:val="28"/>
        </w:rPr>
        <w:t xml:space="preserve">, </w:t>
      </w:r>
      <w:r w:rsidR="000F5324">
        <w:rPr>
          <w:rFonts w:ascii="Times New Roman" w:hAnsi="Times New Roman"/>
          <w:bCs/>
          <w:sz w:val="28"/>
          <w:szCs w:val="28"/>
        </w:rPr>
        <w:t>«</w:t>
      </w:r>
      <w:r>
        <w:rPr>
          <w:rFonts w:ascii="Times New Roman" w:hAnsi="Times New Roman"/>
          <w:bCs/>
          <w:sz w:val="28"/>
          <w:szCs w:val="28"/>
        </w:rPr>
        <w:t>Экономика медиа</w:t>
      </w:r>
      <w:r w:rsidR="000F5324">
        <w:rPr>
          <w:rFonts w:ascii="Times New Roman" w:hAnsi="Times New Roman"/>
          <w:bCs/>
          <w:sz w:val="28"/>
          <w:szCs w:val="28"/>
        </w:rPr>
        <w:t>»</w:t>
      </w:r>
      <w:r w:rsidRPr="003124E9">
        <w:rPr>
          <w:rFonts w:ascii="Times New Roman" w:hAnsi="Times New Roman"/>
          <w:bCs/>
          <w:sz w:val="28"/>
          <w:szCs w:val="28"/>
        </w:rPr>
        <w:t xml:space="preserve"> относ</w:t>
      </w:r>
      <w:r>
        <w:rPr>
          <w:rFonts w:ascii="Times New Roman" w:hAnsi="Times New Roman"/>
          <w:bCs/>
          <w:sz w:val="28"/>
          <w:szCs w:val="28"/>
        </w:rPr>
        <w:t>я</w:t>
      </w:r>
      <w:r w:rsidRPr="003124E9">
        <w:rPr>
          <w:rFonts w:ascii="Times New Roman" w:hAnsi="Times New Roman"/>
          <w:bCs/>
          <w:sz w:val="28"/>
          <w:szCs w:val="28"/>
        </w:rPr>
        <w:t xml:space="preserve">тся к базовой части направления 42.03.01 «Реклама и связи с общественностью». В ходе изучения дисциплины студент должен уделять внимание </w:t>
      </w:r>
      <w:r w:rsidR="000F5324">
        <w:rPr>
          <w:rFonts w:ascii="Times New Roman" w:hAnsi="Times New Roman"/>
          <w:bCs/>
          <w:sz w:val="28"/>
          <w:szCs w:val="28"/>
        </w:rPr>
        <w:t>получению</w:t>
      </w:r>
      <w:r w:rsidRPr="003124E9">
        <w:rPr>
          <w:rFonts w:ascii="Times New Roman" w:hAnsi="Times New Roman"/>
          <w:bCs/>
          <w:sz w:val="28"/>
          <w:szCs w:val="28"/>
        </w:rPr>
        <w:t xml:space="preserve"> теоретических знаний и изучению практических аспектов предмета. На аудиторных занятиях данный курс знакомит студентов </w:t>
      </w:r>
      <w:r w:rsidR="000F5324">
        <w:rPr>
          <w:rFonts w:ascii="Times New Roman" w:hAnsi="Times New Roman"/>
          <w:bCs/>
          <w:sz w:val="28"/>
          <w:szCs w:val="28"/>
        </w:rPr>
        <w:t xml:space="preserve">с экономикой коммерческого предприятия, экономическими аспектами </w:t>
      </w:r>
      <w:r w:rsidRPr="003124E9">
        <w:rPr>
          <w:rFonts w:ascii="Times New Roman" w:hAnsi="Times New Roman"/>
          <w:bCs/>
          <w:sz w:val="28"/>
          <w:szCs w:val="28"/>
        </w:rPr>
        <w:t xml:space="preserve">рекламной деятельности организации. Особенностью курса является содержательная часть, дающая теоретические знания об экономических </w:t>
      </w:r>
      <w:r w:rsidR="000F5324">
        <w:rPr>
          <w:rFonts w:ascii="Times New Roman" w:hAnsi="Times New Roman"/>
          <w:bCs/>
          <w:sz w:val="28"/>
          <w:szCs w:val="28"/>
        </w:rPr>
        <w:t>категориях</w:t>
      </w:r>
      <w:r w:rsidRPr="003124E9">
        <w:rPr>
          <w:rFonts w:ascii="Times New Roman" w:hAnsi="Times New Roman"/>
          <w:bCs/>
          <w:sz w:val="28"/>
          <w:szCs w:val="28"/>
        </w:rPr>
        <w:t xml:space="preserve">, </w:t>
      </w:r>
      <w:r w:rsidR="000F5324">
        <w:rPr>
          <w:rFonts w:ascii="Times New Roman" w:hAnsi="Times New Roman"/>
          <w:bCs/>
          <w:sz w:val="28"/>
          <w:szCs w:val="28"/>
        </w:rPr>
        <w:t xml:space="preserve">а также практические навыки расчета экономических показателей, использование </w:t>
      </w:r>
      <w:r w:rsidRPr="003124E9">
        <w:rPr>
          <w:rFonts w:ascii="Times New Roman" w:hAnsi="Times New Roman"/>
          <w:bCs/>
          <w:sz w:val="28"/>
          <w:szCs w:val="28"/>
        </w:rPr>
        <w:t>котор</w:t>
      </w:r>
      <w:r w:rsidR="000F5324">
        <w:rPr>
          <w:rFonts w:ascii="Times New Roman" w:hAnsi="Times New Roman"/>
          <w:bCs/>
          <w:sz w:val="28"/>
          <w:szCs w:val="28"/>
        </w:rPr>
        <w:t>ых</w:t>
      </w:r>
      <w:r w:rsidRPr="003124E9">
        <w:rPr>
          <w:rFonts w:ascii="Times New Roman" w:hAnsi="Times New Roman"/>
          <w:bCs/>
          <w:sz w:val="28"/>
          <w:szCs w:val="28"/>
        </w:rPr>
        <w:t xml:space="preserve"> является неотъемлемой частью современной рыночной деятельности любой компании.</w:t>
      </w:r>
    </w:p>
    <w:p w14:paraId="15F80BC1" w14:textId="57530A6A" w:rsidR="003124E9" w:rsidRPr="003124E9" w:rsidRDefault="003124E9" w:rsidP="003124E9">
      <w:pPr>
        <w:widowControl w:val="0"/>
        <w:tabs>
          <w:tab w:val="left" w:pos="8364"/>
        </w:tabs>
        <w:autoSpaceDE w:val="0"/>
        <w:autoSpaceDN w:val="0"/>
        <w:adjustRightInd w:val="0"/>
        <w:spacing w:after="0" w:line="240" w:lineRule="auto"/>
        <w:ind w:right="-6" w:firstLine="708"/>
        <w:jc w:val="both"/>
        <w:rPr>
          <w:rFonts w:ascii="Times New Roman" w:hAnsi="Times New Roman"/>
          <w:bCs/>
          <w:sz w:val="28"/>
          <w:szCs w:val="28"/>
        </w:rPr>
      </w:pPr>
      <w:r w:rsidRPr="003124E9">
        <w:rPr>
          <w:rFonts w:ascii="Times New Roman" w:hAnsi="Times New Roman"/>
          <w:bCs/>
          <w:sz w:val="28"/>
          <w:szCs w:val="28"/>
        </w:rPr>
        <w:t xml:space="preserve">В ходе изучения дисциплины помимо аудиторных занятий студенты должны планировать и организовывать самостоятельную работу для более углубленного усвоения полученного материала. Курс «Экономика рекламной деятельности» </w:t>
      </w:r>
      <w:r w:rsidR="000F5324">
        <w:rPr>
          <w:rFonts w:ascii="Times New Roman" w:hAnsi="Times New Roman"/>
          <w:bCs/>
          <w:sz w:val="28"/>
          <w:szCs w:val="28"/>
        </w:rPr>
        <w:t xml:space="preserve">(«Экономика медиа») </w:t>
      </w:r>
      <w:r w:rsidRPr="003124E9">
        <w:rPr>
          <w:rFonts w:ascii="Times New Roman" w:hAnsi="Times New Roman"/>
          <w:bCs/>
          <w:sz w:val="28"/>
          <w:szCs w:val="28"/>
        </w:rPr>
        <w:t xml:space="preserve">разделен на несколько блоков, в соответствии с этим, студенту целесообразно после </w:t>
      </w:r>
      <w:r w:rsidR="000F5324">
        <w:rPr>
          <w:rFonts w:ascii="Times New Roman" w:hAnsi="Times New Roman"/>
          <w:bCs/>
          <w:sz w:val="28"/>
          <w:szCs w:val="28"/>
        </w:rPr>
        <w:t xml:space="preserve">каждой изученной темы, </w:t>
      </w:r>
      <w:r w:rsidRPr="003124E9">
        <w:rPr>
          <w:rFonts w:ascii="Times New Roman" w:hAnsi="Times New Roman"/>
          <w:bCs/>
          <w:sz w:val="28"/>
          <w:szCs w:val="28"/>
        </w:rPr>
        <w:t xml:space="preserve">каждого </w:t>
      </w:r>
      <w:r w:rsidR="000F5324">
        <w:rPr>
          <w:rFonts w:ascii="Times New Roman" w:hAnsi="Times New Roman"/>
          <w:bCs/>
          <w:sz w:val="28"/>
          <w:szCs w:val="28"/>
        </w:rPr>
        <w:t xml:space="preserve">тематического </w:t>
      </w:r>
      <w:r w:rsidRPr="003124E9">
        <w:rPr>
          <w:rFonts w:ascii="Times New Roman" w:hAnsi="Times New Roman"/>
          <w:bCs/>
          <w:sz w:val="28"/>
          <w:szCs w:val="28"/>
        </w:rPr>
        <w:t xml:space="preserve">блока </w:t>
      </w:r>
      <w:r w:rsidR="000F5324">
        <w:rPr>
          <w:rFonts w:ascii="Times New Roman" w:hAnsi="Times New Roman"/>
          <w:bCs/>
          <w:sz w:val="28"/>
          <w:szCs w:val="28"/>
        </w:rPr>
        <w:t xml:space="preserve">дисциплины </w:t>
      </w:r>
      <w:r w:rsidRPr="003124E9">
        <w:rPr>
          <w:rFonts w:ascii="Times New Roman" w:hAnsi="Times New Roman"/>
          <w:bCs/>
          <w:sz w:val="28"/>
          <w:szCs w:val="28"/>
        </w:rPr>
        <w:t>проводить проверку</w:t>
      </w:r>
      <w:r w:rsidR="000F5324">
        <w:rPr>
          <w:rFonts w:ascii="Times New Roman" w:hAnsi="Times New Roman"/>
          <w:bCs/>
          <w:sz w:val="28"/>
          <w:szCs w:val="28"/>
        </w:rPr>
        <w:t xml:space="preserve"> знаний</w:t>
      </w:r>
      <w:r w:rsidRPr="003124E9">
        <w:rPr>
          <w:rFonts w:ascii="Times New Roman" w:hAnsi="Times New Roman"/>
          <w:bCs/>
          <w:sz w:val="28"/>
          <w:szCs w:val="28"/>
        </w:rPr>
        <w:t xml:space="preserve">, отвечая на вопросы для самоконтроля. </w:t>
      </w:r>
    </w:p>
    <w:p w14:paraId="67E79E70" w14:textId="52664DD0" w:rsidR="003124E9" w:rsidRPr="003124E9" w:rsidRDefault="003124E9" w:rsidP="003124E9">
      <w:pPr>
        <w:widowControl w:val="0"/>
        <w:tabs>
          <w:tab w:val="left" w:pos="8364"/>
        </w:tabs>
        <w:autoSpaceDE w:val="0"/>
        <w:autoSpaceDN w:val="0"/>
        <w:adjustRightInd w:val="0"/>
        <w:spacing w:after="0" w:line="240" w:lineRule="auto"/>
        <w:ind w:right="-6" w:firstLine="708"/>
        <w:jc w:val="both"/>
        <w:rPr>
          <w:rFonts w:ascii="Times New Roman" w:hAnsi="Times New Roman"/>
          <w:bCs/>
          <w:sz w:val="28"/>
          <w:szCs w:val="28"/>
        </w:rPr>
      </w:pPr>
      <w:r w:rsidRPr="003124E9">
        <w:rPr>
          <w:rFonts w:ascii="Times New Roman" w:hAnsi="Times New Roman"/>
          <w:bCs/>
          <w:sz w:val="28"/>
          <w:szCs w:val="28"/>
        </w:rPr>
        <w:t>Таким образом, самостоятельная работа должна акцентироваться на двух основных моментах:</w:t>
      </w:r>
      <w:r w:rsidR="00FF7BB3" w:rsidRPr="00FF7BB3">
        <w:rPr>
          <w:rFonts w:ascii="Times New Roman" w:hAnsi="Times New Roman"/>
          <w:bCs/>
          <w:sz w:val="28"/>
          <w:szCs w:val="28"/>
        </w:rPr>
        <w:t xml:space="preserve"> </w:t>
      </w:r>
      <w:r w:rsidR="00FF7BB3" w:rsidRPr="003124E9">
        <w:rPr>
          <w:rFonts w:ascii="Times New Roman" w:hAnsi="Times New Roman"/>
          <w:bCs/>
          <w:sz w:val="28"/>
          <w:szCs w:val="28"/>
        </w:rPr>
        <w:t>углублении полученных теоретических знаний посредством изучения рекомендованных учебных пособий и учебно-методических материалов</w:t>
      </w:r>
      <w:r w:rsidR="00FF7BB3">
        <w:rPr>
          <w:rFonts w:ascii="Times New Roman" w:hAnsi="Times New Roman"/>
          <w:bCs/>
          <w:sz w:val="28"/>
          <w:szCs w:val="28"/>
        </w:rPr>
        <w:t xml:space="preserve"> </w:t>
      </w:r>
      <w:r w:rsidR="0097548F">
        <w:rPr>
          <w:rFonts w:ascii="Times New Roman" w:hAnsi="Times New Roman"/>
          <w:bCs/>
          <w:sz w:val="28"/>
          <w:szCs w:val="28"/>
        </w:rPr>
        <w:t xml:space="preserve">и </w:t>
      </w:r>
      <w:r w:rsidR="0097548F" w:rsidRPr="003124E9">
        <w:rPr>
          <w:rFonts w:ascii="Times New Roman" w:hAnsi="Times New Roman"/>
          <w:bCs/>
          <w:sz w:val="28"/>
          <w:szCs w:val="28"/>
        </w:rPr>
        <w:t>закреплении</w:t>
      </w:r>
      <w:r w:rsidRPr="003124E9">
        <w:rPr>
          <w:rFonts w:ascii="Times New Roman" w:hAnsi="Times New Roman"/>
          <w:bCs/>
          <w:sz w:val="28"/>
          <w:szCs w:val="28"/>
        </w:rPr>
        <w:t xml:space="preserve"> практических</w:t>
      </w:r>
      <w:r w:rsidR="000F5324">
        <w:rPr>
          <w:rFonts w:ascii="Times New Roman" w:hAnsi="Times New Roman"/>
          <w:bCs/>
          <w:sz w:val="28"/>
          <w:szCs w:val="28"/>
        </w:rPr>
        <w:t xml:space="preserve"> навыков </w:t>
      </w:r>
      <w:r w:rsidR="007F54C7">
        <w:rPr>
          <w:rFonts w:ascii="Times New Roman" w:hAnsi="Times New Roman"/>
          <w:bCs/>
          <w:sz w:val="28"/>
          <w:szCs w:val="28"/>
        </w:rPr>
        <w:t xml:space="preserve">расчета </w:t>
      </w:r>
      <w:r w:rsidR="007F54C7" w:rsidRPr="003124E9">
        <w:rPr>
          <w:rFonts w:ascii="Times New Roman" w:hAnsi="Times New Roman"/>
          <w:bCs/>
          <w:sz w:val="28"/>
          <w:szCs w:val="28"/>
        </w:rPr>
        <w:t>экономических</w:t>
      </w:r>
      <w:r w:rsidR="00FF7BB3">
        <w:rPr>
          <w:rFonts w:ascii="Times New Roman" w:hAnsi="Times New Roman"/>
          <w:bCs/>
          <w:sz w:val="28"/>
          <w:szCs w:val="28"/>
        </w:rPr>
        <w:t xml:space="preserve"> показателей</w:t>
      </w:r>
      <w:r w:rsidR="0097548F">
        <w:rPr>
          <w:rFonts w:ascii="Times New Roman" w:hAnsi="Times New Roman"/>
          <w:bCs/>
          <w:sz w:val="28"/>
          <w:szCs w:val="28"/>
        </w:rPr>
        <w:t>.</w:t>
      </w:r>
    </w:p>
    <w:p w14:paraId="3BB618C9" w14:textId="77777777" w:rsidR="003124E9" w:rsidRPr="003124E9" w:rsidRDefault="003124E9" w:rsidP="003124E9">
      <w:pPr>
        <w:widowControl w:val="0"/>
        <w:tabs>
          <w:tab w:val="left" w:pos="8364"/>
        </w:tabs>
        <w:autoSpaceDE w:val="0"/>
        <w:autoSpaceDN w:val="0"/>
        <w:adjustRightInd w:val="0"/>
        <w:spacing w:after="0" w:line="240" w:lineRule="auto"/>
        <w:ind w:right="-6" w:firstLine="708"/>
        <w:jc w:val="both"/>
        <w:rPr>
          <w:rFonts w:ascii="Times New Roman" w:hAnsi="Times New Roman"/>
          <w:bCs/>
          <w:sz w:val="28"/>
          <w:szCs w:val="28"/>
        </w:rPr>
      </w:pPr>
      <w:r w:rsidRPr="003124E9">
        <w:rPr>
          <w:rFonts w:ascii="Times New Roman" w:hAnsi="Times New Roman"/>
          <w:bCs/>
          <w:sz w:val="28"/>
          <w:szCs w:val="28"/>
        </w:rPr>
        <w:t>Получение всей вышеописанной информации в ходе образовательного процесса облегчает подготовку студента к промежуточному контролю и итоговому экзамену.</w:t>
      </w:r>
    </w:p>
    <w:p w14:paraId="53E1B8A6" w14:textId="204240F0" w:rsidR="003124E9" w:rsidRPr="003124E9" w:rsidRDefault="003124E9" w:rsidP="003124E9">
      <w:pPr>
        <w:widowControl w:val="0"/>
        <w:tabs>
          <w:tab w:val="left" w:pos="8364"/>
        </w:tabs>
        <w:autoSpaceDE w:val="0"/>
        <w:autoSpaceDN w:val="0"/>
        <w:adjustRightInd w:val="0"/>
        <w:spacing w:after="0" w:line="240" w:lineRule="auto"/>
        <w:ind w:right="-6" w:firstLine="708"/>
        <w:jc w:val="both"/>
        <w:rPr>
          <w:rFonts w:ascii="Times New Roman" w:hAnsi="Times New Roman"/>
          <w:bCs/>
          <w:sz w:val="28"/>
          <w:szCs w:val="28"/>
        </w:rPr>
      </w:pPr>
      <w:r w:rsidRPr="003124E9">
        <w:rPr>
          <w:rFonts w:ascii="Times New Roman" w:hAnsi="Times New Roman"/>
          <w:bCs/>
          <w:sz w:val="28"/>
          <w:szCs w:val="28"/>
        </w:rPr>
        <w:t>При изучении дисциплины «Экономика рекламной деятельности»</w:t>
      </w:r>
      <w:r w:rsidR="000F5324">
        <w:rPr>
          <w:rFonts w:ascii="Times New Roman" w:hAnsi="Times New Roman"/>
          <w:bCs/>
          <w:sz w:val="28"/>
          <w:szCs w:val="28"/>
        </w:rPr>
        <w:t xml:space="preserve"> («Экономика медиа»)</w:t>
      </w:r>
      <w:r w:rsidRPr="003124E9">
        <w:rPr>
          <w:rFonts w:ascii="Times New Roman" w:hAnsi="Times New Roman"/>
          <w:bCs/>
          <w:sz w:val="28"/>
          <w:szCs w:val="28"/>
        </w:rPr>
        <w:t xml:space="preserve"> студентам следует выполнять рекомендации:</w:t>
      </w:r>
    </w:p>
    <w:p w14:paraId="1575AC26" w14:textId="4DADF471" w:rsidR="003124E9" w:rsidRPr="003124E9" w:rsidRDefault="003124E9" w:rsidP="003124E9">
      <w:pPr>
        <w:widowControl w:val="0"/>
        <w:tabs>
          <w:tab w:val="left" w:pos="8364"/>
        </w:tabs>
        <w:autoSpaceDE w:val="0"/>
        <w:autoSpaceDN w:val="0"/>
        <w:adjustRightInd w:val="0"/>
        <w:spacing w:after="0" w:line="240" w:lineRule="auto"/>
        <w:ind w:right="-6" w:firstLine="708"/>
        <w:jc w:val="both"/>
        <w:rPr>
          <w:rFonts w:ascii="Times New Roman" w:hAnsi="Times New Roman"/>
          <w:bCs/>
          <w:sz w:val="28"/>
          <w:szCs w:val="28"/>
        </w:rPr>
      </w:pPr>
      <w:r w:rsidRPr="003124E9">
        <w:rPr>
          <w:rFonts w:ascii="Times New Roman" w:hAnsi="Times New Roman"/>
          <w:bCs/>
          <w:sz w:val="28"/>
          <w:szCs w:val="28"/>
        </w:rPr>
        <w:t>1. Приступая к изучению данной дисциплины необходимо помнить основные положения из дисциплин «История рекламы», «Теория и практика рекламы»</w:t>
      </w:r>
      <w:r w:rsidR="000F5324">
        <w:rPr>
          <w:rFonts w:ascii="Times New Roman" w:hAnsi="Times New Roman"/>
          <w:bCs/>
          <w:sz w:val="28"/>
          <w:szCs w:val="28"/>
        </w:rPr>
        <w:t>.</w:t>
      </w:r>
    </w:p>
    <w:p w14:paraId="5E59DA3C" w14:textId="77777777" w:rsidR="003124E9" w:rsidRPr="003124E9" w:rsidRDefault="003124E9" w:rsidP="003124E9">
      <w:pPr>
        <w:widowControl w:val="0"/>
        <w:tabs>
          <w:tab w:val="left" w:pos="8364"/>
        </w:tabs>
        <w:autoSpaceDE w:val="0"/>
        <w:autoSpaceDN w:val="0"/>
        <w:adjustRightInd w:val="0"/>
        <w:spacing w:after="0" w:line="240" w:lineRule="auto"/>
        <w:ind w:right="-6" w:firstLine="708"/>
        <w:jc w:val="both"/>
        <w:rPr>
          <w:rFonts w:ascii="Times New Roman" w:hAnsi="Times New Roman"/>
          <w:bCs/>
          <w:sz w:val="28"/>
          <w:szCs w:val="28"/>
        </w:rPr>
      </w:pPr>
      <w:r w:rsidRPr="003124E9">
        <w:rPr>
          <w:rFonts w:ascii="Times New Roman" w:hAnsi="Times New Roman"/>
          <w:bCs/>
          <w:sz w:val="28"/>
          <w:szCs w:val="28"/>
        </w:rPr>
        <w:t>2. Изучением дисциплины следует заниматься систематически. При этом лучше вести конспект, включая в него все виды учебной работы: лекции, практические задания, ответы на вопросы самопроверки, тесты.</w:t>
      </w:r>
    </w:p>
    <w:p w14:paraId="381624FC" w14:textId="77777777" w:rsidR="003124E9" w:rsidRPr="003124E9" w:rsidRDefault="003124E9" w:rsidP="003124E9">
      <w:pPr>
        <w:widowControl w:val="0"/>
        <w:tabs>
          <w:tab w:val="left" w:pos="8364"/>
        </w:tabs>
        <w:autoSpaceDE w:val="0"/>
        <w:autoSpaceDN w:val="0"/>
        <w:adjustRightInd w:val="0"/>
        <w:spacing w:after="0" w:line="240" w:lineRule="auto"/>
        <w:ind w:right="-6" w:firstLine="708"/>
        <w:jc w:val="both"/>
        <w:rPr>
          <w:rFonts w:ascii="Times New Roman" w:hAnsi="Times New Roman"/>
          <w:bCs/>
          <w:sz w:val="28"/>
          <w:szCs w:val="28"/>
        </w:rPr>
      </w:pPr>
      <w:r w:rsidRPr="003124E9">
        <w:rPr>
          <w:rFonts w:ascii="Times New Roman" w:hAnsi="Times New Roman"/>
          <w:bCs/>
          <w:sz w:val="28"/>
          <w:szCs w:val="28"/>
        </w:rPr>
        <w:t>3. Все темы дисциплины являются в равной мере важными, поэтому не следует приступать к освоению новой темы, не усвоив материал предыдущих.</w:t>
      </w:r>
    </w:p>
    <w:p w14:paraId="600B97D7" w14:textId="77777777" w:rsidR="003124E9" w:rsidRDefault="003124E9" w:rsidP="00151CC1">
      <w:pPr>
        <w:widowControl w:val="0"/>
        <w:tabs>
          <w:tab w:val="left" w:pos="8364"/>
        </w:tabs>
        <w:autoSpaceDE w:val="0"/>
        <w:autoSpaceDN w:val="0"/>
        <w:adjustRightInd w:val="0"/>
        <w:spacing w:after="0" w:line="240" w:lineRule="auto"/>
        <w:ind w:right="-6" w:firstLine="708"/>
        <w:jc w:val="both"/>
        <w:rPr>
          <w:rFonts w:ascii="Times New Roman" w:hAnsi="Times New Roman"/>
          <w:b/>
          <w:sz w:val="28"/>
          <w:szCs w:val="28"/>
        </w:rPr>
      </w:pPr>
    </w:p>
    <w:p w14:paraId="1F95E288" w14:textId="77777777" w:rsidR="00F11944" w:rsidRDefault="00F11944" w:rsidP="00151CC1">
      <w:pPr>
        <w:widowControl w:val="0"/>
        <w:tabs>
          <w:tab w:val="left" w:pos="8364"/>
        </w:tabs>
        <w:autoSpaceDE w:val="0"/>
        <w:autoSpaceDN w:val="0"/>
        <w:adjustRightInd w:val="0"/>
        <w:spacing w:after="0" w:line="240" w:lineRule="auto"/>
        <w:ind w:right="-6" w:firstLine="708"/>
        <w:jc w:val="both"/>
        <w:rPr>
          <w:rFonts w:ascii="Times New Roman" w:hAnsi="Times New Roman"/>
          <w:b/>
          <w:sz w:val="28"/>
          <w:szCs w:val="28"/>
        </w:rPr>
      </w:pPr>
    </w:p>
    <w:p w14:paraId="73FDCB63" w14:textId="77777777" w:rsidR="00F11944" w:rsidRDefault="00F11944" w:rsidP="00151CC1">
      <w:pPr>
        <w:widowControl w:val="0"/>
        <w:tabs>
          <w:tab w:val="left" w:pos="8364"/>
        </w:tabs>
        <w:autoSpaceDE w:val="0"/>
        <w:autoSpaceDN w:val="0"/>
        <w:adjustRightInd w:val="0"/>
        <w:spacing w:after="0" w:line="240" w:lineRule="auto"/>
        <w:ind w:right="-6" w:firstLine="708"/>
        <w:jc w:val="both"/>
        <w:rPr>
          <w:rFonts w:ascii="Times New Roman" w:hAnsi="Times New Roman"/>
          <w:b/>
          <w:sz w:val="28"/>
          <w:szCs w:val="28"/>
        </w:rPr>
      </w:pPr>
    </w:p>
    <w:p w14:paraId="7C849F73" w14:textId="77777777" w:rsidR="00F11944" w:rsidRDefault="00F11944" w:rsidP="00151CC1">
      <w:pPr>
        <w:widowControl w:val="0"/>
        <w:tabs>
          <w:tab w:val="left" w:pos="8364"/>
        </w:tabs>
        <w:autoSpaceDE w:val="0"/>
        <w:autoSpaceDN w:val="0"/>
        <w:adjustRightInd w:val="0"/>
        <w:spacing w:after="0" w:line="240" w:lineRule="auto"/>
        <w:ind w:right="-6" w:firstLine="708"/>
        <w:jc w:val="both"/>
        <w:rPr>
          <w:rFonts w:ascii="Times New Roman" w:hAnsi="Times New Roman"/>
          <w:b/>
          <w:sz w:val="28"/>
          <w:szCs w:val="28"/>
        </w:rPr>
      </w:pPr>
    </w:p>
    <w:p w14:paraId="40F50F09" w14:textId="77777777" w:rsidR="00F11944" w:rsidRDefault="00F11944" w:rsidP="00151CC1">
      <w:pPr>
        <w:widowControl w:val="0"/>
        <w:tabs>
          <w:tab w:val="left" w:pos="8364"/>
        </w:tabs>
        <w:autoSpaceDE w:val="0"/>
        <w:autoSpaceDN w:val="0"/>
        <w:adjustRightInd w:val="0"/>
        <w:spacing w:after="0" w:line="240" w:lineRule="auto"/>
        <w:ind w:right="-6" w:firstLine="708"/>
        <w:jc w:val="both"/>
        <w:rPr>
          <w:rFonts w:ascii="Times New Roman" w:hAnsi="Times New Roman"/>
          <w:b/>
          <w:sz w:val="28"/>
          <w:szCs w:val="28"/>
        </w:rPr>
      </w:pPr>
    </w:p>
    <w:p w14:paraId="292A67A1" w14:textId="77777777" w:rsidR="00F11944" w:rsidRDefault="00F11944" w:rsidP="00151CC1">
      <w:pPr>
        <w:widowControl w:val="0"/>
        <w:tabs>
          <w:tab w:val="left" w:pos="8364"/>
        </w:tabs>
        <w:autoSpaceDE w:val="0"/>
        <w:autoSpaceDN w:val="0"/>
        <w:adjustRightInd w:val="0"/>
        <w:spacing w:after="0" w:line="240" w:lineRule="auto"/>
        <w:ind w:right="-6" w:firstLine="708"/>
        <w:jc w:val="both"/>
        <w:rPr>
          <w:rFonts w:ascii="Times New Roman" w:hAnsi="Times New Roman"/>
          <w:b/>
          <w:sz w:val="28"/>
          <w:szCs w:val="28"/>
        </w:rPr>
      </w:pPr>
    </w:p>
    <w:p w14:paraId="6B1D1A2A" w14:textId="77777777" w:rsidR="00F11944" w:rsidRDefault="00F11944" w:rsidP="00151CC1">
      <w:pPr>
        <w:widowControl w:val="0"/>
        <w:tabs>
          <w:tab w:val="left" w:pos="8364"/>
        </w:tabs>
        <w:autoSpaceDE w:val="0"/>
        <w:autoSpaceDN w:val="0"/>
        <w:adjustRightInd w:val="0"/>
        <w:spacing w:after="0" w:line="240" w:lineRule="auto"/>
        <w:ind w:right="-6" w:firstLine="708"/>
        <w:jc w:val="both"/>
        <w:rPr>
          <w:rFonts w:ascii="Times New Roman" w:hAnsi="Times New Roman"/>
          <w:b/>
          <w:sz w:val="28"/>
          <w:szCs w:val="28"/>
        </w:rPr>
      </w:pPr>
    </w:p>
    <w:p w14:paraId="4D08D414" w14:textId="77777777" w:rsidR="008F0BCC" w:rsidRDefault="008F0BCC" w:rsidP="00151CC1">
      <w:pPr>
        <w:widowControl w:val="0"/>
        <w:tabs>
          <w:tab w:val="left" w:pos="8364"/>
        </w:tabs>
        <w:autoSpaceDE w:val="0"/>
        <w:autoSpaceDN w:val="0"/>
        <w:adjustRightInd w:val="0"/>
        <w:spacing w:after="0" w:line="240" w:lineRule="auto"/>
        <w:ind w:right="-6" w:firstLine="708"/>
        <w:jc w:val="both"/>
        <w:rPr>
          <w:rFonts w:ascii="Times New Roman" w:hAnsi="Times New Roman"/>
          <w:b/>
          <w:sz w:val="28"/>
          <w:szCs w:val="28"/>
        </w:rPr>
      </w:pPr>
    </w:p>
    <w:p w14:paraId="46BEF2AF" w14:textId="77777777" w:rsidR="00F11944" w:rsidRDefault="00F11944" w:rsidP="00151CC1">
      <w:pPr>
        <w:widowControl w:val="0"/>
        <w:tabs>
          <w:tab w:val="left" w:pos="8364"/>
        </w:tabs>
        <w:autoSpaceDE w:val="0"/>
        <w:autoSpaceDN w:val="0"/>
        <w:adjustRightInd w:val="0"/>
        <w:spacing w:after="0" w:line="240" w:lineRule="auto"/>
        <w:ind w:right="-6" w:firstLine="708"/>
        <w:jc w:val="both"/>
        <w:rPr>
          <w:rFonts w:ascii="Times New Roman" w:hAnsi="Times New Roman"/>
          <w:b/>
          <w:sz w:val="28"/>
          <w:szCs w:val="28"/>
        </w:rPr>
      </w:pPr>
    </w:p>
    <w:p w14:paraId="5A09A268" w14:textId="77777777" w:rsidR="00F11944" w:rsidRDefault="00F11944" w:rsidP="00151CC1">
      <w:pPr>
        <w:widowControl w:val="0"/>
        <w:tabs>
          <w:tab w:val="left" w:pos="8364"/>
        </w:tabs>
        <w:autoSpaceDE w:val="0"/>
        <w:autoSpaceDN w:val="0"/>
        <w:adjustRightInd w:val="0"/>
        <w:spacing w:after="0" w:line="240" w:lineRule="auto"/>
        <w:ind w:right="-6" w:firstLine="708"/>
        <w:jc w:val="both"/>
        <w:rPr>
          <w:rFonts w:ascii="Times New Roman" w:hAnsi="Times New Roman"/>
          <w:b/>
          <w:sz w:val="28"/>
          <w:szCs w:val="28"/>
        </w:rPr>
      </w:pPr>
    </w:p>
    <w:p w14:paraId="5D6FD8A4" w14:textId="77777777" w:rsidR="00F11944" w:rsidRDefault="00F11944" w:rsidP="00151CC1">
      <w:pPr>
        <w:widowControl w:val="0"/>
        <w:tabs>
          <w:tab w:val="left" w:pos="8364"/>
        </w:tabs>
        <w:autoSpaceDE w:val="0"/>
        <w:autoSpaceDN w:val="0"/>
        <w:adjustRightInd w:val="0"/>
        <w:spacing w:after="0" w:line="240" w:lineRule="auto"/>
        <w:ind w:right="-6" w:firstLine="708"/>
        <w:jc w:val="both"/>
        <w:rPr>
          <w:rFonts w:ascii="Times New Roman" w:hAnsi="Times New Roman"/>
          <w:b/>
          <w:sz w:val="28"/>
          <w:szCs w:val="28"/>
        </w:rPr>
      </w:pPr>
    </w:p>
    <w:p w14:paraId="2B41D407" w14:textId="114C552C" w:rsidR="00F11944" w:rsidRDefault="00F11944" w:rsidP="00E92A15">
      <w:pPr>
        <w:spacing w:after="0" w:line="240" w:lineRule="auto"/>
        <w:ind w:firstLine="709"/>
        <w:jc w:val="both"/>
        <w:rPr>
          <w:rFonts w:ascii="Times New Roman" w:hAnsi="Times New Roman"/>
          <w:b/>
          <w:bCs/>
          <w:sz w:val="28"/>
          <w:szCs w:val="28"/>
        </w:rPr>
      </w:pPr>
      <w:r>
        <w:rPr>
          <w:rFonts w:ascii="Times New Roman" w:hAnsi="Times New Roman"/>
          <w:b/>
          <w:bCs/>
          <w:sz w:val="28"/>
          <w:szCs w:val="28"/>
        </w:rPr>
        <w:lastRenderedPageBreak/>
        <w:t xml:space="preserve">1 </w:t>
      </w:r>
      <w:r w:rsidRPr="000B72D4">
        <w:rPr>
          <w:rFonts w:ascii="Times New Roman" w:hAnsi="Times New Roman"/>
          <w:b/>
          <w:bCs/>
          <w:sz w:val="28"/>
          <w:szCs w:val="28"/>
        </w:rPr>
        <w:t>Организация как субъект предпринимательской деятельности</w:t>
      </w:r>
    </w:p>
    <w:p w14:paraId="4BF31EEA" w14:textId="77777777" w:rsidR="00E92A15" w:rsidRDefault="00E92A15" w:rsidP="00E92A15">
      <w:pPr>
        <w:spacing w:after="0" w:line="240" w:lineRule="auto"/>
        <w:ind w:firstLine="709"/>
        <w:jc w:val="both"/>
        <w:rPr>
          <w:rFonts w:ascii="Times New Roman" w:hAnsi="Times New Roman"/>
          <w:b/>
          <w:bCs/>
          <w:sz w:val="28"/>
          <w:szCs w:val="28"/>
        </w:rPr>
      </w:pPr>
    </w:p>
    <w:p w14:paraId="77886838" w14:textId="38FE066C" w:rsidR="00151CC1" w:rsidRDefault="005E59E2" w:rsidP="00E92A15">
      <w:pPr>
        <w:widowControl w:val="0"/>
        <w:tabs>
          <w:tab w:val="left" w:pos="8364"/>
        </w:tabs>
        <w:autoSpaceDE w:val="0"/>
        <w:autoSpaceDN w:val="0"/>
        <w:adjustRightInd w:val="0"/>
        <w:spacing w:after="0" w:line="240" w:lineRule="auto"/>
        <w:ind w:firstLine="709"/>
        <w:jc w:val="both"/>
        <w:rPr>
          <w:rFonts w:ascii="Times New Roman" w:hAnsi="Times New Roman"/>
          <w:b/>
          <w:sz w:val="28"/>
          <w:szCs w:val="28"/>
        </w:rPr>
      </w:pPr>
      <w:bookmarkStart w:id="6" w:name="_Hlk175232887"/>
      <w:r>
        <w:rPr>
          <w:rFonts w:ascii="Times New Roman" w:hAnsi="Times New Roman"/>
          <w:b/>
          <w:sz w:val="28"/>
          <w:szCs w:val="28"/>
        </w:rPr>
        <w:t xml:space="preserve">1.1 </w:t>
      </w:r>
      <w:r w:rsidR="00151CC1" w:rsidRPr="00984756">
        <w:rPr>
          <w:rFonts w:ascii="Times New Roman" w:hAnsi="Times New Roman"/>
          <w:b/>
          <w:sz w:val="28"/>
          <w:szCs w:val="28"/>
        </w:rPr>
        <w:t>Теоретическая часть</w:t>
      </w:r>
    </w:p>
    <w:p w14:paraId="11754F2F" w14:textId="288E469A" w:rsidR="00F11944" w:rsidRPr="005E59E2" w:rsidRDefault="00F11944" w:rsidP="005E59E2">
      <w:pPr>
        <w:numPr>
          <w:ilvl w:val="0"/>
          <w:numId w:val="16"/>
        </w:numPr>
        <w:spacing w:after="0" w:line="240" w:lineRule="auto"/>
        <w:ind w:left="0" w:firstLine="709"/>
        <w:contextualSpacing/>
        <w:jc w:val="both"/>
        <w:rPr>
          <w:rFonts w:ascii="Times New Roman" w:eastAsia="Calibri" w:hAnsi="Times New Roman"/>
          <w:sz w:val="28"/>
          <w:szCs w:val="28"/>
          <w:lang w:eastAsia="en-US"/>
        </w:rPr>
      </w:pPr>
      <w:bookmarkStart w:id="7" w:name="_Hlk81422952"/>
      <w:bookmarkEnd w:id="6"/>
      <w:r w:rsidRPr="005E59E2">
        <w:rPr>
          <w:rFonts w:ascii="Times New Roman" w:eastAsia="Calibri" w:hAnsi="Times New Roman"/>
          <w:b/>
          <w:bCs/>
          <w:sz w:val="28"/>
          <w:szCs w:val="28"/>
          <w:lang w:eastAsia="en-US"/>
        </w:rPr>
        <w:t>Понятие о предприятии, организации</w:t>
      </w:r>
      <w:r w:rsidR="005E59E2" w:rsidRPr="005E59E2">
        <w:rPr>
          <w:rFonts w:ascii="Times New Roman" w:eastAsia="Calibri" w:hAnsi="Times New Roman"/>
          <w:b/>
          <w:bCs/>
          <w:sz w:val="28"/>
          <w:szCs w:val="28"/>
          <w:lang w:eastAsia="en-US"/>
        </w:rPr>
        <w:t xml:space="preserve">. </w:t>
      </w:r>
      <w:bookmarkEnd w:id="7"/>
      <w:r w:rsidRPr="005E59E2">
        <w:rPr>
          <w:rFonts w:ascii="Times New Roman" w:eastAsia="Calibri" w:hAnsi="Times New Roman"/>
          <w:sz w:val="28"/>
          <w:szCs w:val="28"/>
          <w:lang w:eastAsia="en-US"/>
        </w:rPr>
        <w:t xml:space="preserve">В современной научной экономической литературе можно встретить следующие определения понятий «предприятие» и «организация», которые позволяют выявить общие и отличительные черты, особенности и характеристики данных терминов. </w:t>
      </w:r>
    </w:p>
    <w:p w14:paraId="5C6B6D0E" w14:textId="77777777" w:rsidR="00F11944" w:rsidRPr="005E59E2" w:rsidRDefault="00F11944" w:rsidP="005E59E2">
      <w:pPr>
        <w:spacing w:after="0" w:line="240" w:lineRule="auto"/>
        <w:ind w:firstLine="709"/>
        <w:contextualSpacing/>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Организация – это группа людей, деятельность которых сознательно координируется для достижения общей цели или целей. </w:t>
      </w:r>
    </w:p>
    <w:p w14:paraId="204387A8" w14:textId="77777777" w:rsidR="00F11944" w:rsidRPr="005E59E2" w:rsidRDefault="00F11944" w:rsidP="00F11944">
      <w:pPr>
        <w:spacing w:after="0" w:line="240" w:lineRule="auto"/>
        <w:ind w:firstLine="709"/>
        <w:contextualSpacing/>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Предприятие – это самостоятельный хозяйствующий субъект, созданный предпринимателем или объединением предпринимателей для производства товара (продукции), выполнения работ или оказания услуг с целью удовлетворения потребностей и получения прибыли. </w:t>
      </w:r>
    </w:p>
    <w:p w14:paraId="59B7FC24"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Требования, которым должна соответствовать группа, чтобы считаться организацией: </w:t>
      </w:r>
    </w:p>
    <w:p w14:paraId="0250CF31"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1. Наличие не менее двух человек, считающих себя данной группой.</w:t>
      </w:r>
    </w:p>
    <w:p w14:paraId="712943AB"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 2. Наличие у этих людей единой цели. </w:t>
      </w:r>
    </w:p>
    <w:p w14:paraId="5715F228"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3. Эти люди намерено работают вместе, чтобы достичь цели. </w:t>
      </w:r>
    </w:p>
    <w:p w14:paraId="7FF7BCD2"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Важно разграничивать понятие организации как системы, явления и как процесса. </w:t>
      </w:r>
    </w:p>
    <w:p w14:paraId="5E13D1C1"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1. Организация как совокупность, как система взаимоотношений, видов деятельности, прав, обязанностей, ролей, которые имеют место в процессе совместного труда. В этом случае организация рассматривается как система с объективированной структурой. </w:t>
      </w:r>
    </w:p>
    <w:p w14:paraId="3962B08E"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2. Организация как явление – это физическое объединение реальных элементов для выполнения программы или цели. </w:t>
      </w:r>
    </w:p>
    <w:p w14:paraId="1A1C1074"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3. Организация как процесс – это совокупность действий, ведущих к образованию и совершенствованию взаимосвязей между частями целого. </w:t>
      </w:r>
    </w:p>
    <w:p w14:paraId="41AFF5F3"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Для организаций (предприятий) характерным являются следующие общие черты: </w:t>
      </w:r>
    </w:p>
    <w:p w14:paraId="167B53E1"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1. Использование ресурсов (трудовых, финансовых, материальных, информационных и т.п.). </w:t>
      </w:r>
    </w:p>
    <w:p w14:paraId="144DA819"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2. Функционирование в определённой внешней среде и зависимость от неё (экономические условия, деятельность конкурентов, запросы и поведение потребителей, действующие законы и т.д.). </w:t>
      </w:r>
    </w:p>
    <w:p w14:paraId="023673E5"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3. Разделение труда – вся работа разделяется на отдельные специализированные задания, образуются подразделения (отделы или службы). </w:t>
      </w:r>
    </w:p>
    <w:p w14:paraId="7E08BD21"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Так как работа в организации разделена на части, её деятельность необходимо координировать, согласовывать. Деятельность по координации работы сотрудников организации составляет сущность управления. </w:t>
      </w:r>
    </w:p>
    <w:p w14:paraId="304C89E3"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Управленческий труд отделён от остального труда, такое разделение называется вертикальным. Крупные организации имеют большой объём управленческой работы, которая также разделяется по горизонтали на отдельные структуры – филиалы, подразделения, службы, отделы. Возглавляет организацию руководитель (президент, генеральный директор, директор и т.п.), которому </w:t>
      </w:r>
      <w:r w:rsidRPr="005E59E2">
        <w:rPr>
          <w:rFonts w:ascii="Times New Roman" w:eastAsia="Calibri" w:hAnsi="Times New Roman"/>
          <w:sz w:val="28"/>
          <w:szCs w:val="28"/>
          <w:lang w:eastAsia="en-US"/>
        </w:rPr>
        <w:lastRenderedPageBreak/>
        <w:t>подчиняются заместители, начальники структурных подразделений, служб, отделов (начальник отдела маркетинга, финансового и т.д.). Таким образом, управление предприятием организовано как по вертикали, так и по горизонтали.</w:t>
      </w:r>
    </w:p>
    <w:p w14:paraId="749DF7EA" w14:textId="6A392059" w:rsidR="00F11944" w:rsidRPr="005E59E2" w:rsidRDefault="00F11944" w:rsidP="005E59E2">
      <w:pPr>
        <w:numPr>
          <w:ilvl w:val="0"/>
          <w:numId w:val="16"/>
        </w:numPr>
        <w:spacing w:after="0" w:line="240" w:lineRule="auto"/>
        <w:ind w:left="0" w:firstLine="709"/>
        <w:contextualSpacing/>
        <w:jc w:val="both"/>
        <w:rPr>
          <w:rFonts w:ascii="Times New Roman" w:eastAsia="Calibri" w:hAnsi="Times New Roman"/>
          <w:sz w:val="28"/>
          <w:szCs w:val="28"/>
          <w:lang w:eastAsia="en-US"/>
        </w:rPr>
      </w:pPr>
      <w:r w:rsidRPr="005E59E2">
        <w:rPr>
          <w:rFonts w:ascii="Times New Roman" w:eastAsia="Calibri" w:hAnsi="Times New Roman"/>
          <w:b/>
          <w:bCs/>
          <w:sz w:val="28"/>
          <w:szCs w:val="28"/>
          <w:lang w:eastAsia="en-US"/>
        </w:rPr>
        <w:t>Формы осуществления предпринимательской деятельности</w:t>
      </w:r>
      <w:r w:rsidR="005E59E2" w:rsidRPr="005E59E2">
        <w:rPr>
          <w:rFonts w:ascii="Times New Roman" w:eastAsia="Calibri" w:hAnsi="Times New Roman"/>
          <w:b/>
          <w:bCs/>
          <w:sz w:val="28"/>
          <w:szCs w:val="28"/>
          <w:lang w:eastAsia="en-US"/>
        </w:rPr>
        <w:t xml:space="preserve">. </w:t>
      </w:r>
      <w:r w:rsidRPr="005E59E2">
        <w:rPr>
          <w:rFonts w:ascii="Times New Roman" w:eastAsia="Calibri" w:hAnsi="Times New Roman"/>
          <w:sz w:val="28"/>
          <w:szCs w:val="28"/>
          <w:lang w:eastAsia="en-US"/>
        </w:rPr>
        <w:t xml:space="preserve">Предпринимательство – деятельность, осуществляемая частными лицами, предпринимателями или организациями по производству товаров или услуг, приобретению и продаже товаров в обмен на другие товары или деньги к взаимной выгоде заинтересованных лиц или предприятия. </w:t>
      </w:r>
    </w:p>
    <w:p w14:paraId="6B3CD3ED" w14:textId="77777777" w:rsidR="00F11944" w:rsidRPr="005E59E2" w:rsidRDefault="00F11944" w:rsidP="005E59E2">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Предпринимательская деятельность осуществляется в двух формах: индивидуальной и коллективной. </w:t>
      </w:r>
    </w:p>
    <w:p w14:paraId="179B181F" w14:textId="77777777" w:rsidR="00F11944" w:rsidRPr="005E59E2" w:rsidRDefault="00F11944" w:rsidP="005E59E2">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Индивидуальная предпринимательская деятельность осуществляется физическими лицами, коллективная – юридическими лицами. </w:t>
      </w:r>
    </w:p>
    <w:p w14:paraId="33F91BD4"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Физические лица – это правоспособные и дееспособные граждане. Они могут: </w:t>
      </w:r>
    </w:p>
    <w:p w14:paraId="76AD6130"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sym w:font="Symbol" w:char="F02D"/>
      </w:r>
      <w:r w:rsidRPr="005E59E2">
        <w:rPr>
          <w:rFonts w:ascii="Times New Roman" w:eastAsia="Calibri" w:hAnsi="Times New Roman"/>
          <w:sz w:val="28"/>
          <w:szCs w:val="28"/>
          <w:lang w:eastAsia="en-US"/>
        </w:rPr>
        <w:t xml:space="preserve"> иметь имущество на правах собственности; </w:t>
      </w:r>
    </w:p>
    <w:p w14:paraId="74767215"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sym w:font="Symbol" w:char="F02D"/>
      </w:r>
      <w:r w:rsidRPr="005E59E2">
        <w:rPr>
          <w:rFonts w:ascii="Times New Roman" w:eastAsia="Calibri" w:hAnsi="Times New Roman"/>
          <w:sz w:val="28"/>
          <w:szCs w:val="28"/>
          <w:lang w:eastAsia="en-US"/>
        </w:rPr>
        <w:t xml:space="preserve"> наследовать и завещать имущество;</w:t>
      </w:r>
    </w:p>
    <w:p w14:paraId="7F03955F"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 </w:t>
      </w:r>
      <w:r w:rsidRPr="005E59E2">
        <w:rPr>
          <w:rFonts w:ascii="Times New Roman" w:eastAsia="Calibri" w:hAnsi="Times New Roman"/>
          <w:sz w:val="28"/>
          <w:szCs w:val="28"/>
          <w:lang w:eastAsia="en-US"/>
        </w:rPr>
        <w:sym w:font="Symbol" w:char="F02D"/>
      </w:r>
      <w:r w:rsidRPr="005E59E2">
        <w:rPr>
          <w:rFonts w:ascii="Times New Roman" w:eastAsia="Calibri" w:hAnsi="Times New Roman"/>
          <w:sz w:val="28"/>
          <w:szCs w:val="28"/>
          <w:lang w:eastAsia="en-US"/>
        </w:rPr>
        <w:t xml:space="preserve"> заниматься предпринимательской и иной, не запрещённой законом деятельностью; </w:t>
      </w:r>
      <w:r w:rsidRPr="005E59E2">
        <w:rPr>
          <w:rFonts w:ascii="Times New Roman" w:eastAsia="Calibri" w:hAnsi="Times New Roman"/>
          <w:sz w:val="28"/>
          <w:szCs w:val="28"/>
          <w:lang w:eastAsia="en-US"/>
        </w:rPr>
        <w:sym w:font="Symbol" w:char="F02D"/>
      </w:r>
      <w:r w:rsidRPr="005E59E2">
        <w:rPr>
          <w:rFonts w:ascii="Times New Roman" w:eastAsia="Calibri" w:hAnsi="Times New Roman"/>
          <w:sz w:val="28"/>
          <w:szCs w:val="28"/>
          <w:lang w:eastAsia="en-US"/>
        </w:rPr>
        <w:t xml:space="preserve"> создавать юридические лица; </w:t>
      </w:r>
    </w:p>
    <w:p w14:paraId="4786668E"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sym w:font="Symbol" w:char="F02D"/>
      </w:r>
      <w:r w:rsidRPr="005E59E2">
        <w:rPr>
          <w:rFonts w:ascii="Times New Roman" w:eastAsia="Calibri" w:hAnsi="Times New Roman"/>
          <w:sz w:val="28"/>
          <w:szCs w:val="28"/>
          <w:lang w:eastAsia="en-US"/>
        </w:rPr>
        <w:t xml:space="preserve"> совершать не противоречащие закону сделки; </w:t>
      </w:r>
    </w:p>
    <w:p w14:paraId="0A1937F8"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sym w:font="Symbol" w:char="F02D"/>
      </w:r>
      <w:r w:rsidRPr="005E59E2">
        <w:rPr>
          <w:rFonts w:ascii="Times New Roman" w:eastAsia="Calibri" w:hAnsi="Times New Roman"/>
          <w:sz w:val="28"/>
          <w:szCs w:val="28"/>
          <w:lang w:eastAsia="en-US"/>
        </w:rPr>
        <w:t xml:space="preserve"> нести имущественную и другую ответственность за свою деятельность. </w:t>
      </w:r>
    </w:p>
    <w:p w14:paraId="0484EB88"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Субъектами предпринимательства могут быть граждане РФ; граждане иностранных государств и лица без гражданства; объединения граждан.</w:t>
      </w:r>
    </w:p>
    <w:p w14:paraId="7A4C69FD"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Правоспособность – это способность субъекта иметь гражданские права и обязанности. Правоспособность признаётся за всеми гражданами с момента рождения в силу закона. Правоспособность представляет собой субъективное право, содержанием которого (в отличие от других субъективных прав) является юридическая возможность иметь гражданские права и обязанности, предусмотренные законом. С точки зрения правоспособности все граждане равны (независимо от национальности, имущественного положения, пола, образования и т.д.). </w:t>
      </w:r>
    </w:p>
    <w:p w14:paraId="608B07D8"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Дееспособность – способность субъекта своими действиями приобретать для себя права и создавать для себя обязанности. Обладать дееспособностью означает иметь способность лично совершать различные юридические действия: заключать договоры, выдавать доверенности и т.д., а также отвечать за причинённый вред, за неисполнение договорных и иных обязанностей. Дееспособность нельзя рассматривать как естественное свойство человека, она предоставляется законом. Дееспособность граждан не может быть равной, различается: полная дееспособность, дееспособность несовершеннолетних в возрасте от 15 до 18, дееспособность несовершеннолетних в возрасте до 15 лет. </w:t>
      </w:r>
    </w:p>
    <w:p w14:paraId="50B8C9E7"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Дееспособность может быть ограничена по закону в определённых случаях (душевная болезнь, слабоумие и т.д.). </w:t>
      </w:r>
    </w:p>
    <w:p w14:paraId="5C2673FD"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Юридические лица и совершеннолетние граждане являются правоспособными и дееспособными. Малолетние дети и совершеннолетние граждане, признанные недееспособными, могут быть правоспособными (например, малолетние могут наследовать имущество, но практическое осуществление их имущественных прав могут осуществлять родители, дееспособные лица). </w:t>
      </w:r>
    </w:p>
    <w:p w14:paraId="4A3C9F47"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lastRenderedPageBreak/>
        <w:t xml:space="preserve">В Гражданском Кодексе РФ дано следующее понятие юридического лица (действующая редакция): </w:t>
      </w:r>
    </w:p>
    <w:p w14:paraId="12B755FD"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1. Юридическим лицом признаётся организация, которая имеет обособленное имущество и отвечает им по своим обязательствам, может от своего имени приобретать и осуществлять гражданские права и нести гражданские обязанности, быть истцом и ответчиком в суде.</w:t>
      </w:r>
    </w:p>
    <w:p w14:paraId="1E6A93AB"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 2. Юридическое лицо должно быть зарегистрировано в едином государственном реестре юридических лиц в одной из организационноправовых форм, предусмотренных настоящим Кодексом. </w:t>
      </w:r>
    </w:p>
    <w:p w14:paraId="79AFC8E8"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3. К юридическим лицам, на имущество которых их учредители имеют вещные права, относятся государственные и муниципальные унитарные предприятия, а также учреждения. </w:t>
      </w:r>
    </w:p>
    <w:p w14:paraId="67BB588D"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4. К юридическим лицам, в отношении которых их участники имеют корпоративные права, относятся корпоративные организации (ст. 65.1 ГК РФ). </w:t>
      </w:r>
    </w:p>
    <w:p w14:paraId="19410532"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Юридическое лицо характеризуют следующие черты: </w:t>
      </w:r>
    </w:p>
    <w:p w14:paraId="6E711F2F"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sym w:font="Symbol" w:char="F02D"/>
      </w:r>
      <w:r w:rsidRPr="005E59E2">
        <w:rPr>
          <w:rFonts w:ascii="Times New Roman" w:eastAsia="Calibri" w:hAnsi="Times New Roman"/>
          <w:sz w:val="28"/>
          <w:szCs w:val="28"/>
          <w:lang w:eastAsia="en-US"/>
        </w:rPr>
        <w:t xml:space="preserve"> фирменное наименование; </w:t>
      </w:r>
    </w:p>
    <w:p w14:paraId="04C64DFB"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sym w:font="Symbol" w:char="F02D"/>
      </w:r>
      <w:r w:rsidRPr="005E59E2">
        <w:rPr>
          <w:rFonts w:ascii="Times New Roman" w:eastAsia="Calibri" w:hAnsi="Times New Roman"/>
          <w:sz w:val="28"/>
          <w:szCs w:val="28"/>
          <w:lang w:eastAsia="en-US"/>
        </w:rPr>
        <w:t xml:space="preserve"> регистрация в государственном реестре юридических лиц;</w:t>
      </w:r>
    </w:p>
    <w:p w14:paraId="46AA4C0F"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sym w:font="Symbol" w:char="F02D"/>
      </w:r>
      <w:r w:rsidRPr="005E59E2">
        <w:rPr>
          <w:rFonts w:ascii="Times New Roman" w:eastAsia="Calibri" w:hAnsi="Times New Roman"/>
          <w:sz w:val="28"/>
          <w:szCs w:val="28"/>
          <w:lang w:eastAsia="en-US"/>
        </w:rPr>
        <w:t xml:space="preserve"> гражданские права (соответствующие целям деятельности, декларированным в учредительных документах) и ответственность по своим обязательствам; </w:t>
      </w:r>
    </w:p>
    <w:p w14:paraId="0E34A5EE"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sym w:font="Symbol" w:char="F02D"/>
      </w:r>
      <w:r w:rsidRPr="005E59E2">
        <w:rPr>
          <w:rFonts w:ascii="Times New Roman" w:eastAsia="Calibri" w:hAnsi="Times New Roman"/>
          <w:sz w:val="28"/>
          <w:szCs w:val="28"/>
          <w:lang w:eastAsia="en-US"/>
        </w:rPr>
        <w:t xml:space="preserve"> наличие специального разрешения (лицензия) для осуществления отдельных видов деятельности; </w:t>
      </w:r>
    </w:p>
    <w:p w14:paraId="14CE6412"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sym w:font="Symbol" w:char="F02D"/>
      </w:r>
      <w:r w:rsidRPr="005E59E2">
        <w:rPr>
          <w:rFonts w:ascii="Times New Roman" w:eastAsia="Calibri" w:hAnsi="Times New Roman"/>
          <w:sz w:val="28"/>
          <w:szCs w:val="28"/>
          <w:lang w:eastAsia="en-US"/>
        </w:rPr>
        <w:t xml:space="preserve"> определённая организационная структура; </w:t>
      </w:r>
    </w:p>
    <w:p w14:paraId="4CE1BA64"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sym w:font="Symbol" w:char="F02D"/>
      </w:r>
      <w:r w:rsidRPr="005E59E2">
        <w:rPr>
          <w:rFonts w:ascii="Times New Roman" w:eastAsia="Calibri" w:hAnsi="Times New Roman"/>
          <w:sz w:val="28"/>
          <w:szCs w:val="28"/>
          <w:lang w:eastAsia="en-US"/>
        </w:rPr>
        <w:t xml:space="preserve"> самостоятельный баланс;</w:t>
      </w:r>
    </w:p>
    <w:p w14:paraId="0AB85C7B"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 </w:t>
      </w:r>
      <w:r w:rsidRPr="005E59E2">
        <w:rPr>
          <w:rFonts w:ascii="Times New Roman" w:eastAsia="Calibri" w:hAnsi="Times New Roman"/>
          <w:sz w:val="28"/>
          <w:szCs w:val="28"/>
          <w:lang w:eastAsia="en-US"/>
        </w:rPr>
        <w:sym w:font="Symbol" w:char="F02D"/>
      </w:r>
      <w:r w:rsidRPr="005E59E2">
        <w:rPr>
          <w:rFonts w:ascii="Times New Roman" w:eastAsia="Calibri" w:hAnsi="Times New Roman"/>
          <w:sz w:val="28"/>
          <w:szCs w:val="28"/>
          <w:lang w:eastAsia="en-US"/>
        </w:rPr>
        <w:t xml:space="preserve"> юридический адрес; </w:t>
      </w:r>
    </w:p>
    <w:p w14:paraId="5DC09F77"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sym w:font="Symbol" w:char="F02D"/>
      </w:r>
      <w:r w:rsidRPr="005E59E2">
        <w:rPr>
          <w:rFonts w:ascii="Times New Roman" w:eastAsia="Calibri" w:hAnsi="Times New Roman"/>
          <w:sz w:val="28"/>
          <w:szCs w:val="28"/>
          <w:lang w:eastAsia="en-US"/>
        </w:rPr>
        <w:t xml:space="preserve"> печать и счёт в банке. </w:t>
      </w:r>
    </w:p>
    <w:p w14:paraId="41B28EB1"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Юридическими лицами могут быть организации, преследующие извлечение прибыли в качестве основной цели своей деятельности (коммерческие организации) или не имеющие извлечение прибыли в качестве такой цели и не распределяющие полученную прибыль между участниками (некоммерческие организации). </w:t>
      </w:r>
    </w:p>
    <w:p w14:paraId="7A18FCCE"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Некоммерческие организации могут осуществлять приносящую доход деятельность, если это предусмотрено их уставами, лишь постольку, поскольку это служит достижению целей, ради которых они созданы, и если это соответствует таким целям. </w:t>
      </w:r>
    </w:p>
    <w:p w14:paraId="2BA7693E" w14:textId="77777777" w:rsidR="00F11944" w:rsidRPr="005E59E2" w:rsidRDefault="00F11944" w:rsidP="00F11944">
      <w:pPr>
        <w:spacing w:after="0" w:line="240" w:lineRule="auto"/>
        <w:ind w:firstLine="709"/>
        <w:jc w:val="both"/>
        <w:rPr>
          <w:rFonts w:ascii="Times New Roman" w:eastAsia="Calibri" w:hAnsi="Times New Roman"/>
          <w:sz w:val="28"/>
          <w:szCs w:val="28"/>
          <w:lang w:eastAsia="en-US"/>
        </w:rPr>
      </w:pPr>
      <w:r w:rsidRPr="005E59E2">
        <w:rPr>
          <w:rFonts w:ascii="Times New Roman" w:eastAsia="Calibri" w:hAnsi="Times New Roman"/>
          <w:sz w:val="28"/>
          <w:szCs w:val="28"/>
          <w:lang w:eastAsia="en-US"/>
        </w:rPr>
        <w:t xml:space="preserve">Юридические лица, являющиеся коммерческими организациями, могут создаваться в организационно-правовых формах хозяйственных товариществ и обществ, крестьянских (фермерских) хозяйств, хозяйственных партнёрств, производственных кооперативов, государственных и муниципальных унитарных предприятий. </w:t>
      </w:r>
    </w:p>
    <w:p w14:paraId="553DF695" w14:textId="42D0F3C7" w:rsidR="00AA5426" w:rsidRPr="00AA5426" w:rsidRDefault="00AA5426" w:rsidP="00AA5426">
      <w:pPr>
        <w:spacing w:after="0" w:line="240" w:lineRule="auto"/>
        <w:ind w:firstLine="709"/>
        <w:jc w:val="both"/>
        <w:rPr>
          <w:rFonts w:ascii="Times New Roman" w:eastAsia="Calibri" w:hAnsi="Times New Roman"/>
          <w:sz w:val="28"/>
          <w:szCs w:val="28"/>
          <w:lang w:eastAsia="en-US"/>
        </w:rPr>
      </w:pPr>
      <w:bookmarkStart w:id="8" w:name="_Hlk81423099"/>
      <w:r w:rsidRPr="00AA5426">
        <w:rPr>
          <w:rFonts w:ascii="Times New Roman" w:eastAsia="Calibri" w:hAnsi="Times New Roman"/>
          <w:b/>
          <w:bCs/>
          <w:sz w:val="28"/>
          <w:szCs w:val="28"/>
          <w:lang w:eastAsia="en-US"/>
        </w:rPr>
        <w:t>3.Классификация предприятий</w:t>
      </w:r>
      <w:r>
        <w:rPr>
          <w:rFonts w:ascii="Times New Roman" w:eastAsia="Calibri" w:hAnsi="Times New Roman"/>
          <w:b/>
          <w:bCs/>
          <w:sz w:val="28"/>
          <w:szCs w:val="28"/>
          <w:lang w:eastAsia="en-US"/>
        </w:rPr>
        <w:t>.</w:t>
      </w:r>
      <w:bookmarkEnd w:id="8"/>
      <w:r>
        <w:rPr>
          <w:rFonts w:ascii="Times New Roman" w:eastAsia="Calibri" w:hAnsi="Times New Roman"/>
          <w:b/>
          <w:bCs/>
          <w:sz w:val="28"/>
          <w:szCs w:val="28"/>
          <w:lang w:eastAsia="en-US"/>
        </w:rPr>
        <w:t xml:space="preserve"> </w:t>
      </w:r>
      <w:r w:rsidRPr="00AA5426">
        <w:rPr>
          <w:rFonts w:ascii="Times New Roman" w:eastAsia="Calibri" w:hAnsi="Times New Roman"/>
          <w:sz w:val="28"/>
          <w:szCs w:val="28"/>
          <w:lang w:eastAsia="en-US"/>
        </w:rPr>
        <w:t xml:space="preserve">Предприятия классифицируются по виду и характеру хозяйственной деятельности, формам собственности, размерам, организационно-правовым формам. </w:t>
      </w:r>
    </w:p>
    <w:p w14:paraId="45299FC0" w14:textId="60807A71" w:rsidR="00AA5426" w:rsidRPr="00AA5426" w:rsidRDefault="00AA5426" w:rsidP="00AA5426">
      <w:pPr>
        <w:spacing w:after="0" w:line="240" w:lineRule="auto"/>
        <w:ind w:firstLine="709"/>
        <w:jc w:val="both"/>
        <w:rPr>
          <w:rFonts w:ascii="Times New Roman" w:eastAsia="Calibri" w:hAnsi="Times New Roman"/>
          <w:sz w:val="28"/>
          <w:szCs w:val="28"/>
          <w:lang w:eastAsia="en-US"/>
        </w:rPr>
      </w:pPr>
      <w:r w:rsidRPr="00AA5426">
        <w:rPr>
          <w:rFonts w:ascii="Times New Roman" w:eastAsia="Calibri" w:hAnsi="Times New Roman"/>
          <w:sz w:val="28"/>
          <w:szCs w:val="28"/>
          <w:lang w:eastAsia="en-US"/>
        </w:rPr>
        <w:t xml:space="preserve">Предприятия отличаются друг от друга отраслевой принадлежностью. Они подразделяются на предприятия производственной и непроизводственной сферы, далее по менее крупным направлениям (промышленные, сельскохозяйственные, торговые, кредитно-финансовые, транспортные и др.). </w:t>
      </w:r>
    </w:p>
    <w:p w14:paraId="6BA14194" w14:textId="4E6EBDBA" w:rsidR="00AA5426" w:rsidRPr="005D641C" w:rsidRDefault="00AA5426" w:rsidP="00AA5426">
      <w:pPr>
        <w:spacing w:after="0" w:line="240" w:lineRule="auto"/>
        <w:ind w:firstLine="709"/>
        <w:jc w:val="both"/>
        <w:rPr>
          <w:rFonts w:ascii="Times New Roman" w:eastAsia="Calibri" w:hAnsi="Times New Roman"/>
          <w:sz w:val="28"/>
          <w:szCs w:val="28"/>
          <w:lang w:eastAsia="en-US"/>
        </w:rPr>
      </w:pPr>
      <w:r w:rsidRPr="005D641C">
        <w:rPr>
          <w:rFonts w:ascii="Times New Roman" w:eastAsia="Calibri" w:hAnsi="Times New Roman"/>
          <w:sz w:val="28"/>
          <w:szCs w:val="28"/>
          <w:lang w:eastAsia="en-US"/>
        </w:rPr>
        <w:lastRenderedPageBreak/>
        <w:t>В Российской Федерации признаются частная, государственная, муниципальная и иные формы собственности (например, общественных и религиозных организаций).</w:t>
      </w:r>
    </w:p>
    <w:p w14:paraId="72A668C8" w14:textId="77777777" w:rsidR="005D641C" w:rsidRPr="005D641C" w:rsidRDefault="005D641C" w:rsidP="005D641C">
      <w:pPr>
        <w:spacing w:after="0" w:line="240" w:lineRule="auto"/>
        <w:ind w:firstLine="709"/>
        <w:jc w:val="both"/>
        <w:rPr>
          <w:rFonts w:ascii="Times New Roman" w:eastAsia="Calibri" w:hAnsi="Times New Roman"/>
          <w:sz w:val="28"/>
          <w:szCs w:val="28"/>
          <w:lang w:eastAsia="en-US"/>
        </w:rPr>
      </w:pPr>
      <w:r w:rsidRPr="005D641C">
        <w:rPr>
          <w:rFonts w:ascii="Times New Roman" w:eastAsia="Calibri" w:hAnsi="Times New Roman"/>
          <w:sz w:val="28"/>
          <w:szCs w:val="28"/>
          <w:lang w:eastAsia="en-US"/>
        </w:rPr>
        <w:t xml:space="preserve">Одной из важнейших характеристик предприятия является его размер, определяемый в первую очередь количеством занятых работников. Определение размера предприятия по числу занятых может дополняться другими характеристиками – объёмом продаж, активами, полученной прибылью и т.п. Принято разграничивать по числу работающих следующие предприятия: – малые – до 100 чел., в том числе микропредприятия – до 15 чел.; – средние – 101–250 чел.; – крупные - свыше 300 чел. </w:t>
      </w:r>
    </w:p>
    <w:p w14:paraId="750EC2CE" w14:textId="41010DF0" w:rsidR="005D641C" w:rsidRPr="005D641C" w:rsidRDefault="005D641C" w:rsidP="005D641C">
      <w:pPr>
        <w:spacing w:after="0" w:line="240" w:lineRule="auto"/>
        <w:ind w:firstLine="709"/>
        <w:jc w:val="both"/>
        <w:rPr>
          <w:rFonts w:ascii="Times New Roman" w:eastAsia="Calibri" w:hAnsi="Times New Roman"/>
          <w:sz w:val="28"/>
          <w:szCs w:val="28"/>
          <w:lang w:eastAsia="en-US"/>
        </w:rPr>
      </w:pPr>
      <w:r w:rsidRPr="005D641C">
        <w:rPr>
          <w:rFonts w:ascii="Times New Roman" w:eastAsia="Calibri" w:hAnsi="Times New Roman"/>
          <w:sz w:val="28"/>
          <w:szCs w:val="28"/>
          <w:lang w:eastAsia="en-US"/>
        </w:rPr>
        <w:t>Доход, полученный за год малыми и средними предприятиями, не должен превышать установленных Правительством РФ предельных значений</w:t>
      </w:r>
      <w:r>
        <w:rPr>
          <w:rFonts w:ascii="Times New Roman" w:eastAsia="Calibri" w:hAnsi="Times New Roman"/>
          <w:sz w:val="28"/>
          <w:szCs w:val="28"/>
          <w:lang w:eastAsia="en-US"/>
        </w:rPr>
        <w:t>:</w:t>
      </w:r>
    </w:p>
    <w:p w14:paraId="5254464E" w14:textId="77777777" w:rsidR="005D641C" w:rsidRPr="005D641C" w:rsidRDefault="005D641C" w:rsidP="005D641C">
      <w:pPr>
        <w:spacing w:after="0" w:line="240" w:lineRule="auto"/>
        <w:ind w:firstLine="709"/>
        <w:jc w:val="both"/>
        <w:rPr>
          <w:rFonts w:ascii="Times New Roman" w:eastAsia="Calibri" w:hAnsi="Times New Roman"/>
          <w:sz w:val="28"/>
          <w:szCs w:val="28"/>
          <w:lang w:eastAsia="en-US"/>
        </w:rPr>
      </w:pPr>
      <w:r w:rsidRPr="005D641C">
        <w:rPr>
          <w:rFonts w:ascii="Times New Roman" w:eastAsia="Calibri" w:hAnsi="Times New Roman"/>
          <w:sz w:val="28"/>
          <w:szCs w:val="28"/>
          <w:lang w:eastAsia="en-US"/>
        </w:rPr>
        <w:t xml:space="preserve">– микропредприятия – 120 млн руб.; </w:t>
      </w:r>
    </w:p>
    <w:p w14:paraId="061A06B7" w14:textId="77777777" w:rsidR="005D641C" w:rsidRPr="005D641C" w:rsidRDefault="005D641C" w:rsidP="005D641C">
      <w:pPr>
        <w:spacing w:after="0" w:line="240" w:lineRule="auto"/>
        <w:ind w:firstLine="709"/>
        <w:jc w:val="both"/>
        <w:rPr>
          <w:rFonts w:ascii="Times New Roman" w:eastAsia="Calibri" w:hAnsi="Times New Roman"/>
          <w:sz w:val="28"/>
          <w:szCs w:val="28"/>
          <w:lang w:eastAsia="en-US"/>
        </w:rPr>
      </w:pPr>
      <w:r w:rsidRPr="005D641C">
        <w:rPr>
          <w:rFonts w:ascii="Times New Roman" w:eastAsia="Calibri" w:hAnsi="Times New Roman"/>
          <w:sz w:val="28"/>
          <w:szCs w:val="28"/>
          <w:lang w:eastAsia="en-US"/>
        </w:rPr>
        <w:t xml:space="preserve">– малые предприятия – 800 млн руб.; </w:t>
      </w:r>
    </w:p>
    <w:p w14:paraId="2F804EEE" w14:textId="77777777" w:rsidR="005D641C" w:rsidRPr="005D641C" w:rsidRDefault="005D641C" w:rsidP="005D641C">
      <w:pPr>
        <w:spacing w:after="0" w:line="240" w:lineRule="auto"/>
        <w:ind w:firstLine="709"/>
        <w:jc w:val="both"/>
        <w:rPr>
          <w:rFonts w:ascii="Times New Roman" w:eastAsia="Calibri" w:hAnsi="Times New Roman"/>
          <w:sz w:val="28"/>
          <w:szCs w:val="28"/>
          <w:lang w:eastAsia="en-US"/>
        </w:rPr>
      </w:pPr>
      <w:r w:rsidRPr="005D641C">
        <w:rPr>
          <w:rFonts w:ascii="Times New Roman" w:eastAsia="Calibri" w:hAnsi="Times New Roman"/>
          <w:sz w:val="28"/>
          <w:szCs w:val="28"/>
          <w:lang w:eastAsia="en-US"/>
        </w:rPr>
        <w:t xml:space="preserve">– средние предприятия – 2 млрд руб. </w:t>
      </w:r>
    </w:p>
    <w:p w14:paraId="204DC4A8" w14:textId="77A2A0C9" w:rsidR="005D641C" w:rsidRDefault="005D641C" w:rsidP="0040522E">
      <w:pPr>
        <w:spacing w:after="0" w:line="240" w:lineRule="auto"/>
        <w:ind w:firstLine="709"/>
        <w:jc w:val="both"/>
        <w:rPr>
          <w:rFonts w:ascii="Times New Roman" w:eastAsia="Calibri" w:hAnsi="Times New Roman"/>
          <w:sz w:val="28"/>
          <w:szCs w:val="28"/>
          <w:lang w:eastAsia="en-US"/>
        </w:rPr>
      </w:pPr>
      <w:r w:rsidRPr="005D641C">
        <w:rPr>
          <w:rFonts w:ascii="Times New Roman" w:eastAsia="Calibri" w:hAnsi="Times New Roman"/>
          <w:sz w:val="28"/>
          <w:szCs w:val="28"/>
          <w:lang w:eastAsia="en-US"/>
        </w:rPr>
        <w:t>Гражданским кодексом РФ установлен состав организационно-правовых форм предприятий – юридических лиц и определены права граждан – физических лиц. Граждане вправе заниматься предпринимательской деятельностью без образования юридического лица с момента государственной регистрации их в качестве индивидуального предпринимателя, а также создавать юридические лица самостоятельно или совместно с другими лицами. Организационно-правовая форма определяет способ управления имуществом хозяйствующего субъекта.</w:t>
      </w:r>
      <w:r w:rsidR="0040522E">
        <w:rPr>
          <w:rFonts w:ascii="Times New Roman" w:eastAsia="Calibri" w:hAnsi="Times New Roman"/>
          <w:sz w:val="28"/>
          <w:szCs w:val="28"/>
          <w:lang w:eastAsia="en-US"/>
        </w:rPr>
        <w:t xml:space="preserve"> К основным организационно-правовым формам юридических лиц относят:</w:t>
      </w:r>
    </w:p>
    <w:p w14:paraId="45B6C2B2" w14:textId="1DE2AD99" w:rsidR="0040522E" w:rsidRPr="0040522E" w:rsidRDefault="0040522E" w:rsidP="0040522E">
      <w:pPr>
        <w:numPr>
          <w:ilvl w:val="0"/>
          <w:numId w:val="20"/>
        </w:numPr>
        <w:spacing w:after="0" w:line="240" w:lineRule="auto"/>
        <w:ind w:left="0" w:firstLine="709"/>
        <w:contextualSpacing/>
        <w:jc w:val="both"/>
        <w:rPr>
          <w:rFonts w:ascii="Times New Roman" w:eastAsia="Calibri" w:hAnsi="Times New Roman"/>
          <w:sz w:val="28"/>
          <w:szCs w:val="28"/>
          <w:lang w:eastAsia="en-US"/>
        </w:rPr>
      </w:pPr>
      <w:r w:rsidRPr="0040522E">
        <w:rPr>
          <w:rFonts w:ascii="Times New Roman" w:eastAsia="Calibri" w:hAnsi="Times New Roman"/>
          <w:sz w:val="28"/>
          <w:szCs w:val="28"/>
          <w:lang w:eastAsia="en-US"/>
        </w:rPr>
        <w:t>Хозяйственные товарищества и общества</w:t>
      </w:r>
      <w:r>
        <w:rPr>
          <w:rFonts w:ascii="Times New Roman" w:eastAsia="Calibri" w:hAnsi="Times New Roman"/>
          <w:sz w:val="28"/>
          <w:szCs w:val="28"/>
          <w:lang w:eastAsia="en-US"/>
        </w:rPr>
        <w:t>.</w:t>
      </w:r>
    </w:p>
    <w:p w14:paraId="0F5806A7" w14:textId="77777777" w:rsidR="0040522E" w:rsidRPr="0040522E" w:rsidRDefault="0040522E" w:rsidP="0040522E">
      <w:pPr>
        <w:numPr>
          <w:ilvl w:val="0"/>
          <w:numId w:val="20"/>
        </w:numPr>
        <w:spacing w:after="0" w:line="240" w:lineRule="auto"/>
        <w:ind w:left="0" w:firstLine="709"/>
        <w:contextualSpacing/>
        <w:jc w:val="both"/>
        <w:rPr>
          <w:rFonts w:ascii="Times New Roman" w:eastAsia="Calibri" w:hAnsi="Times New Roman"/>
          <w:sz w:val="28"/>
          <w:szCs w:val="28"/>
          <w:lang w:eastAsia="en-US"/>
        </w:rPr>
      </w:pPr>
      <w:r w:rsidRPr="0040522E">
        <w:rPr>
          <w:rFonts w:ascii="Times New Roman" w:eastAsia="Calibri" w:hAnsi="Times New Roman"/>
          <w:sz w:val="28"/>
          <w:szCs w:val="28"/>
          <w:lang w:eastAsia="en-US"/>
        </w:rPr>
        <w:t>Общество с ограниченной ответственностью.</w:t>
      </w:r>
    </w:p>
    <w:p w14:paraId="3F03DBEE" w14:textId="77777777" w:rsidR="0040522E" w:rsidRPr="0040522E" w:rsidRDefault="0040522E" w:rsidP="0040522E">
      <w:pPr>
        <w:numPr>
          <w:ilvl w:val="0"/>
          <w:numId w:val="20"/>
        </w:numPr>
        <w:spacing w:after="0" w:line="240" w:lineRule="auto"/>
        <w:ind w:left="0" w:firstLine="709"/>
        <w:contextualSpacing/>
        <w:jc w:val="both"/>
        <w:rPr>
          <w:rFonts w:ascii="Times New Roman" w:eastAsia="Calibri" w:hAnsi="Times New Roman"/>
          <w:sz w:val="28"/>
          <w:szCs w:val="28"/>
          <w:lang w:eastAsia="en-US"/>
        </w:rPr>
      </w:pPr>
      <w:r w:rsidRPr="0040522E">
        <w:rPr>
          <w:rFonts w:ascii="Times New Roman" w:eastAsia="Calibri" w:hAnsi="Times New Roman"/>
          <w:sz w:val="28"/>
          <w:szCs w:val="28"/>
          <w:lang w:eastAsia="en-US"/>
        </w:rPr>
        <w:t>Акционерные общества (ПАО, НАО).</w:t>
      </w:r>
    </w:p>
    <w:p w14:paraId="3DDEAE40" w14:textId="77777777" w:rsidR="0040522E" w:rsidRDefault="0040522E" w:rsidP="0040522E">
      <w:pPr>
        <w:spacing w:after="0" w:line="240" w:lineRule="auto"/>
        <w:ind w:left="708" w:firstLine="1"/>
        <w:jc w:val="both"/>
        <w:rPr>
          <w:rFonts w:ascii="Times New Roman" w:eastAsia="Calibri" w:hAnsi="Times New Roman"/>
          <w:sz w:val="28"/>
          <w:szCs w:val="28"/>
          <w:lang w:eastAsia="en-US"/>
        </w:rPr>
      </w:pPr>
    </w:p>
    <w:p w14:paraId="5325D072" w14:textId="40107B4F" w:rsidR="00E92A15" w:rsidRPr="00E92A15" w:rsidRDefault="005E59E2" w:rsidP="0040522E">
      <w:pPr>
        <w:spacing w:after="0" w:line="240" w:lineRule="auto"/>
        <w:ind w:left="708" w:firstLine="1"/>
        <w:jc w:val="both"/>
        <w:rPr>
          <w:rFonts w:ascii="Times New Roman" w:eastAsia="Calibri" w:hAnsi="Times New Roman"/>
          <w:b/>
          <w:bCs/>
          <w:sz w:val="28"/>
          <w:szCs w:val="28"/>
          <w:lang w:eastAsia="en-US"/>
        </w:rPr>
      </w:pPr>
      <w:bookmarkStart w:id="9" w:name="_Hlk175143766"/>
      <w:r>
        <w:rPr>
          <w:rFonts w:ascii="Times New Roman" w:eastAsia="Calibri" w:hAnsi="Times New Roman"/>
          <w:b/>
          <w:bCs/>
          <w:sz w:val="28"/>
          <w:szCs w:val="28"/>
          <w:lang w:eastAsia="en-US"/>
        </w:rPr>
        <w:t xml:space="preserve">1.2 </w:t>
      </w:r>
      <w:r w:rsidR="00E92A15" w:rsidRPr="00E92A15">
        <w:rPr>
          <w:rFonts w:ascii="Times New Roman" w:eastAsia="Calibri" w:hAnsi="Times New Roman"/>
          <w:b/>
          <w:bCs/>
          <w:sz w:val="28"/>
          <w:szCs w:val="28"/>
          <w:lang w:eastAsia="en-US"/>
        </w:rPr>
        <w:t>Практическая часть</w:t>
      </w:r>
    </w:p>
    <w:bookmarkEnd w:id="9"/>
    <w:p w14:paraId="5B933399" w14:textId="1C2A89B8" w:rsidR="00151CC1" w:rsidRPr="005E59E2" w:rsidRDefault="00151CC1" w:rsidP="00F11944">
      <w:pPr>
        <w:widowControl w:val="0"/>
        <w:autoSpaceDE w:val="0"/>
        <w:autoSpaceDN w:val="0"/>
        <w:adjustRightInd w:val="0"/>
        <w:spacing w:after="0" w:line="240" w:lineRule="auto"/>
        <w:ind w:firstLine="708"/>
        <w:jc w:val="both"/>
        <w:rPr>
          <w:rFonts w:ascii="Times New Roman" w:hAnsi="Times New Roman"/>
          <w:bCs/>
          <w:sz w:val="28"/>
          <w:szCs w:val="28"/>
        </w:rPr>
      </w:pPr>
      <w:r w:rsidRPr="005E59E2">
        <w:rPr>
          <w:rFonts w:ascii="Times New Roman" w:hAnsi="Times New Roman"/>
          <w:bCs/>
          <w:sz w:val="28"/>
          <w:szCs w:val="28"/>
        </w:rPr>
        <w:t xml:space="preserve">Цель </w:t>
      </w:r>
      <w:r w:rsidR="00F11944" w:rsidRPr="005E59E2">
        <w:rPr>
          <w:rFonts w:ascii="Times New Roman" w:hAnsi="Times New Roman"/>
          <w:bCs/>
          <w:sz w:val="28"/>
          <w:szCs w:val="28"/>
        </w:rPr>
        <w:t xml:space="preserve">работы. Научиться находить в сети интернет информацию, характеризующую деятельность выбранного объекта исследования. </w:t>
      </w:r>
    </w:p>
    <w:p w14:paraId="071C5C04" w14:textId="77777777" w:rsidR="007026C6" w:rsidRPr="005E59E2" w:rsidRDefault="00151CC1" w:rsidP="007026C6">
      <w:pPr>
        <w:pStyle w:val="aa"/>
        <w:spacing w:after="0" w:line="240" w:lineRule="auto"/>
        <w:ind w:left="0" w:firstLine="709"/>
        <w:jc w:val="both"/>
        <w:rPr>
          <w:rFonts w:ascii="Times New Roman" w:hAnsi="Times New Roman"/>
          <w:bCs/>
          <w:sz w:val="28"/>
          <w:szCs w:val="28"/>
        </w:rPr>
      </w:pPr>
      <w:r w:rsidRPr="005E59E2">
        <w:rPr>
          <w:rFonts w:ascii="Times New Roman" w:hAnsi="Times New Roman"/>
          <w:bCs/>
          <w:sz w:val="28"/>
          <w:szCs w:val="28"/>
        </w:rPr>
        <w:t>Рабочее задание</w:t>
      </w:r>
      <w:r w:rsidR="007026C6" w:rsidRPr="005E59E2">
        <w:rPr>
          <w:rFonts w:ascii="Times New Roman" w:hAnsi="Times New Roman"/>
          <w:bCs/>
          <w:sz w:val="28"/>
          <w:szCs w:val="28"/>
        </w:rPr>
        <w:t xml:space="preserve">. </w:t>
      </w:r>
    </w:p>
    <w:p w14:paraId="1DF150AE" w14:textId="50A63B2B" w:rsidR="007026C6" w:rsidRPr="007026C6" w:rsidRDefault="007026C6" w:rsidP="007026C6">
      <w:pPr>
        <w:pStyle w:val="aa"/>
        <w:numPr>
          <w:ilvl w:val="0"/>
          <w:numId w:val="18"/>
        </w:numPr>
        <w:spacing w:after="0" w:line="240" w:lineRule="auto"/>
        <w:ind w:left="0" w:firstLine="709"/>
        <w:jc w:val="both"/>
        <w:rPr>
          <w:rFonts w:ascii="Times New Roman" w:hAnsi="Times New Roman"/>
          <w:sz w:val="28"/>
          <w:szCs w:val="28"/>
        </w:rPr>
      </w:pPr>
      <w:r w:rsidRPr="005E59E2">
        <w:rPr>
          <w:rFonts w:ascii="Times New Roman" w:hAnsi="Times New Roman"/>
          <w:bCs/>
          <w:sz w:val="28"/>
          <w:szCs w:val="28"/>
        </w:rPr>
        <w:t>Составить</w:t>
      </w:r>
      <w:r w:rsidRPr="007026C6">
        <w:rPr>
          <w:rFonts w:ascii="Times New Roman" w:hAnsi="Times New Roman"/>
          <w:sz w:val="28"/>
          <w:szCs w:val="28"/>
        </w:rPr>
        <w:t xml:space="preserve"> краткую характеристику предприятия</w:t>
      </w:r>
      <w:r>
        <w:rPr>
          <w:rFonts w:ascii="Times New Roman" w:hAnsi="Times New Roman"/>
          <w:sz w:val="28"/>
          <w:szCs w:val="28"/>
        </w:rPr>
        <w:t xml:space="preserve"> (в соответствии с рекомендацией преподавателя)</w:t>
      </w:r>
      <w:r w:rsidRPr="007026C6">
        <w:rPr>
          <w:rFonts w:ascii="Times New Roman" w:hAnsi="Times New Roman"/>
          <w:sz w:val="28"/>
          <w:szCs w:val="28"/>
        </w:rPr>
        <w:t xml:space="preserve"> на основе обзора источников информации, включающую: </w:t>
      </w:r>
    </w:p>
    <w:p w14:paraId="4DB0D87C" w14:textId="77777777" w:rsidR="007026C6" w:rsidRPr="007026C6" w:rsidRDefault="007026C6" w:rsidP="007026C6">
      <w:pPr>
        <w:numPr>
          <w:ilvl w:val="0"/>
          <w:numId w:val="17"/>
        </w:numPr>
        <w:tabs>
          <w:tab w:val="num" w:pos="426"/>
        </w:tabs>
        <w:spacing w:after="0" w:line="240" w:lineRule="auto"/>
        <w:ind w:left="0" w:firstLine="709"/>
        <w:jc w:val="both"/>
        <w:rPr>
          <w:rFonts w:ascii="Times New Roman" w:eastAsia="Calibri" w:hAnsi="Times New Roman"/>
          <w:sz w:val="28"/>
          <w:szCs w:val="28"/>
          <w:lang w:eastAsia="en-US"/>
        </w:rPr>
      </w:pPr>
      <w:bookmarkStart w:id="10" w:name="_Hlk174020517"/>
      <w:r w:rsidRPr="007026C6">
        <w:rPr>
          <w:rFonts w:ascii="Times New Roman" w:eastAsia="Calibri" w:hAnsi="Times New Roman"/>
          <w:sz w:val="28"/>
          <w:szCs w:val="28"/>
          <w:lang w:eastAsia="en-US"/>
        </w:rPr>
        <w:t xml:space="preserve">полное и сокращённое наименование предприятия; </w:t>
      </w:r>
    </w:p>
    <w:p w14:paraId="146DEC82" w14:textId="77777777" w:rsidR="007026C6" w:rsidRPr="007026C6" w:rsidRDefault="007026C6" w:rsidP="007026C6">
      <w:pPr>
        <w:numPr>
          <w:ilvl w:val="0"/>
          <w:numId w:val="17"/>
        </w:numPr>
        <w:tabs>
          <w:tab w:val="num" w:pos="426"/>
        </w:tabs>
        <w:spacing w:after="0" w:line="240" w:lineRule="auto"/>
        <w:ind w:left="0" w:firstLine="709"/>
        <w:jc w:val="both"/>
        <w:rPr>
          <w:rFonts w:ascii="Times New Roman" w:eastAsia="Calibri" w:hAnsi="Times New Roman"/>
          <w:sz w:val="28"/>
          <w:szCs w:val="28"/>
          <w:lang w:eastAsia="en-US"/>
        </w:rPr>
      </w:pPr>
      <w:r w:rsidRPr="007026C6">
        <w:rPr>
          <w:rFonts w:ascii="Times New Roman" w:eastAsia="Calibri" w:hAnsi="Times New Roman"/>
          <w:sz w:val="28"/>
          <w:szCs w:val="28"/>
          <w:lang w:eastAsia="en-US"/>
        </w:rPr>
        <w:t>дату основания;</w:t>
      </w:r>
    </w:p>
    <w:bookmarkEnd w:id="10"/>
    <w:p w14:paraId="5816FA70" w14:textId="77777777" w:rsidR="007026C6" w:rsidRPr="007026C6" w:rsidRDefault="007026C6" w:rsidP="007026C6">
      <w:pPr>
        <w:numPr>
          <w:ilvl w:val="0"/>
          <w:numId w:val="17"/>
        </w:numPr>
        <w:tabs>
          <w:tab w:val="num" w:pos="426"/>
        </w:tabs>
        <w:spacing w:after="0" w:line="240" w:lineRule="auto"/>
        <w:ind w:left="0" w:firstLine="709"/>
        <w:jc w:val="both"/>
        <w:rPr>
          <w:rFonts w:ascii="Times New Roman" w:eastAsia="Calibri" w:hAnsi="Times New Roman"/>
          <w:sz w:val="28"/>
          <w:szCs w:val="28"/>
          <w:lang w:eastAsia="en-US"/>
        </w:rPr>
      </w:pPr>
      <w:r w:rsidRPr="007026C6">
        <w:rPr>
          <w:rFonts w:ascii="Times New Roman" w:eastAsia="Calibri" w:hAnsi="Times New Roman"/>
          <w:sz w:val="28"/>
          <w:szCs w:val="28"/>
          <w:lang w:eastAsia="en-US"/>
        </w:rPr>
        <w:t>характер собственности и организационно-правовой статус, дату и место регистрации;</w:t>
      </w:r>
    </w:p>
    <w:p w14:paraId="049271E8" w14:textId="77777777" w:rsidR="007026C6" w:rsidRPr="007026C6" w:rsidRDefault="007026C6" w:rsidP="007026C6">
      <w:pPr>
        <w:numPr>
          <w:ilvl w:val="0"/>
          <w:numId w:val="17"/>
        </w:numPr>
        <w:tabs>
          <w:tab w:val="num" w:pos="426"/>
        </w:tabs>
        <w:spacing w:after="0" w:line="240" w:lineRule="auto"/>
        <w:ind w:left="0" w:firstLine="709"/>
        <w:jc w:val="both"/>
        <w:rPr>
          <w:rFonts w:ascii="Times New Roman" w:eastAsia="Calibri" w:hAnsi="Times New Roman"/>
          <w:sz w:val="28"/>
          <w:szCs w:val="28"/>
          <w:lang w:eastAsia="en-US"/>
        </w:rPr>
      </w:pPr>
      <w:r w:rsidRPr="007026C6">
        <w:rPr>
          <w:rFonts w:ascii="Times New Roman" w:eastAsia="Calibri" w:hAnsi="Times New Roman"/>
          <w:sz w:val="28"/>
          <w:szCs w:val="28"/>
          <w:lang w:eastAsia="en-US"/>
        </w:rPr>
        <w:t>юридический адрес;</w:t>
      </w:r>
    </w:p>
    <w:p w14:paraId="0128953F" w14:textId="77777777" w:rsidR="007026C6" w:rsidRPr="007026C6" w:rsidRDefault="007026C6" w:rsidP="007026C6">
      <w:pPr>
        <w:numPr>
          <w:ilvl w:val="0"/>
          <w:numId w:val="17"/>
        </w:numPr>
        <w:tabs>
          <w:tab w:val="num" w:pos="426"/>
        </w:tabs>
        <w:spacing w:after="0" w:line="240" w:lineRule="auto"/>
        <w:ind w:left="0" w:firstLine="709"/>
        <w:jc w:val="both"/>
        <w:rPr>
          <w:rFonts w:ascii="Times New Roman" w:eastAsia="Calibri" w:hAnsi="Times New Roman"/>
          <w:sz w:val="28"/>
          <w:szCs w:val="28"/>
          <w:lang w:eastAsia="en-US"/>
        </w:rPr>
      </w:pPr>
      <w:r w:rsidRPr="007026C6">
        <w:rPr>
          <w:rFonts w:ascii="Times New Roman" w:eastAsia="Calibri" w:hAnsi="Times New Roman"/>
          <w:sz w:val="28"/>
          <w:szCs w:val="28"/>
          <w:lang w:eastAsia="en-US"/>
        </w:rPr>
        <w:t>отраслевую принадлежность и виды деятельности, направления специализации;</w:t>
      </w:r>
    </w:p>
    <w:p w14:paraId="0CF23BB3" w14:textId="77777777" w:rsidR="007026C6" w:rsidRPr="007026C6" w:rsidRDefault="007026C6" w:rsidP="007026C6">
      <w:pPr>
        <w:numPr>
          <w:ilvl w:val="0"/>
          <w:numId w:val="17"/>
        </w:numPr>
        <w:tabs>
          <w:tab w:val="num" w:pos="426"/>
        </w:tabs>
        <w:spacing w:after="0" w:line="240" w:lineRule="auto"/>
        <w:ind w:left="0" w:firstLine="709"/>
        <w:jc w:val="both"/>
        <w:rPr>
          <w:rFonts w:ascii="Times New Roman" w:eastAsia="Calibri" w:hAnsi="Times New Roman"/>
          <w:sz w:val="28"/>
          <w:szCs w:val="28"/>
          <w:lang w:eastAsia="en-US"/>
        </w:rPr>
      </w:pPr>
      <w:r w:rsidRPr="007026C6">
        <w:rPr>
          <w:rFonts w:ascii="Times New Roman" w:eastAsia="Calibri" w:hAnsi="Times New Roman"/>
          <w:sz w:val="28"/>
          <w:szCs w:val="28"/>
          <w:lang w:eastAsia="en-US"/>
        </w:rPr>
        <w:t>информацию о руководителе и учредителях предприятия;</w:t>
      </w:r>
    </w:p>
    <w:p w14:paraId="43E90324" w14:textId="77777777" w:rsidR="007026C6" w:rsidRDefault="007026C6" w:rsidP="007026C6">
      <w:pPr>
        <w:numPr>
          <w:ilvl w:val="0"/>
          <w:numId w:val="17"/>
        </w:numPr>
        <w:tabs>
          <w:tab w:val="num" w:pos="426"/>
        </w:tabs>
        <w:spacing w:after="0" w:line="240" w:lineRule="auto"/>
        <w:ind w:left="0" w:firstLine="709"/>
        <w:jc w:val="both"/>
        <w:rPr>
          <w:rFonts w:ascii="Times New Roman" w:eastAsia="Calibri" w:hAnsi="Times New Roman"/>
          <w:sz w:val="28"/>
          <w:szCs w:val="28"/>
          <w:lang w:eastAsia="en-US"/>
        </w:rPr>
      </w:pPr>
      <w:r w:rsidRPr="007026C6">
        <w:rPr>
          <w:rFonts w:ascii="Times New Roman" w:eastAsia="Calibri" w:hAnsi="Times New Roman"/>
          <w:sz w:val="28"/>
          <w:szCs w:val="28"/>
          <w:lang w:eastAsia="en-US"/>
        </w:rPr>
        <w:t>сведения о регистрации и реквизиты компании.</w:t>
      </w:r>
    </w:p>
    <w:p w14:paraId="3CB3C599" w14:textId="1EB4F453" w:rsidR="007026C6" w:rsidRDefault="007026C6" w:rsidP="007026C6">
      <w:pPr>
        <w:spacing w:after="0" w:line="240" w:lineRule="auto"/>
        <w:ind w:left="709"/>
        <w:jc w:val="both"/>
        <w:rPr>
          <w:rFonts w:ascii="Times New Roman" w:eastAsia="Calibri" w:hAnsi="Times New Roman"/>
          <w:sz w:val="28"/>
          <w:szCs w:val="28"/>
          <w:lang w:eastAsia="en-US"/>
        </w:rPr>
      </w:pPr>
      <w:r w:rsidRPr="007026C6">
        <w:rPr>
          <w:rFonts w:ascii="Times New Roman" w:eastAsia="Calibri" w:hAnsi="Times New Roman"/>
          <w:sz w:val="28"/>
          <w:szCs w:val="28"/>
          <w:lang w:eastAsia="en-US"/>
        </w:rPr>
        <w:t>Для этого можно использовать сайты:</w:t>
      </w:r>
    </w:p>
    <w:p w14:paraId="0AB2E3B2" w14:textId="77777777" w:rsidR="007026C6" w:rsidRDefault="007026C6" w:rsidP="007026C6">
      <w:pPr>
        <w:numPr>
          <w:ilvl w:val="0"/>
          <w:numId w:val="17"/>
        </w:numPr>
        <w:tabs>
          <w:tab w:val="clear" w:pos="720"/>
          <w:tab w:val="num" w:pos="426"/>
        </w:tabs>
        <w:spacing w:after="0" w:line="240" w:lineRule="auto"/>
        <w:ind w:left="0" w:firstLine="709"/>
        <w:jc w:val="both"/>
        <w:rPr>
          <w:rFonts w:ascii="Times New Roman" w:eastAsia="Calibri" w:hAnsi="Times New Roman"/>
          <w:sz w:val="28"/>
          <w:szCs w:val="28"/>
          <w:lang w:eastAsia="en-US"/>
        </w:rPr>
      </w:pPr>
      <w:r w:rsidRPr="007026C6">
        <w:rPr>
          <w:rFonts w:ascii="Times New Roman" w:eastAsia="Calibri" w:hAnsi="Times New Roman"/>
          <w:sz w:val="28"/>
          <w:szCs w:val="28"/>
          <w:lang w:eastAsia="en-US"/>
        </w:rPr>
        <w:t>https://contragent.integrum.ru/search/;</w:t>
      </w:r>
    </w:p>
    <w:p w14:paraId="68415CE4" w14:textId="48AC8DCE" w:rsidR="007026C6" w:rsidRPr="007026C6" w:rsidRDefault="00E247D2" w:rsidP="007026C6">
      <w:pPr>
        <w:numPr>
          <w:ilvl w:val="0"/>
          <w:numId w:val="17"/>
        </w:numPr>
        <w:tabs>
          <w:tab w:val="clear" w:pos="720"/>
          <w:tab w:val="num" w:pos="426"/>
        </w:tabs>
        <w:spacing w:after="0" w:line="240" w:lineRule="auto"/>
        <w:ind w:left="0" w:firstLine="709"/>
        <w:jc w:val="both"/>
        <w:rPr>
          <w:rFonts w:ascii="Times New Roman" w:eastAsia="Calibri" w:hAnsi="Times New Roman"/>
          <w:color w:val="000000" w:themeColor="text1"/>
          <w:sz w:val="28"/>
          <w:szCs w:val="28"/>
          <w:lang w:eastAsia="en-US"/>
        </w:rPr>
      </w:pPr>
      <w:hyperlink r:id="rId9" w:history="1">
        <w:r w:rsidR="007026C6" w:rsidRPr="007026C6">
          <w:rPr>
            <w:rStyle w:val="af7"/>
            <w:rFonts w:ascii="Times New Roman" w:eastAsia="Calibri" w:hAnsi="Times New Roman"/>
            <w:color w:val="000000" w:themeColor="text1"/>
            <w:sz w:val="28"/>
            <w:szCs w:val="28"/>
            <w:u w:val="none"/>
            <w:lang w:eastAsia="en-US"/>
          </w:rPr>
          <w:t>https://www.list-org.com/</w:t>
        </w:r>
      </w:hyperlink>
      <w:r w:rsidR="007026C6" w:rsidRPr="007026C6">
        <w:rPr>
          <w:rFonts w:ascii="Times New Roman" w:eastAsia="Calibri" w:hAnsi="Times New Roman"/>
          <w:color w:val="000000" w:themeColor="text1"/>
          <w:sz w:val="28"/>
          <w:szCs w:val="28"/>
          <w:lang w:eastAsia="en-US"/>
        </w:rPr>
        <w:t>;</w:t>
      </w:r>
    </w:p>
    <w:p w14:paraId="55ACD90B" w14:textId="26D5734E" w:rsidR="007026C6" w:rsidRPr="007026C6" w:rsidRDefault="007026C6" w:rsidP="007026C6">
      <w:pPr>
        <w:numPr>
          <w:ilvl w:val="0"/>
          <w:numId w:val="17"/>
        </w:numPr>
        <w:tabs>
          <w:tab w:val="clear" w:pos="720"/>
          <w:tab w:val="num" w:pos="426"/>
        </w:tabs>
        <w:spacing w:after="0" w:line="240" w:lineRule="auto"/>
        <w:ind w:left="0" w:firstLine="709"/>
        <w:jc w:val="both"/>
        <w:rPr>
          <w:rFonts w:ascii="Times New Roman" w:eastAsia="Calibri" w:hAnsi="Times New Roman"/>
          <w:color w:val="000000" w:themeColor="text1"/>
          <w:sz w:val="28"/>
          <w:szCs w:val="28"/>
          <w:lang w:eastAsia="en-US"/>
        </w:rPr>
      </w:pPr>
      <w:r w:rsidRPr="007026C6">
        <w:rPr>
          <w:rFonts w:ascii="Times New Roman" w:eastAsia="Calibri" w:hAnsi="Times New Roman"/>
          <w:color w:val="000000" w:themeColor="text1"/>
          <w:sz w:val="28"/>
          <w:szCs w:val="28"/>
          <w:lang w:eastAsia="en-US"/>
        </w:rPr>
        <w:t xml:space="preserve">https://checko.ru/; </w:t>
      </w:r>
    </w:p>
    <w:p w14:paraId="23C83B84" w14:textId="2A82D4FB" w:rsidR="007026C6" w:rsidRPr="007026C6" w:rsidRDefault="00E247D2" w:rsidP="007026C6">
      <w:pPr>
        <w:numPr>
          <w:ilvl w:val="0"/>
          <w:numId w:val="17"/>
        </w:numPr>
        <w:tabs>
          <w:tab w:val="clear" w:pos="720"/>
          <w:tab w:val="num" w:pos="426"/>
        </w:tabs>
        <w:spacing w:after="0" w:line="240" w:lineRule="auto"/>
        <w:ind w:left="0" w:firstLine="709"/>
        <w:jc w:val="both"/>
        <w:rPr>
          <w:rFonts w:ascii="Times New Roman" w:eastAsia="Calibri" w:hAnsi="Times New Roman"/>
          <w:color w:val="000000" w:themeColor="text1"/>
          <w:sz w:val="28"/>
          <w:szCs w:val="28"/>
          <w:lang w:eastAsia="en-US"/>
        </w:rPr>
      </w:pPr>
      <w:hyperlink r:id="rId10" w:history="1">
        <w:r w:rsidR="007026C6" w:rsidRPr="007026C6">
          <w:rPr>
            <w:rStyle w:val="af7"/>
            <w:rFonts w:ascii="Times New Roman" w:eastAsia="Calibri" w:hAnsi="Times New Roman"/>
            <w:color w:val="000000" w:themeColor="text1"/>
            <w:sz w:val="28"/>
            <w:szCs w:val="28"/>
            <w:u w:val="none"/>
            <w:lang w:eastAsia="en-US"/>
          </w:rPr>
          <w:t>https://www.testfirm.ru/</w:t>
        </w:r>
      </w:hyperlink>
      <w:r w:rsidR="007026C6" w:rsidRPr="007026C6">
        <w:rPr>
          <w:rFonts w:ascii="Times New Roman" w:eastAsia="Calibri" w:hAnsi="Times New Roman"/>
          <w:color w:val="000000" w:themeColor="text1"/>
          <w:sz w:val="28"/>
          <w:szCs w:val="28"/>
          <w:lang w:eastAsia="en-US"/>
        </w:rPr>
        <w:t>;</w:t>
      </w:r>
    </w:p>
    <w:p w14:paraId="7015D9DC" w14:textId="06ED4432" w:rsidR="007026C6" w:rsidRPr="007026C6" w:rsidRDefault="00E247D2" w:rsidP="007026C6">
      <w:pPr>
        <w:numPr>
          <w:ilvl w:val="0"/>
          <w:numId w:val="17"/>
        </w:numPr>
        <w:tabs>
          <w:tab w:val="clear" w:pos="720"/>
          <w:tab w:val="num" w:pos="426"/>
        </w:tabs>
        <w:spacing w:after="0" w:line="240" w:lineRule="auto"/>
        <w:ind w:left="0" w:firstLine="709"/>
        <w:jc w:val="both"/>
        <w:rPr>
          <w:rFonts w:ascii="Times New Roman" w:eastAsia="Calibri" w:hAnsi="Times New Roman"/>
          <w:color w:val="000000" w:themeColor="text1"/>
          <w:sz w:val="28"/>
          <w:szCs w:val="28"/>
          <w:lang w:eastAsia="en-US"/>
        </w:rPr>
      </w:pPr>
      <w:hyperlink r:id="rId11" w:history="1">
        <w:r w:rsidR="007026C6" w:rsidRPr="007026C6">
          <w:rPr>
            <w:rStyle w:val="af7"/>
            <w:rFonts w:ascii="Times New Roman" w:eastAsia="Calibri" w:hAnsi="Times New Roman"/>
            <w:color w:val="000000" w:themeColor="text1"/>
            <w:sz w:val="28"/>
            <w:szCs w:val="28"/>
            <w:u w:val="none"/>
            <w:lang w:eastAsia="en-US"/>
          </w:rPr>
          <w:t>https://companium.ru/</w:t>
        </w:r>
      </w:hyperlink>
      <w:r w:rsidR="007026C6" w:rsidRPr="007026C6">
        <w:rPr>
          <w:rFonts w:ascii="Times New Roman" w:eastAsia="Calibri" w:hAnsi="Times New Roman"/>
          <w:color w:val="000000" w:themeColor="text1"/>
          <w:sz w:val="28"/>
          <w:szCs w:val="28"/>
          <w:lang w:eastAsia="en-US"/>
        </w:rPr>
        <w:t>;</w:t>
      </w:r>
    </w:p>
    <w:p w14:paraId="5E1FA081" w14:textId="5BD406CD" w:rsidR="007026C6" w:rsidRPr="007026C6" w:rsidRDefault="007026C6" w:rsidP="007026C6">
      <w:pPr>
        <w:numPr>
          <w:ilvl w:val="0"/>
          <w:numId w:val="17"/>
        </w:numPr>
        <w:tabs>
          <w:tab w:val="clear" w:pos="720"/>
          <w:tab w:val="num" w:pos="426"/>
        </w:tabs>
        <w:spacing w:after="0" w:line="240" w:lineRule="auto"/>
        <w:ind w:left="0" w:firstLine="709"/>
        <w:jc w:val="both"/>
        <w:rPr>
          <w:rFonts w:ascii="Times New Roman" w:eastAsia="Calibri" w:hAnsi="Times New Roman"/>
          <w:sz w:val="28"/>
          <w:szCs w:val="28"/>
          <w:lang w:eastAsia="en-US"/>
        </w:rPr>
      </w:pPr>
      <w:r w:rsidRPr="007026C6">
        <w:rPr>
          <w:rFonts w:ascii="Times New Roman" w:eastAsia="Calibri" w:hAnsi="Times New Roman"/>
          <w:sz w:val="28"/>
          <w:szCs w:val="28"/>
          <w:lang w:eastAsia="en-US"/>
        </w:rPr>
        <w:t>другие источники информации.</w:t>
      </w:r>
    </w:p>
    <w:p w14:paraId="5D2A5B7F" w14:textId="50F666CA" w:rsidR="007026C6" w:rsidRPr="007026C6" w:rsidRDefault="007026C6" w:rsidP="007026C6">
      <w:pPr>
        <w:spacing w:after="0" w:line="240" w:lineRule="auto"/>
        <w:ind w:firstLine="709"/>
        <w:jc w:val="both"/>
        <w:rPr>
          <w:rFonts w:ascii="Times New Roman" w:eastAsia="Calibri" w:hAnsi="Times New Roman"/>
          <w:sz w:val="28"/>
          <w:szCs w:val="28"/>
          <w:lang w:eastAsia="en-US"/>
        </w:rPr>
      </w:pPr>
      <w:r w:rsidRPr="007026C6">
        <w:rPr>
          <w:rFonts w:ascii="Times New Roman" w:eastAsia="Calibri" w:hAnsi="Times New Roman"/>
          <w:sz w:val="28"/>
          <w:szCs w:val="28"/>
          <w:lang w:eastAsia="en-US"/>
        </w:rPr>
        <w:t xml:space="preserve">Информацию следует представить преимущественно в табличной форме, в виде рисунков, графиков и/или диаграмм. </w:t>
      </w:r>
      <w:r>
        <w:rPr>
          <w:rFonts w:ascii="Times New Roman" w:eastAsia="Calibri" w:hAnsi="Times New Roman"/>
          <w:sz w:val="28"/>
          <w:szCs w:val="28"/>
          <w:lang w:eastAsia="en-US"/>
        </w:rPr>
        <w:t xml:space="preserve">Примеры визуализации информации приведены в приложении А. </w:t>
      </w:r>
    </w:p>
    <w:p w14:paraId="438004D2" w14:textId="330F570C" w:rsidR="007026C6" w:rsidRPr="007026C6" w:rsidRDefault="007026C6" w:rsidP="007026C6">
      <w:pPr>
        <w:pStyle w:val="aa"/>
        <w:numPr>
          <w:ilvl w:val="0"/>
          <w:numId w:val="18"/>
        </w:numPr>
        <w:spacing w:after="0" w:line="240" w:lineRule="auto"/>
        <w:jc w:val="both"/>
        <w:rPr>
          <w:rFonts w:ascii="Times New Roman" w:hAnsi="Times New Roman"/>
          <w:sz w:val="28"/>
          <w:szCs w:val="28"/>
        </w:rPr>
      </w:pPr>
      <w:r w:rsidRPr="007026C6">
        <w:rPr>
          <w:rFonts w:ascii="Times New Roman" w:hAnsi="Times New Roman"/>
          <w:sz w:val="28"/>
          <w:szCs w:val="28"/>
        </w:rPr>
        <w:t>Изучить финансовую отчетность компании:</w:t>
      </w:r>
    </w:p>
    <w:p w14:paraId="2145D4E4" w14:textId="77777777" w:rsidR="007026C6" w:rsidRPr="007026C6" w:rsidRDefault="007026C6" w:rsidP="007026C6">
      <w:pPr>
        <w:numPr>
          <w:ilvl w:val="0"/>
          <w:numId w:val="17"/>
        </w:numPr>
        <w:tabs>
          <w:tab w:val="num" w:pos="426"/>
        </w:tabs>
        <w:spacing w:after="0" w:line="240" w:lineRule="auto"/>
        <w:ind w:left="0" w:firstLine="709"/>
        <w:jc w:val="both"/>
        <w:rPr>
          <w:rFonts w:ascii="Times New Roman" w:eastAsia="Calibri" w:hAnsi="Times New Roman"/>
          <w:sz w:val="28"/>
          <w:szCs w:val="28"/>
          <w:lang w:eastAsia="en-US"/>
        </w:rPr>
      </w:pPr>
      <w:r w:rsidRPr="007026C6">
        <w:rPr>
          <w:rFonts w:ascii="Times New Roman" w:eastAsia="Calibri" w:hAnsi="Times New Roman"/>
          <w:sz w:val="28"/>
          <w:szCs w:val="28"/>
          <w:lang w:eastAsia="en-US"/>
        </w:rPr>
        <w:t>Бухгалтерский баланс;</w:t>
      </w:r>
    </w:p>
    <w:p w14:paraId="0F04F830" w14:textId="77777777" w:rsidR="007026C6" w:rsidRPr="007026C6" w:rsidRDefault="007026C6" w:rsidP="007026C6">
      <w:pPr>
        <w:numPr>
          <w:ilvl w:val="0"/>
          <w:numId w:val="17"/>
        </w:numPr>
        <w:tabs>
          <w:tab w:val="num" w:pos="426"/>
        </w:tabs>
        <w:spacing w:after="0" w:line="240" w:lineRule="auto"/>
        <w:ind w:left="0" w:firstLine="709"/>
        <w:jc w:val="both"/>
        <w:rPr>
          <w:rFonts w:ascii="Times New Roman" w:eastAsia="Calibri" w:hAnsi="Times New Roman"/>
          <w:sz w:val="28"/>
          <w:szCs w:val="28"/>
          <w:lang w:eastAsia="en-US"/>
        </w:rPr>
      </w:pPr>
      <w:r w:rsidRPr="007026C6">
        <w:rPr>
          <w:rFonts w:ascii="Times New Roman" w:eastAsia="Calibri" w:hAnsi="Times New Roman"/>
          <w:sz w:val="28"/>
          <w:szCs w:val="28"/>
          <w:lang w:eastAsia="en-US"/>
        </w:rPr>
        <w:t>Отчет о финансовых результатах.</w:t>
      </w:r>
    </w:p>
    <w:p w14:paraId="32F8E8CD" w14:textId="77777777" w:rsidR="0040522E" w:rsidRDefault="0040522E" w:rsidP="00151CC1">
      <w:pPr>
        <w:widowControl w:val="0"/>
        <w:autoSpaceDE w:val="0"/>
        <w:autoSpaceDN w:val="0"/>
        <w:adjustRightInd w:val="0"/>
        <w:spacing w:after="0" w:line="240" w:lineRule="auto"/>
        <w:ind w:firstLine="708"/>
        <w:rPr>
          <w:rFonts w:ascii="Times New Roman" w:hAnsi="Times New Roman"/>
          <w:b/>
          <w:sz w:val="28"/>
          <w:szCs w:val="28"/>
        </w:rPr>
      </w:pPr>
    </w:p>
    <w:p w14:paraId="4F7D3547" w14:textId="687B781A" w:rsidR="00151CC1" w:rsidRPr="00EE332A" w:rsidRDefault="005E59E2" w:rsidP="00151CC1">
      <w:pPr>
        <w:widowControl w:val="0"/>
        <w:autoSpaceDE w:val="0"/>
        <w:autoSpaceDN w:val="0"/>
        <w:adjustRightInd w:val="0"/>
        <w:spacing w:after="0" w:line="240" w:lineRule="auto"/>
        <w:ind w:firstLine="708"/>
        <w:rPr>
          <w:rFonts w:ascii="Times New Roman" w:hAnsi="Times New Roman"/>
          <w:b/>
          <w:sz w:val="28"/>
          <w:szCs w:val="28"/>
        </w:rPr>
      </w:pPr>
      <w:r>
        <w:rPr>
          <w:rFonts w:ascii="Times New Roman" w:hAnsi="Times New Roman"/>
          <w:b/>
          <w:sz w:val="28"/>
          <w:szCs w:val="28"/>
        </w:rPr>
        <w:t xml:space="preserve">1.3 </w:t>
      </w:r>
      <w:r w:rsidR="00151CC1">
        <w:rPr>
          <w:rFonts w:ascii="Times New Roman" w:hAnsi="Times New Roman"/>
          <w:b/>
          <w:sz w:val="28"/>
          <w:szCs w:val="28"/>
        </w:rPr>
        <w:t>Контрольные вопросы</w:t>
      </w:r>
    </w:p>
    <w:p w14:paraId="16042C3F" w14:textId="5C3CACA1" w:rsidR="0087380E" w:rsidRPr="0087380E" w:rsidRDefault="0087380E" w:rsidP="0087380E">
      <w:pPr>
        <w:numPr>
          <w:ilvl w:val="0"/>
          <w:numId w:val="19"/>
        </w:numPr>
        <w:spacing w:after="160" w:line="259" w:lineRule="auto"/>
        <w:ind w:left="0" w:firstLine="709"/>
        <w:contextualSpacing/>
        <w:jc w:val="both"/>
        <w:rPr>
          <w:rFonts w:ascii="Times New Roman" w:eastAsia="Calibri" w:hAnsi="Times New Roman"/>
          <w:kern w:val="2"/>
          <w:sz w:val="28"/>
          <w:szCs w:val="28"/>
          <w:lang w:eastAsia="en-US"/>
          <w14:ligatures w14:val="standardContextual"/>
        </w:rPr>
      </w:pPr>
      <w:r w:rsidRPr="0087380E">
        <w:rPr>
          <w:rFonts w:ascii="Times New Roman" w:eastAsia="Calibri" w:hAnsi="Times New Roman"/>
          <w:kern w:val="2"/>
          <w:sz w:val="28"/>
          <w:szCs w:val="28"/>
          <w:lang w:eastAsia="en-US"/>
          <w14:ligatures w14:val="standardContextual"/>
        </w:rPr>
        <w:t>Дать определение предприятия</w:t>
      </w:r>
      <w:r>
        <w:rPr>
          <w:rFonts w:ascii="Times New Roman" w:eastAsia="Calibri" w:hAnsi="Times New Roman"/>
          <w:kern w:val="2"/>
          <w:sz w:val="28"/>
          <w:szCs w:val="28"/>
          <w:lang w:eastAsia="en-US"/>
          <w14:ligatures w14:val="standardContextual"/>
        </w:rPr>
        <w:t>.</w:t>
      </w:r>
      <w:r w:rsidRPr="0087380E">
        <w:rPr>
          <w:rFonts w:ascii="Times New Roman" w:eastAsia="Calibri" w:hAnsi="Times New Roman"/>
          <w:kern w:val="2"/>
          <w:sz w:val="28"/>
          <w:szCs w:val="28"/>
          <w:lang w:eastAsia="en-US"/>
          <w14:ligatures w14:val="standardContextual"/>
        </w:rPr>
        <w:t xml:space="preserve"> </w:t>
      </w:r>
    </w:p>
    <w:p w14:paraId="39223648" w14:textId="65690D57" w:rsidR="0087380E" w:rsidRPr="0087380E" w:rsidRDefault="0087380E" w:rsidP="0087380E">
      <w:pPr>
        <w:numPr>
          <w:ilvl w:val="0"/>
          <w:numId w:val="19"/>
        </w:numPr>
        <w:spacing w:after="160" w:line="259" w:lineRule="auto"/>
        <w:ind w:left="0" w:firstLine="709"/>
        <w:contextualSpacing/>
        <w:jc w:val="both"/>
        <w:rPr>
          <w:rFonts w:ascii="Times New Roman" w:eastAsia="Calibri" w:hAnsi="Times New Roman"/>
          <w:kern w:val="2"/>
          <w:sz w:val="28"/>
          <w:szCs w:val="28"/>
          <w:lang w:eastAsia="en-US"/>
          <w14:ligatures w14:val="standardContextual"/>
        </w:rPr>
      </w:pPr>
      <w:r>
        <w:rPr>
          <w:rFonts w:ascii="Times New Roman" w:eastAsia="Calibri" w:hAnsi="Times New Roman"/>
          <w:kern w:val="2"/>
          <w:sz w:val="28"/>
          <w:szCs w:val="28"/>
          <w:lang w:eastAsia="en-US"/>
          <w14:ligatures w14:val="standardContextual"/>
        </w:rPr>
        <w:t>Перечислить о</w:t>
      </w:r>
      <w:r w:rsidRPr="0087380E">
        <w:rPr>
          <w:rFonts w:ascii="Times New Roman" w:eastAsia="Calibri" w:hAnsi="Times New Roman"/>
          <w:kern w:val="2"/>
          <w:sz w:val="28"/>
          <w:szCs w:val="28"/>
          <w:lang w:eastAsia="en-US"/>
          <w14:ligatures w14:val="standardContextual"/>
        </w:rPr>
        <w:t>сновные черты предприятия</w:t>
      </w:r>
      <w:r>
        <w:rPr>
          <w:rFonts w:ascii="Times New Roman" w:eastAsia="Calibri" w:hAnsi="Times New Roman"/>
          <w:kern w:val="2"/>
          <w:sz w:val="28"/>
          <w:szCs w:val="28"/>
          <w:lang w:eastAsia="en-US"/>
          <w14:ligatures w14:val="standardContextual"/>
        </w:rPr>
        <w:t>.</w:t>
      </w:r>
    </w:p>
    <w:p w14:paraId="70892BA0" w14:textId="5F23AE1A" w:rsidR="0087380E" w:rsidRPr="0087380E" w:rsidRDefault="0087380E" w:rsidP="0087380E">
      <w:pPr>
        <w:numPr>
          <w:ilvl w:val="0"/>
          <w:numId w:val="19"/>
        </w:numPr>
        <w:spacing w:after="160" w:line="259" w:lineRule="auto"/>
        <w:ind w:left="0" w:firstLine="709"/>
        <w:contextualSpacing/>
        <w:jc w:val="both"/>
        <w:rPr>
          <w:rFonts w:ascii="Times New Roman" w:eastAsia="Calibri" w:hAnsi="Times New Roman"/>
          <w:kern w:val="2"/>
          <w:sz w:val="28"/>
          <w:szCs w:val="28"/>
          <w:lang w:eastAsia="en-US"/>
          <w14:ligatures w14:val="standardContextual"/>
        </w:rPr>
      </w:pPr>
      <w:bookmarkStart w:id="11" w:name="_Hlk174021257"/>
      <w:bookmarkStart w:id="12" w:name="_Hlk145492219"/>
      <w:r w:rsidRPr="0087380E">
        <w:rPr>
          <w:rFonts w:ascii="Times New Roman" w:eastAsia="Calibri" w:hAnsi="Times New Roman"/>
          <w:kern w:val="2"/>
          <w:sz w:val="28"/>
          <w:szCs w:val="28"/>
          <w:lang w:eastAsia="en-US"/>
          <w14:ligatures w14:val="standardContextual"/>
        </w:rPr>
        <w:t>Приве</w:t>
      </w:r>
      <w:r>
        <w:rPr>
          <w:rFonts w:ascii="Times New Roman" w:eastAsia="Calibri" w:hAnsi="Times New Roman"/>
          <w:kern w:val="2"/>
          <w:sz w:val="28"/>
          <w:szCs w:val="28"/>
          <w:lang w:eastAsia="en-US"/>
          <w14:ligatures w14:val="standardContextual"/>
        </w:rPr>
        <w:t>сти</w:t>
      </w:r>
      <w:r w:rsidRPr="0087380E">
        <w:rPr>
          <w:rFonts w:ascii="Times New Roman" w:eastAsia="Calibri" w:hAnsi="Times New Roman"/>
          <w:kern w:val="2"/>
          <w:sz w:val="28"/>
          <w:szCs w:val="28"/>
          <w:lang w:eastAsia="en-US"/>
          <w14:ligatures w14:val="standardContextual"/>
        </w:rPr>
        <w:t xml:space="preserve"> </w:t>
      </w:r>
      <w:bookmarkEnd w:id="11"/>
      <w:r w:rsidRPr="0087380E">
        <w:rPr>
          <w:rFonts w:ascii="Times New Roman" w:eastAsia="Calibri" w:hAnsi="Times New Roman"/>
          <w:kern w:val="2"/>
          <w:sz w:val="28"/>
          <w:szCs w:val="28"/>
          <w:lang w:eastAsia="en-US"/>
          <w14:ligatures w14:val="standardContextual"/>
        </w:rPr>
        <w:t xml:space="preserve">примеры вертикальных управленческих структур. </w:t>
      </w:r>
    </w:p>
    <w:bookmarkEnd w:id="12"/>
    <w:p w14:paraId="595B9BF3" w14:textId="3ACC13BA" w:rsidR="0087380E" w:rsidRPr="0087380E" w:rsidRDefault="0087380E" w:rsidP="0087380E">
      <w:pPr>
        <w:numPr>
          <w:ilvl w:val="0"/>
          <w:numId w:val="19"/>
        </w:numPr>
        <w:spacing w:after="160" w:line="259" w:lineRule="auto"/>
        <w:ind w:left="0" w:firstLine="709"/>
        <w:contextualSpacing/>
        <w:jc w:val="both"/>
        <w:rPr>
          <w:rFonts w:ascii="Times New Roman" w:eastAsia="Calibri" w:hAnsi="Times New Roman"/>
          <w:kern w:val="2"/>
          <w:sz w:val="28"/>
          <w:szCs w:val="28"/>
          <w:lang w:eastAsia="en-US"/>
          <w14:ligatures w14:val="standardContextual"/>
        </w:rPr>
      </w:pPr>
      <w:r w:rsidRPr="0087380E">
        <w:rPr>
          <w:rFonts w:ascii="Times New Roman" w:eastAsia="Calibri" w:hAnsi="Times New Roman"/>
          <w:kern w:val="2"/>
          <w:sz w:val="28"/>
          <w:szCs w:val="28"/>
          <w:lang w:eastAsia="en-US"/>
          <w14:ligatures w14:val="standardContextual"/>
        </w:rPr>
        <w:t xml:space="preserve">Привести примеры горизонтальных управленческих структур. </w:t>
      </w:r>
    </w:p>
    <w:p w14:paraId="2A7A98D0" w14:textId="07B36F8B" w:rsidR="0087380E" w:rsidRPr="0087380E" w:rsidRDefault="0087380E" w:rsidP="0087380E">
      <w:pPr>
        <w:numPr>
          <w:ilvl w:val="0"/>
          <w:numId w:val="19"/>
        </w:numPr>
        <w:spacing w:after="160" w:line="259" w:lineRule="auto"/>
        <w:ind w:left="0" w:firstLine="709"/>
        <w:contextualSpacing/>
        <w:jc w:val="both"/>
        <w:rPr>
          <w:rFonts w:ascii="Times New Roman" w:eastAsia="Calibri" w:hAnsi="Times New Roman"/>
          <w:kern w:val="2"/>
          <w:sz w:val="28"/>
          <w:szCs w:val="28"/>
          <w:lang w:eastAsia="en-US"/>
          <w14:ligatures w14:val="standardContextual"/>
        </w:rPr>
      </w:pPr>
      <w:bookmarkStart w:id="13" w:name="_Hlk174021301"/>
      <w:r w:rsidRPr="0087380E">
        <w:rPr>
          <w:rFonts w:ascii="Times New Roman" w:eastAsia="Calibri" w:hAnsi="Times New Roman"/>
          <w:kern w:val="2"/>
          <w:sz w:val="28"/>
          <w:szCs w:val="28"/>
          <w:lang w:eastAsia="en-US"/>
          <w14:ligatures w14:val="standardContextual"/>
        </w:rPr>
        <w:t xml:space="preserve">Перечислить </w:t>
      </w:r>
      <w:bookmarkEnd w:id="13"/>
      <w:r w:rsidRPr="0087380E">
        <w:rPr>
          <w:rFonts w:ascii="Times New Roman" w:eastAsia="Calibri" w:hAnsi="Times New Roman"/>
          <w:kern w:val="2"/>
          <w:sz w:val="28"/>
          <w:szCs w:val="28"/>
          <w:lang w:eastAsia="en-US"/>
          <w14:ligatures w14:val="standardContextual"/>
        </w:rPr>
        <w:t xml:space="preserve">формы осуществления предпринимательской деятельности. </w:t>
      </w:r>
    </w:p>
    <w:p w14:paraId="11E35A99" w14:textId="74E14316" w:rsidR="0087380E" w:rsidRPr="0087380E" w:rsidRDefault="0087380E" w:rsidP="0087380E">
      <w:pPr>
        <w:numPr>
          <w:ilvl w:val="0"/>
          <w:numId w:val="19"/>
        </w:numPr>
        <w:spacing w:after="160" w:line="259" w:lineRule="auto"/>
        <w:ind w:left="0" w:firstLine="709"/>
        <w:contextualSpacing/>
        <w:jc w:val="both"/>
        <w:rPr>
          <w:rFonts w:ascii="Times New Roman" w:eastAsia="Calibri" w:hAnsi="Times New Roman"/>
          <w:kern w:val="2"/>
          <w:sz w:val="28"/>
          <w:szCs w:val="28"/>
          <w:lang w:eastAsia="en-US"/>
          <w14:ligatures w14:val="standardContextual"/>
        </w:rPr>
      </w:pPr>
      <w:r w:rsidRPr="0087380E">
        <w:rPr>
          <w:rFonts w:ascii="Times New Roman" w:eastAsia="Calibri" w:hAnsi="Times New Roman"/>
          <w:kern w:val="2"/>
          <w:sz w:val="28"/>
          <w:szCs w:val="28"/>
          <w:lang w:eastAsia="en-US"/>
          <w14:ligatures w14:val="standardContextual"/>
        </w:rPr>
        <w:t>Перечислить атрибуты, характеризующие юридическое лицо</w:t>
      </w:r>
      <w:r>
        <w:rPr>
          <w:rFonts w:ascii="Times New Roman" w:eastAsia="Calibri" w:hAnsi="Times New Roman"/>
          <w:kern w:val="2"/>
          <w:sz w:val="28"/>
          <w:szCs w:val="28"/>
          <w:lang w:eastAsia="en-US"/>
          <w14:ligatures w14:val="standardContextual"/>
        </w:rPr>
        <w:t>.</w:t>
      </w:r>
      <w:r w:rsidRPr="0087380E">
        <w:rPr>
          <w:rFonts w:ascii="Times New Roman" w:eastAsia="Calibri" w:hAnsi="Times New Roman"/>
          <w:kern w:val="2"/>
          <w:sz w:val="28"/>
          <w:szCs w:val="28"/>
          <w:lang w:eastAsia="en-US"/>
          <w14:ligatures w14:val="standardContextual"/>
        </w:rPr>
        <w:t xml:space="preserve"> </w:t>
      </w:r>
    </w:p>
    <w:p w14:paraId="5A176C3B" w14:textId="41C275FA" w:rsidR="0087380E" w:rsidRPr="0087380E" w:rsidRDefault="00AA5426" w:rsidP="0087380E">
      <w:pPr>
        <w:numPr>
          <w:ilvl w:val="0"/>
          <w:numId w:val="19"/>
        </w:numPr>
        <w:spacing w:after="160" w:line="259" w:lineRule="auto"/>
        <w:ind w:left="0" w:firstLine="709"/>
        <w:contextualSpacing/>
        <w:jc w:val="both"/>
        <w:rPr>
          <w:rFonts w:ascii="Times New Roman" w:eastAsia="Calibri" w:hAnsi="Times New Roman"/>
          <w:kern w:val="2"/>
          <w:sz w:val="28"/>
          <w:szCs w:val="28"/>
          <w:lang w:eastAsia="en-US"/>
          <w14:ligatures w14:val="standardContextual"/>
        </w:rPr>
      </w:pPr>
      <w:r w:rsidRPr="00AA5426">
        <w:rPr>
          <w:rFonts w:ascii="Times New Roman" w:eastAsia="Calibri" w:hAnsi="Times New Roman"/>
          <w:kern w:val="2"/>
          <w:sz w:val="28"/>
          <w:szCs w:val="28"/>
          <w:lang w:eastAsia="en-US"/>
          <w14:ligatures w14:val="standardContextual"/>
        </w:rPr>
        <w:t xml:space="preserve">Назвать </w:t>
      </w:r>
      <w:r>
        <w:rPr>
          <w:rFonts w:ascii="Times New Roman" w:eastAsia="Calibri" w:hAnsi="Times New Roman"/>
          <w:kern w:val="2"/>
          <w:sz w:val="28"/>
          <w:szCs w:val="28"/>
          <w:lang w:eastAsia="en-US"/>
          <w14:ligatures w14:val="standardContextual"/>
        </w:rPr>
        <w:t>ц</w:t>
      </w:r>
      <w:r w:rsidR="0087380E" w:rsidRPr="0087380E">
        <w:rPr>
          <w:rFonts w:ascii="Times New Roman" w:eastAsia="Calibri" w:hAnsi="Times New Roman"/>
          <w:kern w:val="2"/>
          <w:sz w:val="28"/>
          <w:szCs w:val="28"/>
          <w:lang w:eastAsia="en-US"/>
          <w14:ligatures w14:val="standardContextual"/>
        </w:rPr>
        <w:t>ели функционирования юридических лиц</w:t>
      </w:r>
      <w:r>
        <w:rPr>
          <w:rFonts w:ascii="Times New Roman" w:eastAsia="Calibri" w:hAnsi="Times New Roman"/>
          <w:kern w:val="2"/>
          <w:sz w:val="28"/>
          <w:szCs w:val="28"/>
          <w:lang w:eastAsia="en-US"/>
          <w14:ligatures w14:val="standardContextual"/>
        </w:rPr>
        <w:t>.</w:t>
      </w:r>
    </w:p>
    <w:p w14:paraId="4FA00CAB" w14:textId="7BAD6BFB" w:rsidR="0087380E" w:rsidRPr="0087380E" w:rsidRDefault="00AA5426" w:rsidP="0087380E">
      <w:pPr>
        <w:numPr>
          <w:ilvl w:val="0"/>
          <w:numId w:val="19"/>
        </w:numPr>
        <w:spacing w:after="160" w:line="259" w:lineRule="auto"/>
        <w:ind w:left="0" w:firstLine="709"/>
        <w:contextualSpacing/>
        <w:jc w:val="both"/>
        <w:rPr>
          <w:rFonts w:ascii="Times New Roman" w:eastAsia="Calibri" w:hAnsi="Times New Roman"/>
          <w:kern w:val="2"/>
          <w:sz w:val="28"/>
          <w:szCs w:val="28"/>
          <w:lang w:eastAsia="en-US"/>
          <w14:ligatures w14:val="standardContextual"/>
        </w:rPr>
      </w:pPr>
      <w:bookmarkStart w:id="14" w:name="_Hlk174021886"/>
      <w:r>
        <w:rPr>
          <w:rFonts w:ascii="Times New Roman" w:eastAsia="Calibri" w:hAnsi="Times New Roman"/>
          <w:kern w:val="2"/>
          <w:sz w:val="28"/>
          <w:szCs w:val="28"/>
          <w:lang w:eastAsia="en-US"/>
          <w14:ligatures w14:val="standardContextual"/>
        </w:rPr>
        <w:t xml:space="preserve">Назвать </w:t>
      </w:r>
      <w:bookmarkEnd w:id="14"/>
      <w:r>
        <w:rPr>
          <w:rFonts w:ascii="Times New Roman" w:eastAsia="Calibri" w:hAnsi="Times New Roman"/>
          <w:kern w:val="2"/>
          <w:sz w:val="28"/>
          <w:szCs w:val="28"/>
          <w:lang w:eastAsia="en-US"/>
          <w14:ligatures w14:val="standardContextual"/>
        </w:rPr>
        <w:t>в</w:t>
      </w:r>
      <w:r w:rsidR="0087380E" w:rsidRPr="0087380E">
        <w:rPr>
          <w:rFonts w:ascii="Times New Roman" w:eastAsia="Calibri" w:hAnsi="Times New Roman"/>
          <w:kern w:val="2"/>
          <w:sz w:val="28"/>
          <w:szCs w:val="28"/>
          <w:lang w:eastAsia="en-US"/>
          <w14:ligatures w14:val="standardContextual"/>
        </w:rPr>
        <w:t>иды юридических лиц в зависимости от основных целей функционирования</w:t>
      </w:r>
      <w:r>
        <w:rPr>
          <w:rFonts w:ascii="Times New Roman" w:eastAsia="Calibri" w:hAnsi="Times New Roman"/>
          <w:kern w:val="2"/>
          <w:sz w:val="28"/>
          <w:szCs w:val="28"/>
          <w:lang w:eastAsia="en-US"/>
          <w14:ligatures w14:val="standardContextual"/>
        </w:rPr>
        <w:t>.</w:t>
      </w:r>
    </w:p>
    <w:p w14:paraId="4A12D1EA" w14:textId="56150574" w:rsidR="0087380E" w:rsidRPr="0087380E" w:rsidRDefault="0087380E" w:rsidP="0087380E">
      <w:pPr>
        <w:numPr>
          <w:ilvl w:val="0"/>
          <w:numId w:val="19"/>
        </w:numPr>
        <w:spacing w:after="160" w:line="259" w:lineRule="auto"/>
        <w:ind w:left="0" w:firstLine="709"/>
        <w:contextualSpacing/>
        <w:jc w:val="both"/>
        <w:rPr>
          <w:rFonts w:ascii="Times New Roman" w:eastAsia="Calibri" w:hAnsi="Times New Roman"/>
          <w:kern w:val="2"/>
          <w:sz w:val="28"/>
          <w:szCs w:val="28"/>
          <w:lang w:eastAsia="en-US"/>
          <w14:ligatures w14:val="standardContextual"/>
        </w:rPr>
      </w:pPr>
      <w:r w:rsidRPr="0087380E">
        <w:rPr>
          <w:rFonts w:ascii="Times New Roman" w:eastAsia="Calibri" w:hAnsi="Times New Roman"/>
          <w:kern w:val="2"/>
          <w:sz w:val="28"/>
          <w:szCs w:val="28"/>
          <w:lang w:eastAsia="en-US"/>
          <w14:ligatures w14:val="standardContextual"/>
        </w:rPr>
        <w:t>Перечислить признаки, по кот</w:t>
      </w:r>
      <w:r w:rsidR="00AA5426">
        <w:rPr>
          <w:rFonts w:ascii="Times New Roman" w:eastAsia="Calibri" w:hAnsi="Times New Roman"/>
          <w:kern w:val="2"/>
          <w:sz w:val="28"/>
          <w:szCs w:val="28"/>
          <w:lang w:eastAsia="en-US"/>
          <w14:ligatures w14:val="standardContextual"/>
        </w:rPr>
        <w:t>орым</w:t>
      </w:r>
      <w:r w:rsidRPr="0087380E">
        <w:rPr>
          <w:rFonts w:ascii="Times New Roman" w:eastAsia="Calibri" w:hAnsi="Times New Roman"/>
          <w:kern w:val="2"/>
          <w:sz w:val="28"/>
          <w:szCs w:val="28"/>
          <w:lang w:eastAsia="en-US"/>
          <w14:ligatures w14:val="standardContextual"/>
        </w:rPr>
        <w:t xml:space="preserve"> могут классифицироваться предприятия</w:t>
      </w:r>
      <w:r>
        <w:rPr>
          <w:rFonts w:ascii="Times New Roman" w:eastAsia="Calibri" w:hAnsi="Times New Roman"/>
          <w:kern w:val="2"/>
          <w:sz w:val="28"/>
          <w:szCs w:val="28"/>
          <w:lang w:eastAsia="en-US"/>
          <w14:ligatures w14:val="standardContextual"/>
        </w:rPr>
        <w:t>.</w:t>
      </w:r>
      <w:r w:rsidRPr="0087380E">
        <w:rPr>
          <w:rFonts w:ascii="Times New Roman" w:eastAsia="Calibri" w:hAnsi="Times New Roman"/>
          <w:kern w:val="2"/>
          <w:sz w:val="28"/>
          <w:szCs w:val="28"/>
          <w:lang w:eastAsia="en-US"/>
          <w14:ligatures w14:val="standardContextual"/>
        </w:rPr>
        <w:t xml:space="preserve"> </w:t>
      </w:r>
    </w:p>
    <w:p w14:paraId="4F0BD706" w14:textId="00FC58C7" w:rsidR="0087380E" w:rsidRPr="0087380E" w:rsidRDefault="00AA5426" w:rsidP="0087380E">
      <w:pPr>
        <w:numPr>
          <w:ilvl w:val="0"/>
          <w:numId w:val="19"/>
        </w:numPr>
        <w:spacing w:after="160" w:line="259" w:lineRule="auto"/>
        <w:ind w:left="0" w:firstLine="709"/>
        <w:contextualSpacing/>
        <w:jc w:val="both"/>
        <w:rPr>
          <w:rFonts w:ascii="Times New Roman" w:eastAsia="Calibri" w:hAnsi="Times New Roman"/>
          <w:kern w:val="2"/>
          <w:sz w:val="28"/>
          <w:szCs w:val="28"/>
          <w:lang w:eastAsia="en-US"/>
          <w14:ligatures w14:val="standardContextual"/>
        </w:rPr>
      </w:pPr>
      <w:r w:rsidRPr="00AA5426">
        <w:rPr>
          <w:rFonts w:ascii="Times New Roman" w:eastAsia="Calibri" w:hAnsi="Times New Roman"/>
          <w:kern w:val="2"/>
          <w:sz w:val="28"/>
          <w:szCs w:val="28"/>
          <w:lang w:eastAsia="en-US"/>
          <w14:ligatures w14:val="standardContextual"/>
        </w:rPr>
        <w:t xml:space="preserve">Назвать </w:t>
      </w:r>
      <w:r>
        <w:rPr>
          <w:rFonts w:ascii="Times New Roman" w:eastAsia="Calibri" w:hAnsi="Times New Roman"/>
          <w:kern w:val="2"/>
          <w:sz w:val="28"/>
          <w:szCs w:val="28"/>
          <w:lang w:eastAsia="en-US"/>
          <w14:ligatures w14:val="standardContextual"/>
        </w:rPr>
        <w:t>в</w:t>
      </w:r>
      <w:r w:rsidR="0087380E" w:rsidRPr="0087380E">
        <w:rPr>
          <w:rFonts w:ascii="Times New Roman" w:eastAsia="Calibri" w:hAnsi="Times New Roman"/>
          <w:kern w:val="2"/>
          <w:sz w:val="28"/>
          <w:szCs w:val="28"/>
          <w:lang w:eastAsia="en-US"/>
          <w14:ligatures w14:val="standardContextual"/>
        </w:rPr>
        <w:t>иды предприятий в зависимости от вида и характера хозяйственной деятельности</w:t>
      </w:r>
      <w:r>
        <w:rPr>
          <w:rFonts w:ascii="Times New Roman" w:eastAsia="Calibri" w:hAnsi="Times New Roman"/>
          <w:kern w:val="2"/>
          <w:sz w:val="28"/>
          <w:szCs w:val="28"/>
          <w:lang w:eastAsia="en-US"/>
          <w14:ligatures w14:val="standardContextual"/>
        </w:rPr>
        <w:t>.</w:t>
      </w:r>
    </w:p>
    <w:p w14:paraId="1444D2EE" w14:textId="54AE887C" w:rsidR="0087380E" w:rsidRPr="0087380E" w:rsidRDefault="00AA5426" w:rsidP="0087380E">
      <w:pPr>
        <w:numPr>
          <w:ilvl w:val="0"/>
          <w:numId w:val="19"/>
        </w:numPr>
        <w:spacing w:after="160" w:line="259" w:lineRule="auto"/>
        <w:ind w:left="0" w:firstLine="709"/>
        <w:contextualSpacing/>
        <w:jc w:val="both"/>
        <w:rPr>
          <w:rFonts w:ascii="Times New Roman" w:eastAsia="Calibri" w:hAnsi="Times New Roman"/>
          <w:kern w:val="2"/>
          <w:sz w:val="28"/>
          <w:szCs w:val="28"/>
          <w:lang w:eastAsia="en-US"/>
          <w14:ligatures w14:val="standardContextual"/>
        </w:rPr>
      </w:pPr>
      <w:r w:rsidRPr="00AA5426">
        <w:rPr>
          <w:rFonts w:ascii="Times New Roman" w:eastAsia="Calibri" w:hAnsi="Times New Roman"/>
          <w:kern w:val="2"/>
          <w:sz w:val="28"/>
          <w:szCs w:val="28"/>
          <w:lang w:eastAsia="en-US"/>
          <w14:ligatures w14:val="standardContextual"/>
        </w:rPr>
        <w:t xml:space="preserve">Назвать </w:t>
      </w:r>
      <w:r>
        <w:rPr>
          <w:rFonts w:ascii="Times New Roman" w:eastAsia="Calibri" w:hAnsi="Times New Roman"/>
          <w:kern w:val="2"/>
          <w:sz w:val="28"/>
          <w:szCs w:val="28"/>
          <w:lang w:eastAsia="en-US"/>
          <w14:ligatures w14:val="standardContextual"/>
        </w:rPr>
        <w:t>в</w:t>
      </w:r>
      <w:r w:rsidR="0087380E" w:rsidRPr="0087380E">
        <w:rPr>
          <w:rFonts w:ascii="Times New Roman" w:eastAsia="Calibri" w:hAnsi="Times New Roman"/>
          <w:kern w:val="2"/>
          <w:sz w:val="28"/>
          <w:szCs w:val="28"/>
          <w:lang w:eastAsia="en-US"/>
          <w14:ligatures w14:val="standardContextual"/>
        </w:rPr>
        <w:t>иды предприятий в зависимости от формы собственности</w:t>
      </w:r>
      <w:r>
        <w:rPr>
          <w:rFonts w:ascii="Times New Roman" w:eastAsia="Calibri" w:hAnsi="Times New Roman"/>
          <w:kern w:val="2"/>
          <w:sz w:val="28"/>
          <w:szCs w:val="28"/>
          <w:lang w:eastAsia="en-US"/>
          <w14:ligatures w14:val="standardContextual"/>
        </w:rPr>
        <w:t>.</w:t>
      </w:r>
    </w:p>
    <w:p w14:paraId="2F5CAE75" w14:textId="05FE0F57" w:rsidR="0087380E" w:rsidRPr="0087380E" w:rsidRDefault="00AA5426" w:rsidP="0087380E">
      <w:pPr>
        <w:numPr>
          <w:ilvl w:val="0"/>
          <w:numId w:val="19"/>
        </w:numPr>
        <w:spacing w:after="160" w:line="259" w:lineRule="auto"/>
        <w:ind w:left="0" w:firstLine="709"/>
        <w:contextualSpacing/>
        <w:jc w:val="both"/>
        <w:rPr>
          <w:rFonts w:ascii="Times New Roman" w:eastAsia="Calibri" w:hAnsi="Times New Roman"/>
          <w:kern w:val="2"/>
          <w:sz w:val="28"/>
          <w:szCs w:val="28"/>
          <w:lang w:eastAsia="en-US"/>
          <w14:ligatures w14:val="standardContextual"/>
        </w:rPr>
      </w:pPr>
      <w:bookmarkStart w:id="15" w:name="_Hlk145492385"/>
      <w:r>
        <w:rPr>
          <w:rFonts w:ascii="Times New Roman" w:eastAsia="Calibri" w:hAnsi="Times New Roman"/>
          <w:kern w:val="2"/>
          <w:sz w:val="28"/>
          <w:szCs w:val="28"/>
          <w:lang w:eastAsia="en-US"/>
          <w14:ligatures w14:val="standardContextual"/>
        </w:rPr>
        <w:t>Назвать в</w:t>
      </w:r>
      <w:r w:rsidR="0087380E" w:rsidRPr="0087380E">
        <w:rPr>
          <w:rFonts w:ascii="Times New Roman" w:eastAsia="Calibri" w:hAnsi="Times New Roman"/>
          <w:kern w:val="2"/>
          <w:sz w:val="28"/>
          <w:szCs w:val="28"/>
          <w:lang w:eastAsia="en-US"/>
          <w14:ligatures w14:val="standardContextual"/>
        </w:rPr>
        <w:t>иды предприятий в зависимости от размера по числу работающих</w:t>
      </w:r>
      <w:bookmarkEnd w:id="15"/>
      <w:r>
        <w:rPr>
          <w:rFonts w:ascii="Times New Roman" w:eastAsia="Calibri" w:hAnsi="Times New Roman"/>
          <w:kern w:val="2"/>
          <w:sz w:val="28"/>
          <w:szCs w:val="28"/>
          <w:lang w:eastAsia="en-US"/>
          <w14:ligatures w14:val="standardContextual"/>
        </w:rPr>
        <w:t>.</w:t>
      </w:r>
    </w:p>
    <w:p w14:paraId="119D889C" w14:textId="074048BF" w:rsidR="0087380E" w:rsidRPr="0087380E" w:rsidRDefault="0087380E" w:rsidP="0087380E">
      <w:pPr>
        <w:numPr>
          <w:ilvl w:val="0"/>
          <w:numId w:val="19"/>
        </w:numPr>
        <w:spacing w:after="160" w:line="259" w:lineRule="auto"/>
        <w:ind w:left="0" w:firstLine="709"/>
        <w:contextualSpacing/>
        <w:jc w:val="both"/>
        <w:rPr>
          <w:rFonts w:ascii="Times New Roman" w:eastAsia="Calibri" w:hAnsi="Times New Roman"/>
          <w:kern w:val="2"/>
          <w:sz w:val="28"/>
          <w:szCs w:val="28"/>
          <w:lang w:eastAsia="en-US"/>
          <w14:ligatures w14:val="standardContextual"/>
        </w:rPr>
      </w:pPr>
      <w:r>
        <w:rPr>
          <w:rFonts w:ascii="Times New Roman" w:eastAsia="Calibri" w:hAnsi="Times New Roman"/>
          <w:kern w:val="2"/>
          <w:sz w:val="28"/>
          <w:szCs w:val="28"/>
          <w:lang w:eastAsia="en-US"/>
          <w14:ligatures w14:val="standardContextual"/>
        </w:rPr>
        <w:t>Какие о</w:t>
      </w:r>
      <w:r w:rsidRPr="0087380E">
        <w:rPr>
          <w:rFonts w:ascii="Times New Roman" w:eastAsia="Calibri" w:hAnsi="Times New Roman"/>
          <w:kern w:val="2"/>
          <w:sz w:val="28"/>
          <w:szCs w:val="28"/>
          <w:lang w:eastAsia="en-US"/>
          <w14:ligatures w14:val="standardContextual"/>
        </w:rPr>
        <w:t xml:space="preserve">граничения </w:t>
      </w:r>
      <w:r w:rsidR="00AA5426">
        <w:rPr>
          <w:rFonts w:ascii="Times New Roman" w:eastAsia="Calibri" w:hAnsi="Times New Roman"/>
          <w:kern w:val="2"/>
          <w:sz w:val="28"/>
          <w:szCs w:val="28"/>
          <w:lang w:eastAsia="en-US"/>
          <w14:ligatures w14:val="standardContextual"/>
        </w:rPr>
        <w:t xml:space="preserve">имеются </w:t>
      </w:r>
      <w:r w:rsidRPr="0087380E">
        <w:rPr>
          <w:rFonts w:ascii="Times New Roman" w:eastAsia="Calibri" w:hAnsi="Times New Roman"/>
          <w:kern w:val="2"/>
          <w:sz w:val="28"/>
          <w:szCs w:val="28"/>
          <w:lang w:eastAsia="en-US"/>
          <w14:ligatures w14:val="standardContextual"/>
        </w:rPr>
        <w:t xml:space="preserve">по доходу для микропредприятий, малых и средних </w:t>
      </w:r>
      <w:r w:rsidR="00AA5426">
        <w:rPr>
          <w:rFonts w:ascii="Times New Roman" w:eastAsia="Calibri" w:hAnsi="Times New Roman"/>
          <w:kern w:val="2"/>
          <w:sz w:val="28"/>
          <w:szCs w:val="28"/>
          <w:lang w:eastAsia="en-US"/>
          <w14:ligatures w14:val="standardContextual"/>
        </w:rPr>
        <w:t xml:space="preserve">предприятий. </w:t>
      </w:r>
    </w:p>
    <w:p w14:paraId="638E94CC" w14:textId="6A898E88" w:rsidR="0087380E" w:rsidRPr="0087380E" w:rsidRDefault="00AA5426" w:rsidP="0087380E">
      <w:pPr>
        <w:numPr>
          <w:ilvl w:val="0"/>
          <w:numId w:val="19"/>
        </w:numPr>
        <w:spacing w:after="160" w:line="259" w:lineRule="auto"/>
        <w:ind w:left="0" w:firstLine="709"/>
        <w:contextualSpacing/>
        <w:jc w:val="both"/>
        <w:rPr>
          <w:rFonts w:ascii="Times New Roman" w:eastAsia="Calibri" w:hAnsi="Times New Roman"/>
          <w:kern w:val="2"/>
          <w:sz w:val="28"/>
          <w:szCs w:val="28"/>
          <w:lang w:eastAsia="en-US"/>
          <w14:ligatures w14:val="standardContextual"/>
        </w:rPr>
      </w:pPr>
      <w:r>
        <w:rPr>
          <w:rFonts w:ascii="Times New Roman" w:eastAsia="Calibri" w:hAnsi="Times New Roman"/>
          <w:kern w:val="2"/>
          <w:sz w:val="28"/>
          <w:szCs w:val="28"/>
          <w:lang w:eastAsia="en-US"/>
          <w14:ligatures w14:val="standardContextual"/>
        </w:rPr>
        <w:t>Назвать в</w:t>
      </w:r>
      <w:r w:rsidR="0087380E" w:rsidRPr="0087380E">
        <w:rPr>
          <w:rFonts w:ascii="Times New Roman" w:eastAsia="Calibri" w:hAnsi="Times New Roman"/>
          <w:kern w:val="2"/>
          <w:sz w:val="28"/>
          <w:szCs w:val="28"/>
          <w:lang w:eastAsia="en-US"/>
          <w14:ligatures w14:val="standardContextual"/>
        </w:rPr>
        <w:t>иды предприятий в зависимости от организационно-правовой формы</w:t>
      </w:r>
      <w:r>
        <w:rPr>
          <w:rFonts w:ascii="Times New Roman" w:eastAsia="Calibri" w:hAnsi="Times New Roman"/>
          <w:kern w:val="2"/>
          <w:sz w:val="28"/>
          <w:szCs w:val="28"/>
          <w:lang w:eastAsia="en-US"/>
          <w14:ligatures w14:val="standardContextual"/>
        </w:rPr>
        <w:t>.</w:t>
      </w:r>
      <w:r w:rsidR="0087380E" w:rsidRPr="0087380E">
        <w:rPr>
          <w:rFonts w:ascii="Times New Roman" w:eastAsia="Calibri" w:hAnsi="Times New Roman"/>
          <w:kern w:val="2"/>
          <w:sz w:val="28"/>
          <w:szCs w:val="28"/>
          <w:lang w:eastAsia="en-US"/>
          <w14:ligatures w14:val="standardContextual"/>
        </w:rPr>
        <w:t xml:space="preserve"> </w:t>
      </w:r>
    </w:p>
    <w:p w14:paraId="6FEF44ED" w14:textId="5FCD3480" w:rsidR="0087380E" w:rsidRPr="0087380E" w:rsidRDefault="0087380E" w:rsidP="0087380E">
      <w:pPr>
        <w:numPr>
          <w:ilvl w:val="0"/>
          <w:numId w:val="19"/>
        </w:numPr>
        <w:spacing w:after="160" w:line="259" w:lineRule="auto"/>
        <w:ind w:left="0" w:firstLine="709"/>
        <w:contextualSpacing/>
        <w:jc w:val="both"/>
        <w:rPr>
          <w:rFonts w:ascii="Times New Roman" w:eastAsia="Calibri" w:hAnsi="Times New Roman"/>
          <w:kern w:val="2"/>
          <w:sz w:val="28"/>
          <w:szCs w:val="28"/>
          <w:lang w:eastAsia="en-US"/>
          <w14:ligatures w14:val="standardContextual"/>
        </w:rPr>
      </w:pPr>
      <w:r w:rsidRPr="0087380E">
        <w:rPr>
          <w:rFonts w:ascii="Times New Roman" w:eastAsia="Calibri" w:hAnsi="Times New Roman"/>
          <w:kern w:val="2"/>
          <w:sz w:val="28"/>
          <w:szCs w:val="28"/>
          <w:lang w:eastAsia="en-US"/>
          <w14:ligatures w14:val="standardContextual"/>
        </w:rPr>
        <w:t xml:space="preserve">Дать характеристику </w:t>
      </w:r>
      <w:r w:rsidR="00AA5426">
        <w:rPr>
          <w:rFonts w:ascii="Times New Roman" w:eastAsia="Calibri" w:hAnsi="Times New Roman"/>
          <w:kern w:val="2"/>
          <w:sz w:val="28"/>
          <w:szCs w:val="28"/>
          <w:lang w:eastAsia="en-US"/>
          <w14:ligatures w14:val="standardContextual"/>
        </w:rPr>
        <w:t>общества с ограниченной ответственностью</w:t>
      </w:r>
      <w:r w:rsidRPr="0087380E">
        <w:rPr>
          <w:rFonts w:ascii="Times New Roman" w:eastAsia="Calibri" w:hAnsi="Times New Roman"/>
          <w:kern w:val="2"/>
          <w:sz w:val="28"/>
          <w:szCs w:val="28"/>
          <w:lang w:eastAsia="en-US"/>
          <w14:ligatures w14:val="standardContextual"/>
        </w:rPr>
        <w:t>.</w:t>
      </w:r>
    </w:p>
    <w:p w14:paraId="49342ABD" w14:textId="5E64031E" w:rsidR="0087380E" w:rsidRPr="0087380E" w:rsidRDefault="0087380E" w:rsidP="0087380E">
      <w:pPr>
        <w:numPr>
          <w:ilvl w:val="0"/>
          <w:numId w:val="19"/>
        </w:numPr>
        <w:spacing w:after="160" w:line="259" w:lineRule="auto"/>
        <w:ind w:left="0" w:firstLine="709"/>
        <w:contextualSpacing/>
        <w:jc w:val="both"/>
        <w:rPr>
          <w:rFonts w:ascii="Times New Roman" w:eastAsia="Calibri" w:hAnsi="Times New Roman"/>
          <w:kern w:val="2"/>
          <w:sz w:val="28"/>
          <w:szCs w:val="28"/>
          <w:lang w:eastAsia="en-US"/>
          <w14:ligatures w14:val="standardContextual"/>
        </w:rPr>
      </w:pPr>
      <w:bookmarkStart w:id="16" w:name="_Hlk144898973"/>
      <w:r w:rsidRPr="0087380E">
        <w:rPr>
          <w:rFonts w:ascii="Times New Roman" w:eastAsia="Calibri" w:hAnsi="Times New Roman"/>
          <w:kern w:val="2"/>
          <w:sz w:val="28"/>
          <w:szCs w:val="28"/>
          <w:lang w:eastAsia="en-US"/>
          <w14:ligatures w14:val="standardContextual"/>
        </w:rPr>
        <w:t>Дать характеристику публичного акционерного общества (ПАО)</w:t>
      </w:r>
      <w:r w:rsidR="00AA5426">
        <w:rPr>
          <w:rFonts w:ascii="Times New Roman" w:eastAsia="Calibri" w:hAnsi="Times New Roman"/>
          <w:kern w:val="2"/>
          <w:sz w:val="28"/>
          <w:szCs w:val="28"/>
          <w:lang w:eastAsia="en-US"/>
          <w14:ligatures w14:val="standardContextual"/>
        </w:rPr>
        <w:t>.</w:t>
      </w:r>
    </w:p>
    <w:bookmarkEnd w:id="16"/>
    <w:p w14:paraId="71586B33" w14:textId="3DD86FF6" w:rsidR="0087380E" w:rsidRDefault="0087380E" w:rsidP="0087380E">
      <w:pPr>
        <w:numPr>
          <w:ilvl w:val="0"/>
          <w:numId w:val="19"/>
        </w:numPr>
        <w:spacing w:after="160" w:line="259" w:lineRule="auto"/>
        <w:ind w:left="0" w:firstLine="709"/>
        <w:contextualSpacing/>
        <w:jc w:val="both"/>
        <w:rPr>
          <w:rFonts w:ascii="Times New Roman" w:eastAsia="Calibri" w:hAnsi="Times New Roman"/>
          <w:kern w:val="2"/>
          <w:sz w:val="28"/>
          <w:szCs w:val="28"/>
          <w:lang w:eastAsia="en-US"/>
          <w14:ligatures w14:val="standardContextual"/>
        </w:rPr>
      </w:pPr>
      <w:r w:rsidRPr="0087380E">
        <w:rPr>
          <w:rFonts w:ascii="Times New Roman" w:eastAsia="Calibri" w:hAnsi="Times New Roman"/>
          <w:kern w:val="2"/>
          <w:sz w:val="28"/>
          <w:szCs w:val="28"/>
          <w:lang w:eastAsia="en-US"/>
          <w14:ligatures w14:val="standardContextual"/>
        </w:rPr>
        <w:t>Дать характеристику непубличного акционерного общества (НАО)</w:t>
      </w:r>
      <w:r w:rsidR="00AA5426">
        <w:rPr>
          <w:rFonts w:ascii="Times New Roman" w:eastAsia="Calibri" w:hAnsi="Times New Roman"/>
          <w:kern w:val="2"/>
          <w:sz w:val="28"/>
          <w:szCs w:val="28"/>
          <w:lang w:eastAsia="en-US"/>
          <w14:ligatures w14:val="standardContextual"/>
        </w:rPr>
        <w:t>.</w:t>
      </w:r>
    </w:p>
    <w:p w14:paraId="6DDFB954" w14:textId="77777777" w:rsidR="00AA5426" w:rsidRDefault="00AA5426" w:rsidP="00AA5426">
      <w:pPr>
        <w:spacing w:after="160" w:line="259" w:lineRule="auto"/>
        <w:ind w:left="709"/>
        <w:contextualSpacing/>
        <w:jc w:val="both"/>
        <w:rPr>
          <w:rFonts w:ascii="Times New Roman" w:eastAsia="Calibri" w:hAnsi="Times New Roman"/>
          <w:kern w:val="2"/>
          <w:sz w:val="28"/>
          <w:szCs w:val="28"/>
          <w:lang w:eastAsia="en-US"/>
          <w14:ligatures w14:val="standardContextual"/>
        </w:rPr>
      </w:pPr>
    </w:p>
    <w:p w14:paraId="328E564A" w14:textId="77777777" w:rsidR="00AA5426" w:rsidRDefault="00AA5426" w:rsidP="00AA5426">
      <w:pPr>
        <w:spacing w:after="160" w:line="259" w:lineRule="auto"/>
        <w:ind w:left="709"/>
        <w:contextualSpacing/>
        <w:jc w:val="both"/>
        <w:rPr>
          <w:rFonts w:ascii="Times New Roman" w:eastAsia="Calibri" w:hAnsi="Times New Roman"/>
          <w:kern w:val="2"/>
          <w:sz w:val="28"/>
          <w:szCs w:val="28"/>
          <w:lang w:eastAsia="en-US"/>
          <w14:ligatures w14:val="standardContextual"/>
        </w:rPr>
      </w:pPr>
    </w:p>
    <w:p w14:paraId="6D959099" w14:textId="77777777" w:rsidR="00AA5426" w:rsidRDefault="00AA5426" w:rsidP="00AA5426">
      <w:pPr>
        <w:spacing w:after="160" w:line="259" w:lineRule="auto"/>
        <w:ind w:left="709"/>
        <w:contextualSpacing/>
        <w:jc w:val="both"/>
        <w:rPr>
          <w:rFonts w:ascii="Times New Roman" w:eastAsia="Calibri" w:hAnsi="Times New Roman"/>
          <w:kern w:val="2"/>
          <w:sz w:val="28"/>
          <w:szCs w:val="28"/>
          <w:lang w:eastAsia="en-US"/>
          <w14:ligatures w14:val="standardContextual"/>
        </w:rPr>
      </w:pPr>
    </w:p>
    <w:p w14:paraId="2C91EA05" w14:textId="77777777" w:rsidR="005E59E2" w:rsidRDefault="005E59E2" w:rsidP="00AA5426">
      <w:pPr>
        <w:spacing w:after="160" w:line="259" w:lineRule="auto"/>
        <w:ind w:left="709"/>
        <w:contextualSpacing/>
        <w:jc w:val="both"/>
        <w:rPr>
          <w:rFonts w:ascii="Times New Roman" w:eastAsia="Calibri" w:hAnsi="Times New Roman"/>
          <w:kern w:val="2"/>
          <w:sz w:val="28"/>
          <w:szCs w:val="28"/>
          <w:lang w:eastAsia="en-US"/>
          <w14:ligatures w14:val="standardContextual"/>
        </w:rPr>
      </w:pPr>
    </w:p>
    <w:p w14:paraId="3FB54982" w14:textId="77777777" w:rsidR="005E59E2" w:rsidRDefault="005E59E2" w:rsidP="00AA5426">
      <w:pPr>
        <w:spacing w:after="160" w:line="259" w:lineRule="auto"/>
        <w:ind w:left="709"/>
        <w:contextualSpacing/>
        <w:jc w:val="both"/>
        <w:rPr>
          <w:rFonts w:ascii="Times New Roman" w:eastAsia="Calibri" w:hAnsi="Times New Roman"/>
          <w:kern w:val="2"/>
          <w:sz w:val="28"/>
          <w:szCs w:val="28"/>
          <w:lang w:eastAsia="en-US"/>
          <w14:ligatures w14:val="standardContextual"/>
        </w:rPr>
      </w:pPr>
    </w:p>
    <w:p w14:paraId="16260A29" w14:textId="77777777" w:rsidR="005E59E2" w:rsidRDefault="005E59E2" w:rsidP="00AA5426">
      <w:pPr>
        <w:spacing w:after="160" w:line="259" w:lineRule="auto"/>
        <w:ind w:left="709"/>
        <w:contextualSpacing/>
        <w:jc w:val="both"/>
        <w:rPr>
          <w:rFonts w:ascii="Times New Roman" w:eastAsia="Calibri" w:hAnsi="Times New Roman"/>
          <w:kern w:val="2"/>
          <w:sz w:val="28"/>
          <w:szCs w:val="28"/>
          <w:lang w:eastAsia="en-US"/>
          <w14:ligatures w14:val="standardContextual"/>
        </w:rPr>
      </w:pPr>
    </w:p>
    <w:p w14:paraId="082A9919" w14:textId="54D28D9F" w:rsidR="00E92A15" w:rsidRPr="00E92A15" w:rsidRDefault="00911ACF" w:rsidP="00911ACF">
      <w:pPr>
        <w:spacing w:after="0" w:line="240" w:lineRule="auto"/>
        <w:ind w:firstLine="709"/>
        <w:contextualSpacing/>
        <w:jc w:val="both"/>
        <w:rPr>
          <w:rFonts w:ascii="Times New Roman" w:eastAsia="Calibri" w:hAnsi="Times New Roman"/>
          <w:b/>
          <w:bCs/>
          <w:kern w:val="2"/>
          <w:sz w:val="28"/>
          <w:szCs w:val="28"/>
          <w:lang w:eastAsia="en-US"/>
          <w14:ligatures w14:val="standardContextual"/>
        </w:rPr>
      </w:pPr>
      <w:r>
        <w:rPr>
          <w:rFonts w:ascii="Times New Roman" w:hAnsi="Times New Roman"/>
          <w:b/>
          <w:bCs/>
          <w:sz w:val="28"/>
          <w:szCs w:val="28"/>
        </w:rPr>
        <w:lastRenderedPageBreak/>
        <w:t xml:space="preserve">2 </w:t>
      </w:r>
      <w:r w:rsidR="00E92A15" w:rsidRPr="00E92A15">
        <w:rPr>
          <w:rFonts w:ascii="Times New Roman" w:hAnsi="Times New Roman"/>
          <w:b/>
          <w:bCs/>
          <w:sz w:val="28"/>
          <w:szCs w:val="28"/>
        </w:rPr>
        <w:t>Основные фонды организации, показатели эффективности использования</w:t>
      </w:r>
    </w:p>
    <w:p w14:paraId="6D84C09B" w14:textId="7764D512" w:rsidR="003729DB" w:rsidRDefault="003729DB" w:rsidP="00911ACF">
      <w:pPr>
        <w:spacing w:after="0" w:line="240" w:lineRule="auto"/>
        <w:ind w:firstLine="709"/>
        <w:rPr>
          <w:rFonts w:ascii="Times New Roman" w:eastAsia="Calibri" w:hAnsi="Times New Roman"/>
          <w:b/>
          <w:sz w:val="28"/>
          <w:szCs w:val="28"/>
        </w:rPr>
      </w:pPr>
    </w:p>
    <w:p w14:paraId="76C7812A" w14:textId="3DE8D2A0" w:rsidR="00E92A15" w:rsidRDefault="005E59E2" w:rsidP="005E59E2">
      <w:pPr>
        <w:widowControl w:val="0"/>
        <w:tabs>
          <w:tab w:val="left" w:pos="8364"/>
        </w:tabs>
        <w:autoSpaceDE w:val="0"/>
        <w:autoSpaceDN w:val="0"/>
        <w:adjustRightInd w:val="0"/>
        <w:spacing w:after="0" w:line="240" w:lineRule="auto"/>
        <w:ind w:firstLine="709"/>
        <w:jc w:val="both"/>
        <w:rPr>
          <w:rFonts w:ascii="Times New Roman" w:hAnsi="Times New Roman"/>
          <w:b/>
          <w:sz w:val="28"/>
          <w:szCs w:val="28"/>
        </w:rPr>
      </w:pPr>
      <w:r>
        <w:rPr>
          <w:rFonts w:ascii="Times New Roman" w:hAnsi="Times New Roman"/>
          <w:b/>
          <w:sz w:val="28"/>
          <w:szCs w:val="28"/>
        </w:rPr>
        <w:t xml:space="preserve">2.1 </w:t>
      </w:r>
      <w:r w:rsidR="00E92A15" w:rsidRPr="00984756">
        <w:rPr>
          <w:rFonts w:ascii="Times New Roman" w:hAnsi="Times New Roman"/>
          <w:b/>
          <w:sz w:val="28"/>
          <w:szCs w:val="28"/>
        </w:rPr>
        <w:t>Теоретическая часть</w:t>
      </w:r>
    </w:p>
    <w:p w14:paraId="3FF1552B" w14:textId="4B6680C7" w:rsidR="00E92A15" w:rsidRPr="005E59E2" w:rsidRDefault="005E59E2" w:rsidP="005E59E2">
      <w:pPr>
        <w:numPr>
          <w:ilvl w:val="0"/>
          <w:numId w:val="22"/>
        </w:numPr>
        <w:spacing w:after="0" w:line="240" w:lineRule="auto"/>
        <w:ind w:left="0" w:firstLine="709"/>
        <w:contextualSpacing/>
        <w:jc w:val="both"/>
        <w:rPr>
          <w:rFonts w:ascii="Times New Roman" w:eastAsia="Calibri" w:hAnsi="Times New Roman"/>
          <w:sz w:val="28"/>
          <w:szCs w:val="28"/>
          <w:lang w:eastAsia="en-US"/>
        </w:rPr>
      </w:pPr>
      <w:r>
        <w:rPr>
          <w:rFonts w:ascii="Times New Roman" w:eastAsia="Calibri" w:hAnsi="Times New Roman"/>
          <w:b/>
          <w:bCs/>
          <w:sz w:val="28"/>
          <w:szCs w:val="28"/>
          <w:lang w:eastAsia="en-US"/>
        </w:rPr>
        <w:t>Экономическая сущность имущества предприятия,</w:t>
      </w:r>
      <w:r w:rsidR="00E92A15" w:rsidRPr="005E59E2">
        <w:rPr>
          <w:rFonts w:ascii="Times New Roman" w:eastAsia="Calibri" w:hAnsi="Times New Roman"/>
          <w:b/>
          <w:bCs/>
          <w:sz w:val="28"/>
          <w:szCs w:val="28"/>
          <w:lang w:eastAsia="en-US"/>
        </w:rPr>
        <w:t xml:space="preserve"> основных </w:t>
      </w:r>
      <w:r>
        <w:rPr>
          <w:rFonts w:ascii="Times New Roman" w:eastAsia="Calibri" w:hAnsi="Times New Roman"/>
          <w:b/>
          <w:bCs/>
          <w:sz w:val="28"/>
          <w:szCs w:val="28"/>
          <w:lang w:eastAsia="en-US"/>
        </w:rPr>
        <w:t>и оборотных средств</w:t>
      </w:r>
      <w:r w:rsidRPr="005E59E2">
        <w:rPr>
          <w:rFonts w:ascii="Times New Roman" w:eastAsia="Calibri" w:hAnsi="Times New Roman"/>
          <w:b/>
          <w:bCs/>
          <w:sz w:val="28"/>
          <w:szCs w:val="28"/>
          <w:lang w:eastAsia="en-US"/>
        </w:rPr>
        <w:t>.</w:t>
      </w:r>
      <w:r>
        <w:rPr>
          <w:rFonts w:ascii="Times New Roman" w:eastAsia="Calibri" w:hAnsi="Times New Roman"/>
          <w:b/>
          <w:bCs/>
          <w:sz w:val="28"/>
          <w:szCs w:val="28"/>
          <w:lang w:eastAsia="en-US"/>
        </w:rPr>
        <w:t xml:space="preserve"> </w:t>
      </w:r>
      <w:r w:rsidR="00E92A15" w:rsidRPr="005E59E2">
        <w:rPr>
          <w:rFonts w:ascii="Times New Roman" w:eastAsia="Calibri" w:hAnsi="Times New Roman"/>
          <w:sz w:val="28"/>
          <w:szCs w:val="28"/>
          <w:lang w:eastAsia="en-US"/>
        </w:rPr>
        <w:t xml:space="preserve">Имущество предприятия – совокупность имеющихся на предприятии средств труда, запасов, находящихся в процессе производства, предметов труда, готовой продукции, денег, денежных документов и других ценностей. К имуществу относятся также принадлежащие предприятию объекты незавершенного строительства, права на пользование природными ресурсами и права на другое имущество. </w:t>
      </w:r>
    </w:p>
    <w:p w14:paraId="285D21F9" w14:textId="77777777" w:rsidR="00E92A15" w:rsidRPr="00E92A15" w:rsidRDefault="00E92A15" w:rsidP="005E59E2">
      <w:pPr>
        <w:spacing w:after="0" w:line="240" w:lineRule="auto"/>
        <w:ind w:firstLine="709"/>
        <w:jc w:val="both"/>
        <w:rPr>
          <w:rFonts w:ascii="Times New Roman" w:eastAsia="Calibri" w:hAnsi="Times New Roman"/>
          <w:sz w:val="28"/>
          <w:szCs w:val="28"/>
          <w:lang w:eastAsia="en-US"/>
        </w:rPr>
      </w:pPr>
      <w:r w:rsidRPr="00E92A15">
        <w:rPr>
          <w:rFonts w:ascii="Times New Roman" w:eastAsia="Calibri" w:hAnsi="Times New Roman"/>
          <w:sz w:val="28"/>
          <w:szCs w:val="28"/>
          <w:lang w:eastAsia="en-US"/>
        </w:rPr>
        <w:t xml:space="preserve">Имущество предприятия составляет его экономическую основу. Оно создается за счет средств вкладчиков – государства, местных органов власти, различных предприятий, организаций, граждан, в том числе иностранных. Вкладчики становятся собственниками или кредиторами предприятия. Имущество, средства предприятия должны воспроизводиться и возрастать в результате его успешной производственно-хозяйственной деятельности. Средства труда в экономике выступают как основные средства (основные фонды), а находящиеся в составе имущества данного предприятия предметы труда и готовая продукция – как оборотные средства. </w:t>
      </w:r>
    </w:p>
    <w:p w14:paraId="17ED0EA6" w14:textId="77777777" w:rsidR="00E92A15" w:rsidRPr="00E92A15" w:rsidRDefault="00E92A15" w:rsidP="00E92A15">
      <w:pPr>
        <w:spacing w:after="0" w:line="240" w:lineRule="auto"/>
        <w:ind w:firstLine="709"/>
        <w:contextualSpacing/>
        <w:jc w:val="both"/>
        <w:rPr>
          <w:rFonts w:ascii="Times New Roman" w:eastAsia="Calibri" w:hAnsi="Times New Roman"/>
          <w:sz w:val="28"/>
          <w:szCs w:val="28"/>
          <w:lang w:eastAsia="en-US"/>
        </w:rPr>
      </w:pPr>
      <w:r w:rsidRPr="00E92A15">
        <w:rPr>
          <w:rFonts w:ascii="Times New Roman" w:eastAsia="Calibri" w:hAnsi="Times New Roman"/>
          <w:sz w:val="28"/>
          <w:szCs w:val="28"/>
          <w:lang w:eastAsia="en-US"/>
        </w:rPr>
        <w:t xml:space="preserve">Основные средства предназначены для использования в течение нескольких лет или десятилетий. Их вещественная форма в этот период сохраняется, а стоимость постепенно переносится на стоимость готовой продукции. Под основными средствами понимается часть имущества, используемого в качестве средств труда для производства и реализации товаров (выполнения работ, оказания услуг) или для управления организацией. </w:t>
      </w:r>
    </w:p>
    <w:p w14:paraId="4B134D60" w14:textId="5A0A44C2" w:rsidR="00E92A15" w:rsidRPr="00E92A15" w:rsidRDefault="00E92A15" w:rsidP="00E92A15">
      <w:pPr>
        <w:spacing w:after="0" w:line="240" w:lineRule="auto"/>
        <w:ind w:firstLine="709"/>
        <w:contextualSpacing/>
        <w:jc w:val="both"/>
        <w:rPr>
          <w:rFonts w:ascii="Times New Roman" w:eastAsia="Calibri" w:hAnsi="Times New Roman"/>
          <w:sz w:val="28"/>
          <w:szCs w:val="28"/>
          <w:lang w:eastAsia="en-US"/>
        </w:rPr>
      </w:pPr>
      <w:r w:rsidRPr="00E92A15">
        <w:rPr>
          <w:rFonts w:ascii="Times New Roman" w:eastAsia="Calibri" w:hAnsi="Times New Roman"/>
          <w:sz w:val="28"/>
          <w:szCs w:val="28"/>
          <w:lang w:eastAsia="en-US"/>
        </w:rPr>
        <w:t>Перечислим условия для признания имущества основным средством</w:t>
      </w:r>
      <w:r w:rsidR="00911ACF">
        <w:rPr>
          <w:rFonts w:ascii="Times New Roman" w:eastAsia="Calibri" w:hAnsi="Times New Roman"/>
          <w:sz w:val="28"/>
          <w:szCs w:val="28"/>
          <w:lang w:eastAsia="en-US"/>
        </w:rPr>
        <w:t xml:space="preserve">. </w:t>
      </w:r>
      <w:r w:rsidRPr="00E92A15">
        <w:rPr>
          <w:rFonts w:ascii="Times New Roman" w:eastAsia="Calibri" w:hAnsi="Times New Roman"/>
          <w:sz w:val="28"/>
          <w:szCs w:val="28"/>
          <w:lang w:eastAsia="en-US"/>
        </w:rPr>
        <w:t>В соответствии с налоговым учетом Основным средством признается имущество, которое одновременно соответствует трем критериям (ст. 257 НК РФ):</w:t>
      </w:r>
    </w:p>
    <w:p w14:paraId="3E8C2F58" w14:textId="77777777" w:rsidR="00E92A15" w:rsidRPr="00E92A15" w:rsidRDefault="00E92A15" w:rsidP="00E92A15">
      <w:pPr>
        <w:numPr>
          <w:ilvl w:val="0"/>
          <w:numId w:val="21"/>
        </w:numPr>
        <w:spacing w:after="0" w:line="240" w:lineRule="auto"/>
        <w:ind w:left="0" w:firstLine="709"/>
        <w:contextualSpacing/>
        <w:jc w:val="both"/>
        <w:rPr>
          <w:rFonts w:ascii="Times New Roman" w:eastAsia="Calibri" w:hAnsi="Times New Roman"/>
          <w:sz w:val="28"/>
          <w:szCs w:val="28"/>
          <w:lang w:eastAsia="en-US"/>
        </w:rPr>
      </w:pPr>
      <w:r w:rsidRPr="00E92A15">
        <w:rPr>
          <w:rFonts w:ascii="Times New Roman" w:eastAsia="Calibri" w:hAnsi="Times New Roman"/>
          <w:sz w:val="28"/>
          <w:szCs w:val="28"/>
          <w:lang w:eastAsia="en-US"/>
        </w:rPr>
        <w:t>Используется в качестве средств труда для производства и реализации товаров (работ, услуг) или для управления организацией.</w:t>
      </w:r>
    </w:p>
    <w:p w14:paraId="23012A26" w14:textId="77777777" w:rsidR="00E92A15" w:rsidRPr="00E92A15" w:rsidRDefault="00E92A15" w:rsidP="00E92A15">
      <w:pPr>
        <w:numPr>
          <w:ilvl w:val="0"/>
          <w:numId w:val="21"/>
        </w:numPr>
        <w:spacing w:after="0" w:line="240" w:lineRule="auto"/>
        <w:ind w:left="0" w:firstLine="709"/>
        <w:contextualSpacing/>
        <w:jc w:val="both"/>
        <w:rPr>
          <w:rFonts w:ascii="Times New Roman" w:eastAsia="Calibri" w:hAnsi="Times New Roman"/>
          <w:sz w:val="28"/>
          <w:szCs w:val="28"/>
          <w:lang w:eastAsia="en-US"/>
        </w:rPr>
      </w:pPr>
      <w:r w:rsidRPr="00E92A15">
        <w:rPr>
          <w:rFonts w:ascii="Times New Roman" w:eastAsia="Calibri" w:hAnsi="Times New Roman"/>
          <w:sz w:val="28"/>
          <w:szCs w:val="28"/>
          <w:lang w:eastAsia="en-US"/>
        </w:rPr>
        <w:t>Срок полезного использования превышает 12 месяцев.</w:t>
      </w:r>
    </w:p>
    <w:p w14:paraId="7EBAABD9" w14:textId="77777777" w:rsidR="00E92A15" w:rsidRPr="00E92A15" w:rsidRDefault="00E92A15" w:rsidP="00E92A15">
      <w:pPr>
        <w:numPr>
          <w:ilvl w:val="0"/>
          <w:numId w:val="21"/>
        </w:numPr>
        <w:spacing w:after="160" w:line="240" w:lineRule="auto"/>
        <w:ind w:left="0" w:firstLine="709"/>
        <w:contextualSpacing/>
        <w:jc w:val="both"/>
        <w:rPr>
          <w:rFonts w:ascii="Times New Roman" w:eastAsia="Calibri" w:hAnsi="Times New Roman"/>
          <w:sz w:val="28"/>
          <w:szCs w:val="28"/>
          <w:lang w:eastAsia="en-US"/>
        </w:rPr>
      </w:pPr>
      <w:r w:rsidRPr="00E92A15">
        <w:rPr>
          <w:rFonts w:ascii="Times New Roman" w:eastAsia="Calibri" w:hAnsi="Times New Roman"/>
          <w:sz w:val="28"/>
          <w:szCs w:val="28"/>
          <w:lang w:eastAsia="en-US"/>
        </w:rPr>
        <w:t>Первоначальная стоимость имущества превышает 100 000 рублей.</w:t>
      </w:r>
    </w:p>
    <w:p w14:paraId="5A5F9EF0" w14:textId="77777777" w:rsidR="00E92A15" w:rsidRPr="00E92A15" w:rsidRDefault="00E92A15" w:rsidP="00E92A15">
      <w:pPr>
        <w:spacing w:after="0" w:line="240" w:lineRule="auto"/>
        <w:ind w:firstLine="709"/>
        <w:contextualSpacing/>
        <w:jc w:val="both"/>
        <w:rPr>
          <w:rFonts w:ascii="Times New Roman" w:eastAsia="Calibri" w:hAnsi="Times New Roman"/>
          <w:sz w:val="28"/>
          <w:szCs w:val="28"/>
          <w:lang w:eastAsia="en-US"/>
        </w:rPr>
      </w:pPr>
      <w:r w:rsidRPr="00E92A15">
        <w:rPr>
          <w:rFonts w:ascii="Times New Roman" w:eastAsia="Calibri" w:hAnsi="Times New Roman"/>
          <w:sz w:val="28"/>
          <w:szCs w:val="28"/>
          <w:lang w:eastAsia="en-US"/>
        </w:rPr>
        <w:t xml:space="preserve">Имущество, стоимость которого меньше 100 тыс. руб. и срок службы менее 1 года, переносится на себестоимость продукции в момент постановки его на учёт. Затраты на восстановление основных фондов (все виды ремонтов и их модернизация) определяются по фактическим расходам и также относятся на себестоимость произведённой продукции. </w:t>
      </w:r>
    </w:p>
    <w:p w14:paraId="216147D0" w14:textId="77777777" w:rsidR="00E92A15" w:rsidRPr="00E92A15" w:rsidRDefault="00E92A15" w:rsidP="00E92A15">
      <w:pPr>
        <w:spacing w:after="0" w:line="240" w:lineRule="auto"/>
        <w:outlineLvl w:val="1"/>
        <w:rPr>
          <w:rFonts w:ascii="Times New Roman" w:hAnsi="Times New Roman"/>
          <w:color w:val="000000"/>
          <w:sz w:val="28"/>
          <w:szCs w:val="28"/>
        </w:rPr>
      </w:pPr>
      <w:r w:rsidRPr="00E92A15">
        <w:rPr>
          <w:rFonts w:ascii="Times New Roman" w:hAnsi="Times New Roman"/>
          <w:color w:val="000000"/>
          <w:sz w:val="28"/>
          <w:szCs w:val="28"/>
        </w:rPr>
        <w:t>Таблица 1 – Отличительные признаки основных и оборотных фондов</w:t>
      </w:r>
    </w:p>
    <w:tbl>
      <w:tblPr>
        <w:tblW w:w="5000" w:type="pct"/>
        <w:tblBorders>
          <w:top w:val="single" w:sz="6" w:space="0" w:color="000000"/>
          <w:left w:val="single" w:sz="6" w:space="0" w:color="000000"/>
          <w:bottom w:val="single" w:sz="6" w:space="0" w:color="000000"/>
          <w:right w:val="single" w:sz="6" w:space="0" w:color="000000"/>
        </w:tblBorders>
        <w:tblCellMar>
          <w:top w:w="45" w:type="dxa"/>
          <w:left w:w="45" w:type="dxa"/>
          <w:bottom w:w="45" w:type="dxa"/>
          <w:right w:w="45" w:type="dxa"/>
        </w:tblCellMar>
        <w:tblLook w:val="04A0" w:firstRow="1" w:lastRow="0" w:firstColumn="1" w:lastColumn="0" w:noHBand="0" w:noVBand="1"/>
      </w:tblPr>
      <w:tblGrid>
        <w:gridCol w:w="7532"/>
        <w:gridCol w:w="1286"/>
        <w:gridCol w:w="1372"/>
      </w:tblGrid>
      <w:tr w:rsidR="00E92A15" w:rsidRPr="005E59E2" w14:paraId="56F27F11" w14:textId="77777777" w:rsidTr="00E247D2">
        <w:trPr>
          <w:trHeight w:val="360"/>
        </w:trPr>
        <w:tc>
          <w:tcPr>
            <w:tcW w:w="3696" w:type="pct"/>
            <w:tcBorders>
              <w:top w:val="single" w:sz="6" w:space="0" w:color="000000"/>
              <w:left w:val="single" w:sz="6" w:space="0" w:color="000000"/>
              <w:bottom w:val="single" w:sz="6" w:space="0" w:color="000000"/>
              <w:right w:val="single" w:sz="6" w:space="0" w:color="000000"/>
            </w:tcBorders>
            <w:vAlign w:val="center"/>
            <w:hideMark/>
          </w:tcPr>
          <w:p w14:paraId="2C0CBC3F" w14:textId="77777777" w:rsidR="00E92A15" w:rsidRPr="005E59E2" w:rsidRDefault="00E92A15" w:rsidP="00E92A15">
            <w:pPr>
              <w:spacing w:after="0" w:line="240" w:lineRule="auto"/>
              <w:jc w:val="center"/>
              <w:rPr>
                <w:rFonts w:ascii="Times New Roman" w:hAnsi="Times New Roman"/>
                <w:sz w:val="24"/>
                <w:szCs w:val="24"/>
              </w:rPr>
            </w:pPr>
            <w:r w:rsidRPr="005E59E2">
              <w:rPr>
                <w:rFonts w:ascii="Times New Roman" w:hAnsi="Times New Roman"/>
                <w:sz w:val="24"/>
                <w:szCs w:val="24"/>
              </w:rPr>
              <w:t>Характеристика</w:t>
            </w:r>
          </w:p>
        </w:tc>
        <w:tc>
          <w:tcPr>
            <w:tcW w:w="631" w:type="pct"/>
            <w:tcBorders>
              <w:top w:val="single" w:sz="6" w:space="0" w:color="000000"/>
              <w:left w:val="single" w:sz="6" w:space="0" w:color="000000"/>
              <w:bottom w:val="single" w:sz="6" w:space="0" w:color="000000"/>
              <w:right w:val="single" w:sz="6" w:space="0" w:color="000000"/>
            </w:tcBorders>
            <w:vAlign w:val="center"/>
            <w:hideMark/>
          </w:tcPr>
          <w:p w14:paraId="7F9E93E0" w14:textId="77777777" w:rsidR="00E92A15" w:rsidRPr="005E59E2" w:rsidRDefault="00E92A15" w:rsidP="00E92A15">
            <w:pPr>
              <w:spacing w:after="0" w:line="240" w:lineRule="auto"/>
              <w:jc w:val="center"/>
              <w:rPr>
                <w:rFonts w:ascii="Times New Roman" w:hAnsi="Times New Roman"/>
                <w:sz w:val="24"/>
                <w:szCs w:val="24"/>
              </w:rPr>
            </w:pPr>
            <w:r w:rsidRPr="005E59E2">
              <w:rPr>
                <w:rFonts w:ascii="Times New Roman" w:hAnsi="Times New Roman"/>
                <w:sz w:val="24"/>
                <w:szCs w:val="24"/>
              </w:rPr>
              <w:t>Основные фонды</w:t>
            </w:r>
          </w:p>
        </w:tc>
        <w:tc>
          <w:tcPr>
            <w:tcW w:w="673" w:type="pct"/>
            <w:tcBorders>
              <w:top w:val="single" w:sz="6" w:space="0" w:color="000000"/>
              <w:left w:val="single" w:sz="6" w:space="0" w:color="000000"/>
              <w:bottom w:val="single" w:sz="6" w:space="0" w:color="000000"/>
              <w:right w:val="single" w:sz="6" w:space="0" w:color="000000"/>
            </w:tcBorders>
            <w:vAlign w:val="center"/>
            <w:hideMark/>
          </w:tcPr>
          <w:p w14:paraId="019BF429" w14:textId="77777777" w:rsidR="00E92A15" w:rsidRPr="005E59E2" w:rsidRDefault="00E92A15" w:rsidP="00E92A15">
            <w:pPr>
              <w:spacing w:after="0" w:line="240" w:lineRule="auto"/>
              <w:jc w:val="center"/>
              <w:rPr>
                <w:rFonts w:ascii="Times New Roman" w:hAnsi="Times New Roman"/>
                <w:sz w:val="24"/>
                <w:szCs w:val="24"/>
              </w:rPr>
            </w:pPr>
            <w:r w:rsidRPr="005E59E2">
              <w:rPr>
                <w:rFonts w:ascii="Times New Roman" w:hAnsi="Times New Roman"/>
                <w:sz w:val="24"/>
                <w:szCs w:val="24"/>
              </w:rPr>
              <w:t>Оборотные фонды</w:t>
            </w:r>
          </w:p>
        </w:tc>
      </w:tr>
      <w:tr w:rsidR="00E92A15" w:rsidRPr="005E59E2" w14:paraId="2669A3D0" w14:textId="77777777" w:rsidTr="00E247D2">
        <w:trPr>
          <w:trHeight w:val="225"/>
        </w:trPr>
        <w:tc>
          <w:tcPr>
            <w:tcW w:w="3696" w:type="pct"/>
            <w:tcBorders>
              <w:top w:val="single" w:sz="6" w:space="0" w:color="000000"/>
              <w:left w:val="single" w:sz="6" w:space="0" w:color="000000"/>
              <w:bottom w:val="single" w:sz="6" w:space="0" w:color="000000"/>
              <w:right w:val="single" w:sz="6" w:space="0" w:color="000000"/>
            </w:tcBorders>
            <w:vAlign w:val="center"/>
            <w:hideMark/>
          </w:tcPr>
          <w:p w14:paraId="30019588" w14:textId="77777777" w:rsidR="00E92A15" w:rsidRPr="005E59E2" w:rsidRDefault="00E92A15" w:rsidP="00E92A15">
            <w:pPr>
              <w:spacing w:after="0" w:line="240" w:lineRule="auto"/>
              <w:rPr>
                <w:rFonts w:ascii="Times New Roman" w:hAnsi="Times New Roman"/>
                <w:sz w:val="24"/>
                <w:szCs w:val="24"/>
              </w:rPr>
            </w:pPr>
            <w:r w:rsidRPr="005E59E2">
              <w:rPr>
                <w:rFonts w:ascii="Times New Roman" w:hAnsi="Times New Roman"/>
                <w:sz w:val="24"/>
                <w:szCs w:val="24"/>
              </w:rPr>
              <w:t>Сохранение вещественной формы в производственном процессе</w:t>
            </w:r>
          </w:p>
        </w:tc>
        <w:tc>
          <w:tcPr>
            <w:tcW w:w="631" w:type="pct"/>
            <w:tcBorders>
              <w:top w:val="single" w:sz="6" w:space="0" w:color="000000"/>
              <w:left w:val="single" w:sz="6" w:space="0" w:color="000000"/>
              <w:bottom w:val="single" w:sz="6" w:space="0" w:color="000000"/>
              <w:right w:val="single" w:sz="6" w:space="0" w:color="000000"/>
            </w:tcBorders>
            <w:vAlign w:val="center"/>
            <w:hideMark/>
          </w:tcPr>
          <w:p w14:paraId="47D245FE" w14:textId="77777777" w:rsidR="00E92A15" w:rsidRPr="005E59E2" w:rsidRDefault="00E92A15" w:rsidP="00E92A15">
            <w:pPr>
              <w:spacing w:after="0" w:line="240" w:lineRule="auto"/>
              <w:jc w:val="center"/>
              <w:rPr>
                <w:rFonts w:ascii="Times New Roman" w:hAnsi="Times New Roman"/>
                <w:sz w:val="24"/>
                <w:szCs w:val="24"/>
              </w:rPr>
            </w:pPr>
            <w:r w:rsidRPr="005E59E2">
              <w:rPr>
                <w:rFonts w:ascii="Times New Roman" w:hAnsi="Times New Roman"/>
                <w:sz w:val="24"/>
                <w:szCs w:val="24"/>
              </w:rPr>
              <w:t>Сохраняют</w:t>
            </w:r>
          </w:p>
        </w:tc>
        <w:tc>
          <w:tcPr>
            <w:tcW w:w="673" w:type="pct"/>
            <w:tcBorders>
              <w:top w:val="single" w:sz="6" w:space="0" w:color="000000"/>
              <w:left w:val="single" w:sz="6" w:space="0" w:color="000000"/>
              <w:bottom w:val="single" w:sz="6" w:space="0" w:color="000000"/>
              <w:right w:val="single" w:sz="6" w:space="0" w:color="000000"/>
            </w:tcBorders>
            <w:vAlign w:val="center"/>
            <w:hideMark/>
          </w:tcPr>
          <w:p w14:paraId="68D3F4F7" w14:textId="77777777" w:rsidR="00E92A15" w:rsidRPr="005E59E2" w:rsidRDefault="00E92A15" w:rsidP="00E92A15">
            <w:pPr>
              <w:spacing w:after="0" w:line="240" w:lineRule="auto"/>
              <w:jc w:val="center"/>
              <w:rPr>
                <w:rFonts w:ascii="Times New Roman" w:hAnsi="Times New Roman"/>
                <w:sz w:val="24"/>
                <w:szCs w:val="24"/>
              </w:rPr>
            </w:pPr>
            <w:r w:rsidRPr="005E59E2">
              <w:rPr>
                <w:rFonts w:ascii="Times New Roman" w:hAnsi="Times New Roman"/>
                <w:sz w:val="24"/>
                <w:szCs w:val="24"/>
              </w:rPr>
              <w:t>Изменяют</w:t>
            </w:r>
          </w:p>
        </w:tc>
      </w:tr>
      <w:tr w:rsidR="00E92A15" w:rsidRPr="005E59E2" w14:paraId="6FF94C86" w14:textId="77777777" w:rsidTr="00E247D2">
        <w:trPr>
          <w:trHeight w:val="195"/>
        </w:trPr>
        <w:tc>
          <w:tcPr>
            <w:tcW w:w="3696" w:type="pct"/>
            <w:tcBorders>
              <w:top w:val="single" w:sz="6" w:space="0" w:color="000000"/>
              <w:left w:val="single" w:sz="6" w:space="0" w:color="000000"/>
              <w:bottom w:val="single" w:sz="6" w:space="0" w:color="000000"/>
              <w:right w:val="single" w:sz="6" w:space="0" w:color="000000"/>
            </w:tcBorders>
            <w:vAlign w:val="center"/>
            <w:hideMark/>
          </w:tcPr>
          <w:p w14:paraId="3DBE349C" w14:textId="77777777" w:rsidR="00E92A15" w:rsidRPr="005E59E2" w:rsidRDefault="00E92A15" w:rsidP="00E92A15">
            <w:pPr>
              <w:spacing w:after="0" w:line="240" w:lineRule="auto"/>
              <w:rPr>
                <w:rFonts w:ascii="Times New Roman" w:hAnsi="Times New Roman"/>
                <w:sz w:val="24"/>
                <w:szCs w:val="24"/>
              </w:rPr>
            </w:pPr>
            <w:r w:rsidRPr="005E59E2">
              <w:rPr>
                <w:rFonts w:ascii="Times New Roman" w:hAnsi="Times New Roman"/>
                <w:sz w:val="24"/>
                <w:szCs w:val="24"/>
              </w:rPr>
              <w:t>Количество производственных циклов, в которых участвует данный фактор</w:t>
            </w:r>
          </w:p>
        </w:tc>
        <w:tc>
          <w:tcPr>
            <w:tcW w:w="631" w:type="pct"/>
            <w:tcBorders>
              <w:top w:val="single" w:sz="6" w:space="0" w:color="000000"/>
              <w:left w:val="single" w:sz="6" w:space="0" w:color="000000"/>
              <w:bottom w:val="single" w:sz="6" w:space="0" w:color="000000"/>
              <w:right w:val="single" w:sz="6" w:space="0" w:color="000000"/>
            </w:tcBorders>
            <w:vAlign w:val="center"/>
            <w:hideMark/>
          </w:tcPr>
          <w:p w14:paraId="44F51A8A" w14:textId="77777777" w:rsidR="00E92A15" w:rsidRPr="005E59E2" w:rsidRDefault="00E92A15" w:rsidP="00E92A15">
            <w:pPr>
              <w:spacing w:after="0" w:line="240" w:lineRule="auto"/>
              <w:jc w:val="center"/>
              <w:rPr>
                <w:rFonts w:ascii="Times New Roman" w:hAnsi="Times New Roman"/>
                <w:sz w:val="24"/>
                <w:szCs w:val="24"/>
              </w:rPr>
            </w:pPr>
            <w:r w:rsidRPr="005E59E2">
              <w:rPr>
                <w:rFonts w:ascii="Times New Roman" w:hAnsi="Times New Roman"/>
                <w:sz w:val="24"/>
                <w:szCs w:val="24"/>
              </w:rPr>
              <w:t>Много</w:t>
            </w:r>
          </w:p>
        </w:tc>
        <w:tc>
          <w:tcPr>
            <w:tcW w:w="673" w:type="pct"/>
            <w:tcBorders>
              <w:top w:val="single" w:sz="6" w:space="0" w:color="000000"/>
              <w:left w:val="single" w:sz="6" w:space="0" w:color="000000"/>
              <w:bottom w:val="single" w:sz="6" w:space="0" w:color="000000"/>
              <w:right w:val="single" w:sz="6" w:space="0" w:color="000000"/>
            </w:tcBorders>
            <w:vAlign w:val="center"/>
            <w:hideMark/>
          </w:tcPr>
          <w:p w14:paraId="0A08001F" w14:textId="77777777" w:rsidR="00E92A15" w:rsidRPr="005E59E2" w:rsidRDefault="00E92A15" w:rsidP="00E92A15">
            <w:pPr>
              <w:spacing w:after="0" w:line="240" w:lineRule="auto"/>
              <w:jc w:val="center"/>
              <w:rPr>
                <w:rFonts w:ascii="Times New Roman" w:hAnsi="Times New Roman"/>
                <w:sz w:val="24"/>
                <w:szCs w:val="24"/>
              </w:rPr>
            </w:pPr>
            <w:r w:rsidRPr="005E59E2">
              <w:rPr>
                <w:rFonts w:ascii="Times New Roman" w:hAnsi="Times New Roman"/>
                <w:sz w:val="24"/>
                <w:szCs w:val="24"/>
              </w:rPr>
              <w:t>Один</w:t>
            </w:r>
          </w:p>
        </w:tc>
      </w:tr>
      <w:tr w:rsidR="00E92A15" w:rsidRPr="005E59E2" w14:paraId="419714BE" w14:textId="77777777" w:rsidTr="00E247D2">
        <w:trPr>
          <w:trHeight w:val="165"/>
        </w:trPr>
        <w:tc>
          <w:tcPr>
            <w:tcW w:w="3696" w:type="pct"/>
            <w:tcBorders>
              <w:top w:val="single" w:sz="6" w:space="0" w:color="000000"/>
              <w:left w:val="single" w:sz="6" w:space="0" w:color="000000"/>
              <w:bottom w:val="single" w:sz="6" w:space="0" w:color="000000"/>
              <w:right w:val="single" w:sz="6" w:space="0" w:color="000000"/>
            </w:tcBorders>
            <w:vAlign w:val="center"/>
            <w:hideMark/>
          </w:tcPr>
          <w:p w14:paraId="49F99169" w14:textId="77777777" w:rsidR="00E92A15" w:rsidRPr="005E59E2" w:rsidRDefault="00E92A15" w:rsidP="00E92A15">
            <w:pPr>
              <w:spacing w:after="0" w:line="240" w:lineRule="auto"/>
              <w:rPr>
                <w:rFonts w:ascii="Times New Roman" w:hAnsi="Times New Roman"/>
                <w:sz w:val="24"/>
                <w:szCs w:val="24"/>
              </w:rPr>
            </w:pPr>
            <w:r w:rsidRPr="005E59E2">
              <w:rPr>
                <w:rFonts w:ascii="Times New Roman" w:hAnsi="Times New Roman"/>
                <w:sz w:val="24"/>
                <w:szCs w:val="24"/>
              </w:rPr>
              <w:t>Характер переноса своей стоимости на готовую продукцию</w:t>
            </w:r>
          </w:p>
        </w:tc>
        <w:tc>
          <w:tcPr>
            <w:tcW w:w="631" w:type="pct"/>
            <w:tcBorders>
              <w:top w:val="single" w:sz="6" w:space="0" w:color="000000"/>
              <w:left w:val="single" w:sz="6" w:space="0" w:color="000000"/>
              <w:bottom w:val="single" w:sz="6" w:space="0" w:color="000000"/>
              <w:right w:val="single" w:sz="6" w:space="0" w:color="000000"/>
            </w:tcBorders>
            <w:vAlign w:val="center"/>
            <w:hideMark/>
          </w:tcPr>
          <w:p w14:paraId="064C562B" w14:textId="77777777" w:rsidR="00E92A15" w:rsidRPr="005E59E2" w:rsidRDefault="00E92A15" w:rsidP="00E92A15">
            <w:pPr>
              <w:spacing w:after="0" w:line="240" w:lineRule="auto"/>
              <w:jc w:val="center"/>
              <w:rPr>
                <w:rFonts w:ascii="Times New Roman" w:hAnsi="Times New Roman"/>
                <w:sz w:val="24"/>
                <w:szCs w:val="24"/>
              </w:rPr>
            </w:pPr>
            <w:r w:rsidRPr="005E59E2">
              <w:rPr>
                <w:rFonts w:ascii="Times New Roman" w:hAnsi="Times New Roman"/>
                <w:sz w:val="24"/>
                <w:szCs w:val="24"/>
              </w:rPr>
              <w:t>По частям</w:t>
            </w:r>
          </w:p>
        </w:tc>
        <w:tc>
          <w:tcPr>
            <w:tcW w:w="673" w:type="pct"/>
            <w:tcBorders>
              <w:top w:val="single" w:sz="6" w:space="0" w:color="000000"/>
              <w:left w:val="single" w:sz="6" w:space="0" w:color="000000"/>
              <w:bottom w:val="single" w:sz="6" w:space="0" w:color="000000"/>
              <w:right w:val="single" w:sz="6" w:space="0" w:color="000000"/>
            </w:tcBorders>
            <w:vAlign w:val="center"/>
            <w:hideMark/>
          </w:tcPr>
          <w:p w14:paraId="39926E1D" w14:textId="77777777" w:rsidR="00E92A15" w:rsidRPr="005E59E2" w:rsidRDefault="00E92A15" w:rsidP="00E92A15">
            <w:pPr>
              <w:spacing w:after="0" w:line="240" w:lineRule="auto"/>
              <w:jc w:val="center"/>
              <w:rPr>
                <w:rFonts w:ascii="Times New Roman" w:hAnsi="Times New Roman"/>
                <w:sz w:val="24"/>
                <w:szCs w:val="24"/>
              </w:rPr>
            </w:pPr>
            <w:r w:rsidRPr="005E59E2">
              <w:rPr>
                <w:rFonts w:ascii="Times New Roman" w:hAnsi="Times New Roman"/>
                <w:sz w:val="24"/>
                <w:szCs w:val="24"/>
              </w:rPr>
              <w:t>Целиком</w:t>
            </w:r>
          </w:p>
        </w:tc>
      </w:tr>
    </w:tbl>
    <w:p w14:paraId="5C039E6E" w14:textId="77777777" w:rsidR="00E92A15" w:rsidRPr="00E92A15" w:rsidRDefault="00E92A15" w:rsidP="00E92A15">
      <w:pPr>
        <w:spacing w:after="0" w:line="240" w:lineRule="auto"/>
        <w:ind w:firstLine="709"/>
        <w:contextualSpacing/>
        <w:jc w:val="both"/>
        <w:rPr>
          <w:rFonts w:ascii="Times New Roman" w:eastAsia="Calibri" w:hAnsi="Times New Roman"/>
          <w:sz w:val="28"/>
          <w:szCs w:val="28"/>
          <w:lang w:eastAsia="en-US"/>
        </w:rPr>
      </w:pPr>
    </w:p>
    <w:p w14:paraId="11E1C0E6" w14:textId="77777777" w:rsidR="00E92A15" w:rsidRPr="00E92A15" w:rsidRDefault="00E92A15" w:rsidP="00E92A15">
      <w:pPr>
        <w:spacing w:after="0" w:line="240" w:lineRule="auto"/>
        <w:ind w:firstLine="709"/>
        <w:jc w:val="both"/>
        <w:rPr>
          <w:rFonts w:ascii="Times New Roman" w:eastAsia="Calibri" w:hAnsi="Times New Roman"/>
          <w:sz w:val="28"/>
          <w:szCs w:val="28"/>
          <w:lang w:eastAsia="en-US"/>
        </w:rPr>
      </w:pPr>
      <w:r w:rsidRPr="00E92A15">
        <w:rPr>
          <w:rFonts w:ascii="Times New Roman" w:eastAsia="Calibri" w:hAnsi="Times New Roman"/>
          <w:sz w:val="28"/>
          <w:szCs w:val="28"/>
          <w:lang w:eastAsia="en-US"/>
        </w:rPr>
        <w:lastRenderedPageBreak/>
        <w:t xml:space="preserve">Основные производственные средства (основные средства производственного назначения) включают: </w:t>
      </w:r>
    </w:p>
    <w:p w14:paraId="1CB1F05A" w14:textId="77777777" w:rsidR="00E92A15" w:rsidRPr="00E92A15" w:rsidRDefault="00E92A15" w:rsidP="00E92A15">
      <w:pPr>
        <w:spacing w:after="0" w:line="240" w:lineRule="auto"/>
        <w:ind w:firstLine="709"/>
        <w:jc w:val="both"/>
        <w:rPr>
          <w:rFonts w:ascii="Times New Roman" w:eastAsia="Calibri" w:hAnsi="Times New Roman"/>
          <w:sz w:val="28"/>
          <w:szCs w:val="28"/>
          <w:lang w:eastAsia="en-US"/>
        </w:rPr>
      </w:pPr>
      <w:r w:rsidRPr="00E92A15">
        <w:rPr>
          <w:rFonts w:ascii="Times New Roman" w:eastAsia="Calibri" w:hAnsi="Times New Roman"/>
          <w:sz w:val="28"/>
          <w:szCs w:val="28"/>
          <w:lang w:eastAsia="en-US"/>
        </w:rPr>
        <w:t>- Недвижимость (здания и сооружения);</w:t>
      </w:r>
    </w:p>
    <w:p w14:paraId="715E7A65" w14:textId="77777777" w:rsidR="00E92A15" w:rsidRPr="00E92A15" w:rsidRDefault="00E92A15" w:rsidP="00E92A15">
      <w:pPr>
        <w:spacing w:after="0" w:line="240" w:lineRule="auto"/>
        <w:ind w:firstLine="709"/>
        <w:jc w:val="both"/>
        <w:rPr>
          <w:rFonts w:ascii="Times New Roman" w:eastAsia="Calibri" w:hAnsi="Times New Roman"/>
          <w:sz w:val="28"/>
          <w:szCs w:val="28"/>
          <w:lang w:eastAsia="en-US"/>
        </w:rPr>
      </w:pPr>
      <w:r w:rsidRPr="00E92A15">
        <w:rPr>
          <w:rFonts w:ascii="Times New Roman" w:eastAsia="Calibri" w:hAnsi="Times New Roman"/>
          <w:sz w:val="28"/>
          <w:szCs w:val="28"/>
          <w:lang w:eastAsia="en-US"/>
        </w:rPr>
        <w:t>- Машины силового и рабочего характера;</w:t>
      </w:r>
    </w:p>
    <w:p w14:paraId="508A5C64" w14:textId="77777777" w:rsidR="00E92A15" w:rsidRPr="00E92A15" w:rsidRDefault="00E92A15" w:rsidP="00E92A15">
      <w:pPr>
        <w:spacing w:after="0" w:line="240" w:lineRule="auto"/>
        <w:ind w:firstLine="709"/>
        <w:jc w:val="both"/>
        <w:rPr>
          <w:rFonts w:ascii="Times New Roman" w:eastAsia="Calibri" w:hAnsi="Times New Roman"/>
          <w:sz w:val="28"/>
          <w:szCs w:val="28"/>
          <w:lang w:eastAsia="en-US"/>
        </w:rPr>
      </w:pPr>
      <w:r w:rsidRPr="00E92A15">
        <w:rPr>
          <w:rFonts w:ascii="Times New Roman" w:eastAsia="Calibri" w:hAnsi="Times New Roman"/>
          <w:sz w:val="28"/>
          <w:szCs w:val="28"/>
          <w:lang w:eastAsia="en-US"/>
        </w:rPr>
        <w:t>- Оборудование, предназначенное для производства;</w:t>
      </w:r>
    </w:p>
    <w:p w14:paraId="67075127" w14:textId="77777777" w:rsidR="00E92A15" w:rsidRPr="00E92A15" w:rsidRDefault="00E92A15" w:rsidP="00E92A15">
      <w:pPr>
        <w:spacing w:after="0" w:line="240" w:lineRule="auto"/>
        <w:ind w:firstLine="709"/>
        <w:jc w:val="both"/>
        <w:rPr>
          <w:rFonts w:ascii="Times New Roman" w:eastAsia="Calibri" w:hAnsi="Times New Roman"/>
          <w:sz w:val="28"/>
          <w:szCs w:val="28"/>
          <w:lang w:eastAsia="en-US"/>
        </w:rPr>
      </w:pPr>
      <w:r w:rsidRPr="00E92A15">
        <w:rPr>
          <w:rFonts w:ascii="Times New Roman" w:eastAsia="Calibri" w:hAnsi="Times New Roman"/>
          <w:sz w:val="28"/>
          <w:szCs w:val="28"/>
          <w:lang w:eastAsia="en-US"/>
        </w:rPr>
        <w:t>- Транспортные средства;</w:t>
      </w:r>
    </w:p>
    <w:p w14:paraId="1EC1236E" w14:textId="77777777" w:rsidR="00E92A15" w:rsidRPr="00E92A15" w:rsidRDefault="00E92A15" w:rsidP="00E92A15">
      <w:pPr>
        <w:spacing w:after="0" w:line="240" w:lineRule="auto"/>
        <w:ind w:firstLine="709"/>
        <w:jc w:val="both"/>
        <w:rPr>
          <w:rFonts w:ascii="Times New Roman" w:eastAsia="Calibri" w:hAnsi="Times New Roman"/>
          <w:sz w:val="28"/>
          <w:szCs w:val="28"/>
          <w:lang w:eastAsia="en-US"/>
        </w:rPr>
      </w:pPr>
      <w:r w:rsidRPr="00E92A15">
        <w:rPr>
          <w:rFonts w:ascii="Times New Roman" w:eastAsia="Calibri" w:hAnsi="Times New Roman"/>
          <w:sz w:val="28"/>
          <w:szCs w:val="28"/>
          <w:lang w:eastAsia="en-US"/>
        </w:rPr>
        <w:t>- Устройства передаточного характера;</w:t>
      </w:r>
    </w:p>
    <w:p w14:paraId="7278F9C4" w14:textId="77777777" w:rsidR="00E92A15" w:rsidRPr="00E92A15" w:rsidRDefault="00E92A15" w:rsidP="00E92A15">
      <w:pPr>
        <w:spacing w:after="0" w:line="240" w:lineRule="auto"/>
        <w:ind w:firstLine="709"/>
        <w:jc w:val="both"/>
        <w:rPr>
          <w:rFonts w:ascii="Times New Roman" w:eastAsia="Calibri" w:hAnsi="Times New Roman"/>
          <w:sz w:val="28"/>
          <w:szCs w:val="28"/>
          <w:lang w:eastAsia="en-US"/>
        </w:rPr>
      </w:pPr>
      <w:r w:rsidRPr="00E92A15">
        <w:rPr>
          <w:rFonts w:ascii="Times New Roman" w:eastAsia="Calibri" w:hAnsi="Times New Roman"/>
          <w:sz w:val="28"/>
          <w:szCs w:val="28"/>
          <w:lang w:eastAsia="en-US"/>
        </w:rPr>
        <w:t>- Электронно-вычислительная техника;</w:t>
      </w:r>
    </w:p>
    <w:p w14:paraId="2612C6FF" w14:textId="77777777" w:rsidR="00E92A15" w:rsidRPr="00E92A15" w:rsidRDefault="00E92A15" w:rsidP="00E92A15">
      <w:pPr>
        <w:spacing w:after="0" w:line="240" w:lineRule="auto"/>
        <w:ind w:firstLine="709"/>
        <w:jc w:val="both"/>
        <w:rPr>
          <w:rFonts w:ascii="Times New Roman" w:eastAsia="Calibri" w:hAnsi="Times New Roman"/>
          <w:sz w:val="28"/>
          <w:szCs w:val="28"/>
          <w:lang w:eastAsia="en-US"/>
        </w:rPr>
      </w:pPr>
      <w:r w:rsidRPr="00E92A15">
        <w:rPr>
          <w:rFonts w:ascii="Times New Roman" w:eastAsia="Calibri" w:hAnsi="Times New Roman"/>
          <w:sz w:val="28"/>
          <w:szCs w:val="28"/>
          <w:lang w:eastAsia="en-US"/>
        </w:rPr>
        <w:t>- Инвентарь производственного и хозяйственного назначения;</w:t>
      </w:r>
    </w:p>
    <w:p w14:paraId="3968E29A" w14:textId="77777777" w:rsidR="00E92A15" w:rsidRPr="00E92A15" w:rsidRDefault="00E92A15" w:rsidP="00E92A15">
      <w:pPr>
        <w:spacing w:after="0" w:line="240" w:lineRule="auto"/>
        <w:ind w:firstLine="709"/>
        <w:jc w:val="both"/>
        <w:rPr>
          <w:rFonts w:ascii="Times New Roman" w:eastAsia="Calibri" w:hAnsi="Times New Roman"/>
          <w:sz w:val="28"/>
          <w:szCs w:val="28"/>
          <w:lang w:eastAsia="en-US"/>
        </w:rPr>
      </w:pPr>
      <w:r w:rsidRPr="00E92A15">
        <w:rPr>
          <w:rFonts w:ascii="Times New Roman" w:eastAsia="Calibri" w:hAnsi="Times New Roman"/>
          <w:sz w:val="28"/>
          <w:szCs w:val="28"/>
          <w:lang w:eastAsia="en-US"/>
        </w:rPr>
        <w:t>- Разновидность скота: рабочий, племенной и продуктивный;</w:t>
      </w:r>
    </w:p>
    <w:p w14:paraId="07CA101B" w14:textId="77777777" w:rsidR="00E92A15" w:rsidRPr="00E92A15" w:rsidRDefault="00E92A15" w:rsidP="00E92A15">
      <w:pPr>
        <w:spacing w:after="0" w:line="240" w:lineRule="auto"/>
        <w:ind w:firstLine="709"/>
        <w:jc w:val="both"/>
        <w:rPr>
          <w:rFonts w:ascii="Times New Roman" w:eastAsia="Calibri" w:hAnsi="Times New Roman"/>
          <w:sz w:val="28"/>
          <w:szCs w:val="28"/>
          <w:lang w:eastAsia="en-US"/>
        </w:rPr>
      </w:pPr>
      <w:r w:rsidRPr="00E92A15">
        <w:rPr>
          <w:rFonts w:ascii="Times New Roman" w:eastAsia="Calibri" w:hAnsi="Times New Roman"/>
          <w:sz w:val="28"/>
          <w:szCs w:val="28"/>
          <w:lang w:eastAsia="en-US"/>
        </w:rPr>
        <w:t>- Многолетние насаждения;</w:t>
      </w:r>
    </w:p>
    <w:p w14:paraId="6DD88D55" w14:textId="77777777" w:rsidR="00E92A15" w:rsidRPr="00E92A15" w:rsidRDefault="00E92A15" w:rsidP="00E92A15">
      <w:pPr>
        <w:spacing w:after="0" w:line="240" w:lineRule="auto"/>
        <w:ind w:firstLine="709"/>
        <w:jc w:val="both"/>
        <w:rPr>
          <w:rFonts w:ascii="Times New Roman" w:eastAsia="Calibri" w:hAnsi="Times New Roman"/>
          <w:sz w:val="28"/>
          <w:szCs w:val="28"/>
          <w:lang w:eastAsia="en-US"/>
        </w:rPr>
      </w:pPr>
      <w:r w:rsidRPr="00E92A15">
        <w:rPr>
          <w:rFonts w:ascii="Times New Roman" w:eastAsia="Calibri" w:hAnsi="Times New Roman"/>
          <w:sz w:val="28"/>
          <w:szCs w:val="28"/>
          <w:lang w:eastAsia="en-US"/>
        </w:rPr>
        <w:t>- Прочие соответствующие объекты.</w:t>
      </w:r>
    </w:p>
    <w:p w14:paraId="27B2F88E" w14:textId="77777777" w:rsidR="00E92A15" w:rsidRPr="00E92A15" w:rsidRDefault="00E92A15" w:rsidP="00E92A15">
      <w:pPr>
        <w:spacing w:after="0" w:line="240" w:lineRule="auto"/>
        <w:ind w:firstLine="709"/>
        <w:jc w:val="both"/>
        <w:rPr>
          <w:rFonts w:ascii="Times New Roman" w:eastAsia="Calibri" w:hAnsi="Times New Roman"/>
          <w:sz w:val="28"/>
          <w:szCs w:val="28"/>
          <w:lang w:eastAsia="en-US"/>
        </w:rPr>
      </w:pPr>
      <w:r w:rsidRPr="00E92A15">
        <w:rPr>
          <w:rFonts w:ascii="Times New Roman" w:eastAsia="Calibri" w:hAnsi="Times New Roman"/>
          <w:sz w:val="28"/>
          <w:szCs w:val="28"/>
          <w:lang w:eastAsia="en-US"/>
        </w:rPr>
        <w:t xml:space="preserve">Соотношение различных видов основных фондов в их общей величине, выраженное в процентах, характеризует структуру основных фондов. </w:t>
      </w:r>
    </w:p>
    <w:p w14:paraId="4EAB59CC" w14:textId="77777777" w:rsidR="00911ACF" w:rsidRPr="00911ACF" w:rsidRDefault="00911ACF" w:rsidP="00911ACF">
      <w:pPr>
        <w:spacing w:after="0" w:line="240" w:lineRule="auto"/>
        <w:ind w:firstLine="708"/>
        <w:jc w:val="both"/>
        <w:rPr>
          <w:rFonts w:ascii="Times New Roman" w:eastAsia="Calibri" w:hAnsi="Times New Roman"/>
          <w:bCs/>
          <w:sz w:val="28"/>
          <w:szCs w:val="28"/>
        </w:rPr>
      </w:pPr>
      <w:r w:rsidRPr="00911ACF">
        <w:rPr>
          <w:rFonts w:ascii="Times New Roman" w:eastAsia="Calibri" w:hAnsi="Times New Roman"/>
          <w:bCs/>
          <w:sz w:val="28"/>
          <w:szCs w:val="28"/>
        </w:rPr>
        <w:t xml:space="preserve">Кроме основных производственных средств предприятие может обладать основными непроизводственными средствами. Это – объекты и техника социального назначения. </w:t>
      </w:r>
    </w:p>
    <w:p w14:paraId="1EA0C3F3" w14:textId="77777777" w:rsidR="00911ACF" w:rsidRPr="00911ACF" w:rsidRDefault="00911ACF" w:rsidP="00911ACF">
      <w:pPr>
        <w:spacing w:after="0" w:line="240" w:lineRule="auto"/>
        <w:ind w:firstLine="708"/>
        <w:jc w:val="both"/>
        <w:rPr>
          <w:rFonts w:ascii="Times New Roman" w:eastAsia="Calibri" w:hAnsi="Times New Roman"/>
          <w:bCs/>
          <w:sz w:val="28"/>
          <w:szCs w:val="28"/>
        </w:rPr>
      </w:pPr>
      <w:r w:rsidRPr="00911ACF">
        <w:rPr>
          <w:rFonts w:ascii="Times New Roman" w:eastAsia="Calibri" w:hAnsi="Times New Roman"/>
          <w:bCs/>
          <w:sz w:val="28"/>
          <w:szCs w:val="28"/>
        </w:rPr>
        <w:t xml:space="preserve">Величина основных средств измеряется, во-первых, их количеством и размерами с указанием технических параметров (производительности и др.), а во-вторых, стоимостью. </w:t>
      </w:r>
    </w:p>
    <w:p w14:paraId="0AEE7A80" w14:textId="1AE3D7F0" w:rsidR="004369A2" w:rsidRPr="004369A2" w:rsidRDefault="004369A2" w:rsidP="004369A2">
      <w:pPr>
        <w:spacing w:after="0" w:line="240" w:lineRule="auto"/>
        <w:ind w:firstLine="708"/>
        <w:jc w:val="both"/>
        <w:rPr>
          <w:rFonts w:ascii="Times New Roman" w:eastAsia="Calibri" w:hAnsi="Times New Roman"/>
          <w:bCs/>
          <w:sz w:val="28"/>
          <w:szCs w:val="28"/>
        </w:rPr>
      </w:pPr>
      <w:r w:rsidRPr="004369A2">
        <w:rPr>
          <w:rFonts w:ascii="Times New Roman" w:eastAsia="Calibri" w:hAnsi="Times New Roman"/>
          <w:bCs/>
          <w:sz w:val="28"/>
          <w:szCs w:val="28"/>
        </w:rPr>
        <w:t xml:space="preserve">Различают физический и моральный износ основных фондов. Физический износ выражается в утрате объектами их исходных производственно-технических свойств и ухудшении эксплуатационных характеристик. Моральный износ обусловливается научно-техническим прогрессом в соответствующей области техники. </w:t>
      </w:r>
    </w:p>
    <w:p w14:paraId="53FFF578" w14:textId="2FDF1C39" w:rsidR="004369A2" w:rsidRPr="005E59E2" w:rsidRDefault="004369A2" w:rsidP="004369A2">
      <w:pPr>
        <w:spacing w:after="0" w:line="240" w:lineRule="auto"/>
        <w:ind w:firstLine="708"/>
        <w:jc w:val="both"/>
        <w:rPr>
          <w:rFonts w:ascii="Times New Roman" w:eastAsia="Calibri" w:hAnsi="Times New Roman"/>
          <w:bCs/>
          <w:sz w:val="28"/>
          <w:szCs w:val="28"/>
        </w:rPr>
      </w:pPr>
      <w:r w:rsidRPr="004369A2">
        <w:rPr>
          <w:rFonts w:ascii="Times New Roman" w:eastAsia="Calibri" w:hAnsi="Times New Roman"/>
          <w:b/>
          <w:bCs/>
          <w:sz w:val="28"/>
          <w:szCs w:val="28"/>
        </w:rPr>
        <w:t>2.</w:t>
      </w:r>
      <w:r w:rsidRPr="004369A2">
        <w:rPr>
          <w:rFonts w:ascii="Times New Roman" w:eastAsia="Calibri" w:hAnsi="Times New Roman"/>
          <w:b/>
          <w:bCs/>
          <w:sz w:val="28"/>
          <w:szCs w:val="28"/>
        </w:rPr>
        <w:tab/>
        <w:t>Методы стоимостной оценки основных фондов организации</w:t>
      </w:r>
      <w:r w:rsidR="005E59E2">
        <w:rPr>
          <w:rFonts w:ascii="Times New Roman" w:eastAsia="Calibri" w:hAnsi="Times New Roman"/>
          <w:b/>
          <w:bCs/>
          <w:sz w:val="28"/>
          <w:szCs w:val="28"/>
        </w:rPr>
        <w:t xml:space="preserve">. </w:t>
      </w:r>
      <w:r w:rsidRPr="005E59E2">
        <w:rPr>
          <w:rFonts w:ascii="Times New Roman" w:eastAsia="Calibri" w:hAnsi="Times New Roman"/>
          <w:bCs/>
          <w:sz w:val="28"/>
          <w:szCs w:val="28"/>
        </w:rPr>
        <w:t>Существуют следующие виды стоимостной оценки основных производственных фондов.</w:t>
      </w:r>
    </w:p>
    <w:p w14:paraId="513119DC" w14:textId="281911B4" w:rsidR="004369A2" w:rsidRPr="005E59E2" w:rsidRDefault="004369A2" w:rsidP="004369A2">
      <w:pPr>
        <w:spacing w:after="0" w:line="240" w:lineRule="auto"/>
        <w:ind w:firstLine="708"/>
        <w:jc w:val="both"/>
        <w:rPr>
          <w:rFonts w:ascii="Times New Roman" w:eastAsia="Calibri" w:hAnsi="Times New Roman"/>
          <w:bCs/>
          <w:sz w:val="28"/>
          <w:szCs w:val="28"/>
        </w:rPr>
      </w:pPr>
      <w:r w:rsidRPr="005E59E2">
        <w:rPr>
          <w:rFonts w:ascii="Times New Roman" w:eastAsia="Calibri" w:hAnsi="Times New Roman"/>
          <w:bCs/>
          <w:sz w:val="28"/>
          <w:szCs w:val="28"/>
        </w:rPr>
        <w:t>1. Оценка по первоначальной стоимости, т. е. по фактическим затратам, произведенным на создание основных производственных фондов, их доставку и монтаж, в ценах того года, в котором эти затраты были произведены. Первоначальная стоимость основных фондов складывается из следующих позиций:</w:t>
      </w:r>
    </w:p>
    <w:p w14:paraId="63B9E077" w14:textId="0DD5AC36" w:rsidR="004369A2" w:rsidRPr="005E59E2" w:rsidRDefault="004369A2" w:rsidP="004369A2">
      <w:pPr>
        <w:spacing w:after="0" w:line="240" w:lineRule="auto"/>
        <w:ind w:firstLine="708"/>
        <w:jc w:val="both"/>
        <w:rPr>
          <w:rFonts w:ascii="Times New Roman" w:eastAsia="Calibri" w:hAnsi="Times New Roman"/>
          <w:bCs/>
          <w:sz w:val="28"/>
          <w:szCs w:val="28"/>
        </w:rPr>
      </w:pPr>
      <w:r w:rsidRPr="005E59E2">
        <w:rPr>
          <w:rFonts w:ascii="Times New Roman" w:eastAsia="Calibri" w:hAnsi="Times New Roman"/>
          <w:bCs/>
          <w:sz w:val="28"/>
          <w:szCs w:val="28"/>
        </w:rPr>
        <w:t>- перечисленная сумма поставщику;</w:t>
      </w:r>
    </w:p>
    <w:p w14:paraId="6CE5235F" w14:textId="7BC1CFE2" w:rsidR="004369A2" w:rsidRPr="005E59E2" w:rsidRDefault="004369A2" w:rsidP="004369A2">
      <w:pPr>
        <w:spacing w:after="0" w:line="240" w:lineRule="auto"/>
        <w:ind w:firstLine="708"/>
        <w:jc w:val="both"/>
        <w:rPr>
          <w:rFonts w:ascii="Times New Roman" w:eastAsia="Calibri" w:hAnsi="Times New Roman"/>
          <w:bCs/>
          <w:sz w:val="28"/>
          <w:szCs w:val="28"/>
        </w:rPr>
      </w:pPr>
      <w:r w:rsidRPr="005E59E2">
        <w:rPr>
          <w:rFonts w:ascii="Times New Roman" w:eastAsia="Calibri" w:hAnsi="Times New Roman"/>
          <w:bCs/>
          <w:sz w:val="28"/>
          <w:szCs w:val="28"/>
        </w:rPr>
        <w:t>- оплата за транспортировку и остальные действия, которые необходимы для введения его в эксплуатацию;</w:t>
      </w:r>
    </w:p>
    <w:p w14:paraId="2D8AF42A" w14:textId="5AF7F3CE" w:rsidR="004369A2" w:rsidRPr="005E59E2" w:rsidRDefault="004369A2" w:rsidP="004369A2">
      <w:pPr>
        <w:spacing w:after="0" w:line="240" w:lineRule="auto"/>
        <w:ind w:firstLine="708"/>
        <w:jc w:val="both"/>
        <w:rPr>
          <w:rFonts w:ascii="Times New Roman" w:eastAsia="Calibri" w:hAnsi="Times New Roman"/>
          <w:bCs/>
          <w:sz w:val="28"/>
          <w:szCs w:val="28"/>
        </w:rPr>
      </w:pPr>
      <w:r w:rsidRPr="005E59E2">
        <w:rPr>
          <w:rFonts w:ascii="Times New Roman" w:eastAsia="Calibri" w:hAnsi="Times New Roman"/>
          <w:bCs/>
          <w:sz w:val="28"/>
          <w:szCs w:val="28"/>
        </w:rPr>
        <w:t>- сумма услуг по информации и консультации, связанные с приобретением основных фондов;</w:t>
      </w:r>
    </w:p>
    <w:p w14:paraId="46C5C474" w14:textId="40A3D38D" w:rsidR="004369A2" w:rsidRPr="005E59E2" w:rsidRDefault="004369A2" w:rsidP="004369A2">
      <w:pPr>
        <w:spacing w:after="0" w:line="240" w:lineRule="auto"/>
        <w:ind w:firstLine="708"/>
        <w:jc w:val="both"/>
        <w:rPr>
          <w:rFonts w:ascii="Times New Roman" w:eastAsia="Calibri" w:hAnsi="Times New Roman"/>
          <w:bCs/>
          <w:sz w:val="28"/>
          <w:szCs w:val="28"/>
        </w:rPr>
      </w:pPr>
      <w:r w:rsidRPr="005E59E2">
        <w:rPr>
          <w:rFonts w:ascii="Times New Roman" w:eastAsia="Calibri" w:hAnsi="Times New Roman"/>
          <w:bCs/>
          <w:sz w:val="28"/>
          <w:szCs w:val="28"/>
        </w:rPr>
        <w:t>- государственные и таможенные пошлины, уплаченные в связи с покупкой актива;</w:t>
      </w:r>
    </w:p>
    <w:p w14:paraId="2C0E5DC6" w14:textId="244FF79F" w:rsidR="004369A2" w:rsidRPr="005E59E2" w:rsidRDefault="004369A2" w:rsidP="004369A2">
      <w:pPr>
        <w:spacing w:after="0" w:line="240" w:lineRule="auto"/>
        <w:ind w:firstLine="708"/>
        <w:jc w:val="both"/>
        <w:rPr>
          <w:rFonts w:ascii="Times New Roman" w:eastAsia="Calibri" w:hAnsi="Times New Roman"/>
          <w:bCs/>
          <w:sz w:val="28"/>
          <w:szCs w:val="28"/>
        </w:rPr>
      </w:pPr>
      <w:r w:rsidRPr="005E59E2">
        <w:rPr>
          <w:rFonts w:ascii="Times New Roman" w:eastAsia="Calibri" w:hAnsi="Times New Roman"/>
          <w:bCs/>
          <w:sz w:val="28"/>
          <w:szCs w:val="28"/>
        </w:rPr>
        <w:t>- другие затраты, связанные с объектом.</w:t>
      </w:r>
    </w:p>
    <w:p w14:paraId="1D78D623" w14:textId="3E304148" w:rsidR="004369A2" w:rsidRPr="005E59E2" w:rsidRDefault="004369A2" w:rsidP="004369A2">
      <w:pPr>
        <w:spacing w:after="0" w:line="240" w:lineRule="auto"/>
        <w:ind w:firstLine="708"/>
        <w:jc w:val="both"/>
        <w:rPr>
          <w:rFonts w:ascii="Times New Roman" w:eastAsia="Calibri" w:hAnsi="Times New Roman"/>
          <w:bCs/>
          <w:sz w:val="28"/>
          <w:szCs w:val="28"/>
        </w:rPr>
      </w:pPr>
      <w:r w:rsidRPr="005E59E2">
        <w:rPr>
          <w:rFonts w:ascii="Times New Roman" w:eastAsia="Calibri" w:hAnsi="Times New Roman"/>
          <w:bCs/>
          <w:sz w:val="28"/>
          <w:szCs w:val="28"/>
        </w:rPr>
        <w:t>Изменение оценки стоимости основных фондов в дальнейшем обусловлено прежде всего их износом и амортизацией.</w:t>
      </w:r>
    </w:p>
    <w:p w14:paraId="3FBBB284" w14:textId="77777777" w:rsidR="004369A2" w:rsidRPr="005E59E2" w:rsidRDefault="004369A2" w:rsidP="004369A2">
      <w:pPr>
        <w:spacing w:after="0" w:line="240" w:lineRule="auto"/>
        <w:ind w:firstLine="708"/>
        <w:jc w:val="both"/>
        <w:rPr>
          <w:rFonts w:ascii="Times New Roman" w:eastAsia="Calibri" w:hAnsi="Times New Roman"/>
          <w:bCs/>
          <w:sz w:val="28"/>
          <w:szCs w:val="28"/>
        </w:rPr>
      </w:pPr>
      <w:r w:rsidRPr="005E59E2">
        <w:rPr>
          <w:rFonts w:ascii="Times New Roman" w:eastAsia="Calibri" w:hAnsi="Times New Roman"/>
          <w:bCs/>
          <w:sz w:val="28"/>
          <w:szCs w:val="28"/>
        </w:rPr>
        <w:t>2. Оценка по восстановительной стоимости, т. е. по стоимости воспроизводства основных производственных фондов в современных условиях. Необходимость оценки по восстановительной стоимости вызвана тем, что в связи с научно-</w:t>
      </w:r>
      <w:r w:rsidRPr="005E59E2">
        <w:rPr>
          <w:rFonts w:ascii="Times New Roman" w:eastAsia="Calibri" w:hAnsi="Times New Roman"/>
          <w:bCs/>
          <w:sz w:val="28"/>
          <w:szCs w:val="28"/>
        </w:rPr>
        <w:lastRenderedPageBreak/>
        <w:t>техническим прогрессом либо инфляционными факторами одни и те же виды средств труда (станки, печи и т. п.), произведенные в разные годы, оцениваются различным образом. Это требует периодической переоценки основных фондов.</w:t>
      </w:r>
    </w:p>
    <w:p w14:paraId="1EBC3577" w14:textId="77777777" w:rsidR="004369A2" w:rsidRPr="005E59E2" w:rsidRDefault="004369A2" w:rsidP="004369A2">
      <w:pPr>
        <w:spacing w:after="0" w:line="240" w:lineRule="auto"/>
        <w:ind w:firstLine="708"/>
        <w:jc w:val="both"/>
        <w:rPr>
          <w:rFonts w:ascii="Times New Roman" w:eastAsia="Calibri" w:hAnsi="Times New Roman"/>
          <w:bCs/>
          <w:sz w:val="28"/>
          <w:szCs w:val="28"/>
        </w:rPr>
      </w:pPr>
      <w:r w:rsidRPr="005E59E2">
        <w:rPr>
          <w:rFonts w:ascii="Times New Roman" w:eastAsia="Calibri" w:hAnsi="Times New Roman"/>
          <w:bCs/>
          <w:sz w:val="28"/>
          <w:szCs w:val="28"/>
        </w:rPr>
        <w:t>Базой для определения восстановительной стоимости являются рыночные цены на те или иные элементы основных фондов.</w:t>
      </w:r>
    </w:p>
    <w:p w14:paraId="355BE2F5" w14:textId="77777777" w:rsidR="004369A2" w:rsidRPr="005E59E2" w:rsidRDefault="004369A2" w:rsidP="004369A2">
      <w:pPr>
        <w:spacing w:after="0" w:line="240" w:lineRule="auto"/>
        <w:ind w:firstLine="708"/>
        <w:jc w:val="both"/>
        <w:rPr>
          <w:rFonts w:ascii="Times New Roman" w:eastAsia="Calibri" w:hAnsi="Times New Roman"/>
          <w:bCs/>
          <w:sz w:val="28"/>
          <w:szCs w:val="28"/>
        </w:rPr>
      </w:pPr>
      <w:r w:rsidRPr="005E59E2">
        <w:rPr>
          <w:rFonts w:ascii="Times New Roman" w:eastAsia="Calibri" w:hAnsi="Times New Roman"/>
          <w:bCs/>
          <w:sz w:val="28"/>
          <w:szCs w:val="28"/>
        </w:rPr>
        <w:t>3. Оценка по первоначальной или восстановительной стоимости с учетом износа (по остаточной стоимости), т.е. по фактической стоимости, которая еще не перенесена на готовую продукцию.</w:t>
      </w:r>
    </w:p>
    <w:p w14:paraId="211EAAD8" w14:textId="77777777" w:rsidR="004369A2" w:rsidRPr="005E59E2" w:rsidRDefault="004369A2" w:rsidP="004369A2">
      <w:pPr>
        <w:spacing w:after="0" w:line="240" w:lineRule="auto"/>
        <w:ind w:firstLine="708"/>
        <w:jc w:val="both"/>
        <w:rPr>
          <w:rFonts w:ascii="Times New Roman" w:eastAsia="Calibri" w:hAnsi="Times New Roman"/>
          <w:bCs/>
          <w:sz w:val="28"/>
          <w:szCs w:val="28"/>
        </w:rPr>
      </w:pPr>
      <w:r w:rsidRPr="005E59E2">
        <w:rPr>
          <w:rFonts w:ascii="Times New Roman" w:eastAsia="Calibri" w:hAnsi="Times New Roman"/>
          <w:bCs/>
          <w:sz w:val="28"/>
          <w:szCs w:val="28"/>
        </w:rPr>
        <w:t>Первоначальная (восстановительная) стоимость основных производственных фондов с учетом износа определяется по формуле:</w:t>
      </w:r>
    </w:p>
    <w:p w14:paraId="308CF224" w14:textId="77777777" w:rsidR="004369A2" w:rsidRPr="005E59E2" w:rsidRDefault="004369A2" w:rsidP="005E59E2">
      <w:pPr>
        <w:spacing w:after="0" w:line="240" w:lineRule="auto"/>
        <w:ind w:firstLine="708"/>
        <w:jc w:val="center"/>
        <w:rPr>
          <w:rFonts w:ascii="Times New Roman" w:eastAsia="Calibri" w:hAnsi="Times New Roman"/>
          <w:bCs/>
          <w:sz w:val="28"/>
          <w:szCs w:val="28"/>
        </w:rPr>
      </w:pPr>
      <w:r w:rsidRPr="005E59E2">
        <w:rPr>
          <w:rFonts w:ascii="Times New Roman" w:eastAsia="Calibri" w:hAnsi="Times New Roman"/>
          <w:bCs/>
          <w:sz w:val="28"/>
          <w:szCs w:val="28"/>
        </w:rPr>
        <w:drawing>
          <wp:inline distT="0" distB="0" distL="0" distR="0" wp14:anchorId="251361DE" wp14:editId="739E3AD1">
            <wp:extent cx="2361565" cy="400685"/>
            <wp:effectExtent l="0" t="0" r="635" b="0"/>
            <wp:docPr id="3" name="Рисунок 3"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descr="Изображение выглядит как текст&#10;&#10;Автоматически созданное описание"/>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61565" cy="400685"/>
                    </a:xfrm>
                    <a:prstGeom prst="rect">
                      <a:avLst/>
                    </a:prstGeom>
                    <a:noFill/>
                    <a:ln>
                      <a:noFill/>
                    </a:ln>
                  </pic:spPr>
                </pic:pic>
              </a:graphicData>
            </a:graphic>
          </wp:inline>
        </w:drawing>
      </w:r>
    </w:p>
    <w:p w14:paraId="2A322878" w14:textId="77777777" w:rsidR="004369A2" w:rsidRPr="005E59E2" w:rsidRDefault="004369A2" w:rsidP="004369A2">
      <w:pPr>
        <w:spacing w:after="0" w:line="240" w:lineRule="auto"/>
        <w:ind w:firstLine="708"/>
        <w:jc w:val="both"/>
        <w:rPr>
          <w:rFonts w:ascii="Times New Roman" w:eastAsia="Calibri" w:hAnsi="Times New Roman"/>
          <w:bCs/>
          <w:sz w:val="28"/>
          <w:szCs w:val="28"/>
        </w:rPr>
      </w:pPr>
      <w:r w:rsidRPr="005E59E2">
        <w:rPr>
          <w:rFonts w:ascii="Times New Roman" w:eastAsia="Calibri" w:hAnsi="Times New Roman"/>
          <w:bCs/>
          <w:sz w:val="28"/>
          <w:szCs w:val="28"/>
        </w:rPr>
        <w:t>где </w:t>
      </w:r>
      <w:r w:rsidRPr="005E59E2">
        <w:rPr>
          <w:rFonts w:ascii="Times New Roman" w:eastAsia="Calibri" w:hAnsi="Times New Roman"/>
          <w:bCs/>
          <w:i/>
          <w:iCs/>
          <w:sz w:val="28"/>
          <w:szCs w:val="28"/>
        </w:rPr>
        <w:t>Ф</w:t>
      </w:r>
      <w:r w:rsidRPr="005E59E2">
        <w:rPr>
          <w:rFonts w:ascii="Times New Roman" w:eastAsia="Calibri" w:hAnsi="Times New Roman"/>
          <w:bCs/>
          <w:i/>
          <w:iCs/>
          <w:sz w:val="28"/>
          <w:szCs w:val="28"/>
          <w:vertAlign w:val="subscript"/>
        </w:rPr>
        <w:t>пер(восст)</w:t>
      </w:r>
      <w:r w:rsidRPr="005E59E2">
        <w:rPr>
          <w:rFonts w:ascii="Times New Roman" w:eastAsia="Calibri" w:hAnsi="Times New Roman"/>
          <w:bCs/>
          <w:i/>
          <w:iCs/>
          <w:sz w:val="28"/>
          <w:szCs w:val="28"/>
        </w:rPr>
        <w:t> – </w:t>
      </w:r>
      <w:r w:rsidRPr="005E59E2">
        <w:rPr>
          <w:rFonts w:ascii="Times New Roman" w:eastAsia="Calibri" w:hAnsi="Times New Roman"/>
          <w:bCs/>
          <w:sz w:val="28"/>
          <w:szCs w:val="28"/>
        </w:rPr>
        <w:t>первоначальная или восстановительная стоимость основных фондов, руб.;</w:t>
      </w:r>
    </w:p>
    <w:p w14:paraId="614751D1" w14:textId="77777777" w:rsidR="004369A2" w:rsidRPr="005E59E2" w:rsidRDefault="004369A2" w:rsidP="004369A2">
      <w:pPr>
        <w:spacing w:after="0" w:line="240" w:lineRule="auto"/>
        <w:ind w:firstLine="708"/>
        <w:jc w:val="both"/>
        <w:rPr>
          <w:rFonts w:ascii="Times New Roman" w:eastAsia="Calibri" w:hAnsi="Times New Roman"/>
          <w:bCs/>
          <w:sz w:val="28"/>
          <w:szCs w:val="28"/>
        </w:rPr>
      </w:pPr>
      <w:r w:rsidRPr="005E59E2">
        <w:rPr>
          <w:rFonts w:ascii="Times New Roman" w:eastAsia="Calibri" w:hAnsi="Times New Roman"/>
          <w:bCs/>
          <w:i/>
          <w:iCs/>
          <w:sz w:val="28"/>
          <w:szCs w:val="28"/>
        </w:rPr>
        <w:t>Н</w:t>
      </w:r>
      <w:r w:rsidRPr="005E59E2">
        <w:rPr>
          <w:rFonts w:ascii="Times New Roman" w:eastAsia="Calibri" w:hAnsi="Times New Roman"/>
          <w:bCs/>
          <w:i/>
          <w:iCs/>
          <w:sz w:val="28"/>
          <w:szCs w:val="28"/>
          <w:vertAlign w:val="subscript"/>
        </w:rPr>
        <w:t>а</w:t>
      </w:r>
      <w:r w:rsidRPr="005E59E2">
        <w:rPr>
          <w:rFonts w:ascii="Times New Roman" w:eastAsia="Calibri" w:hAnsi="Times New Roman"/>
          <w:bCs/>
          <w:i/>
          <w:iCs/>
          <w:sz w:val="28"/>
          <w:szCs w:val="28"/>
        </w:rPr>
        <w:t> - </w:t>
      </w:r>
      <w:r w:rsidRPr="005E59E2">
        <w:rPr>
          <w:rFonts w:ascii="Times New Roman" w:eastAsia="Calibri" w:hAnsi="Times New Roman"/>
          <w:bCs/>
          <w:sz w:val="28"/>
          <w:szCs w:val="28"/>
        </w:rPr>
        <w:t>норма амортизации, %;</w:t>
      </w:r>
    </w:p>
    <w:p w14:paraId="081AB10C" w14:textId="77777777" w:rsidR="004369A2" w:rsidRPr="005E59E2" w:rsidRDefault="004369A2" w:rsidP="004369A2">
      <w:pPr>
        <w:spacing w:after="0" w:line="240" w:lineRule="auto"/>
        <w:ind w:firstLine="708"/>
        <w:jc w:val="both"/>
        <w:rPr>
          <w:rFonts w:ascii="Times New Roman" w:eastAsia="Calibri" w:hAnsi="Times New Roman"/>
          <w:bCs/>
          <w:sz w:val="28"/>
          <w:szCs w:val="28"/>
        </w:rPr>
      </w:pPr>
      <w:r w:rsidRPr="005E59E2">
        <w:rPr>
          <w:rFonts w:ascii="Times New Roman" w:eastAsia="Calibri" w:hAnsi="Times New Roman"/>
          <w:bCs/>
          <w:i/>
          <w:iCs/>
          <w:sz w:val="28"/>
          <w:szCs w:val="28"/>
        </w:rPr>
        <w:t>Т</w:t>
      </w:r>
      <w:r w:rsidRPr="005E59E2">
        <w:rPr>
          <w:rFonts w:ascii="Times New Roman" w:eastAsia="Calibri" w:hAnsi="Times New Roman"/>
          <w:bCs/>
          <w:i/>
          <w:iCs/>
          <w:sz w:val="28"/>
          <w:szCs w:val="28"/>
          <w:vertAlign w:val="subscript"/>
        </w:rPr>
        <w:t>и</w:t>
      </w:r>
      <w:r w:rsidRPr="005E59E2">
        <w:rPr>
          <w:rFonts w:ascii="Times New Roman" w:eastAsia="Calibri" w:hAnsi="Times New Roman"/>
          <w:bCs/>
          <w:i/>
          <w:iCs/>
          <w:sz w:val="28"/>
          <w:szCs w:val="28"/>
        </w:rPr>
        <w:t> - </w:t>
      </w:r>
      <w:r w:rsidRPr="005E59E2">
        <w:rPr>
          <w:rFonts w:ascii="Times New Roman" w:eastAsia="Calibri" w:hAnsi="Times New Roman"/>
          <w:bCs/>
          <w:sz w:val="28"/>
          <w:szCs w:val="28"/>
        </w:rPr>
        <w:t>срок использования основных фондов (к моменту определения остаточной стоимости), лет.</w:t>
      </w:r>
    </w:p>
    <w:p w14:paraId="0306BEFA" w14:textId="77777777" w:rsidR="004369A2" w:rsidRPr="005E59E2" w:rsidRDefault="004369A2" w:rsidP="004369A2">
      <w:pPr>
        <w:spacing w:after="0" w:line="240" w:lineRule="auto"/>
        <w:ind w:firstLine="708"/>
        <w:jc w:val="both"/>
        <w:rPr>
          <w:rFonts w:ascii="Times New Roman" w:eastAsia="Calibri" w:hAnsi="Times New Roman"/>
          <w:bCs/>
          <w:sz w:val="28"/>
          <w:szCs w:val="28"/>
        </w:rPr>
      </w:pPr>
      <w:r w:rsidRPr="005E59E2">
        <w:rPr>
          <w:rFonts w:ascii="Times New Roman" w:eastAsia="Calibri" w:hAnsi="Times New Roman"/>
          <w:bCs/>
          <w:sz w:val="28"/>
          <w:szCs w:val="28"/>
        </w:rPr>
        <w:t xml:space="preserve">4. </w:t>
      </w:r>
      <w:r w:rsidRPr="00FF7BB3">
        <w:rPr>
          <w:rFonts w:ascii="Times New Roman" w:eastAsia="Calibri" w:hAnsi="Times New Roman"/>
          <w:bCs/>
          <w:sz w:val="28"/>
          <w:szCs w:val="28"/>
        </w:rPr>
        <w:t>Ликвидационная стоимость</w:t>
      </w:r>
      <w:r w:rsidRPr="005E59E2">
        <w:rPr>
          <w:rFonts w:ascii="Times New Roman" w:eastAsia="Calibri" w:hAnsi="Times New Roman"/>
          <w:bCs/>
          <w:sz w:val="28"/>
          <w:szCs w:val="28"/>
        </w:rPr>
        <w:t> – стоимость реализации объекта после окончания срока его полезного использования (эксплуатации). Она определяется по формуле:</w:t>
      </w:r>
    </w:p>
    <w:p w14:paraId="34D93757" w14:textId="77777777" w:rsidR="004369A2" w:rsidRPr="005E59E2" w:rsidRDefault="004369A2" w:rsidP="005E59E2">
      <w:pPr>
        <w:spacing w:after="0" w:line="240" w:lineRule="auto"/>
        <w:ind w:firstLine="708"/>
        <w:jc w:val="center"/>
        <w:rPr>
          <w:rFonts w:ascii="Times New Roman" w:eastAsia="Calibri" w:hAnsi="Times New Roman"/>
          <w:bCs/>
          <w:i/>
          <w:iCs/>
          <w:sz w:val="28"/>
          <w:szCs w:val="28"/>
        </w:rPr>
      </w:pPr>
      <w:r w:rsidRPr="005E59E2">
        <w:rPr>
          <w:rFonts w:ascii="Times New Roman" w:eastAsia="Calibri" w:hAnsi="Times New Roman"/>
          <w:bCs/>
          <w:i/>
          <w:iCs/>
          <w:sz w:val="28"/>
          <w:szCs w:val="28"/>
        </w:rPr>
        <w:t>Ф</w:t>
      </w:r>
      <w:r w:rsidRPr="005E59E2">
        <w:rPr>
          <w:rFonts w:ascii="Times New Roman" w:eastAsia="Calibri" w:hAnsi="Times New Roman"/>
          <w:bCs/>
          <w:i/>
          <w:iCs/>
          <w:sz w:val="28"/>
          <w:szCs w:val="28"/>
          <w:vertAlign w:val="subscript"/>
        </w:rPr>
        <w:t>л</w:t>
      </w:r>
      <w:r w:rsidRPr="005E59E2">
        <w:rPr>
          <w:rFonts w:ascii="Times New Roman" w:eastAsia="Calibri" w:hAnsi="Times New Roman"/>
          <w:bCs/>
          <w:i/>
          <w:iCs/>
          <w:sz w:val="28"/>
          <w:szCs w:val="28"/>
        </w:rPr>
        <w:t xml:space="preserve"> = Ф</w:t>
      </w:r>
      <w:r w:rsidRPr="005E59E2">
        <w:rPr>
          <w:rFonts w:ascii="Times New Roman" w:eastAsia="Calibri" w:hAnsi="Times New Roman"/>
          <w:bCs/>
          <w:i/>
          <w:iCs/>
          <w:sz w:val="28"/>
          <w:szCs w:val="28"/>
          <w:vertAlign w:val="subscript"/>
        </w:rPr>
        <w:t>р</w:t>
      </w:r>
      <w:r w:rsidRPr="005E59E2">
        <w:rPr>
          <w:rFonts w:ascii="Times New Roman" w:eastAsia="Calibri" w:hAnsi="Times New Roman"/>
          <w:bCs/>
          <w:i/>
          <w:iCs/>
          <w:sz w:val="28"/>
          <w:szCs w:val="28"/>
        </w:rPr>
        <w:t xml:space="preserve"> – З</w:t>
      </w:r>
      <w:r w:rsidRPr="005E59E2">
        <w:rPr>
          <w:rFonts w:ascii="Times New Roman" w:eastAsia="Calibri" w:hAnsi="Times New Roman"/>
          <w:bCs/>
          <w:i/>
          <w:iCs/>
          <w:sz w:val="28"/>
          <w:szCs w:val="28"/>
          <w:vertAlign w:val="subscript"/>
        </w:rPr>
        <w:t>л</w:t>
      </w:r>
    </w:p>
    <w:p w14:paraId="0C2CD921" w14:textId="77777777" w:rsidR="004369A2" w:rsidRPr="005E59E2" w:rsidRDefault="004369A2" w:rsidP="004369A2">
      <w:pPr>
        <w:spacing w:after="0" w:line="240" w:lineRule="auto"/>
        <w:ind w:firstLine="708"/>
        <w:jc w:val="both"/>
        <w:rPr>
          <w:rFonts w:ascii="Times New Roman" w:eastAsia="Calibri" w:hAnsi="Times New Roman"/>
          <w:bCs/>
          <w:sz w:val="28"/>
          <w:szCs w:val="28"/>
        </w:rPr>
      </w:pPr>
      <w:r w:rsidRPr="005E59E2">
        <w:rPr>
          <w:rFonts w:ascii="Times New Roman" w:eastAsia="Calibri" w:hAnsi="Times New Roman"/>
          <w:bCs/>
          <w:sz w:val="28"/>
          <w:szCs w:val="28"/>
        </w:rPr>
        <w:t>где </w:t>
      </w:r>
      <w:r w:rsidRPr="005E59E2">
        <w:rPr>
          <w:rFonts w:ascii="Times New Roman" w:eastAsia="Calibri" w:hAnsi="Times New Roman"/>
          <w:bCs/>
          <w:i/>
          <w:iCs/>
          <w:sz w:val="28"/>
          <w:szCs w:val="28"/>
        </w:rPr>
        <w:t>Ф</w:t>
      </w:r>
      <w:r w:rsidRPr="005E59E2">
        <w:rPr>
          <w:rFonts w:ascii="Times New Roman" w:eastAsia="Calibri" w:hAnsi="Times New Roman"/>
          <w:bCs/>
          <w:i/>
          <w:iCs/>
          <w:sz w:val="28"/>
          <w:szCs w:val="28"/>
          <w:vertAlign w:val="subscript"/>
        </w:rPr>
        <w:t>л</w:t>
      </w:r>
      <w:r w:rsidRPr="005E59E2">
        <w:rPr>
          <w:rFonts w:ascii="Times New Roman" w:eastAsia="Calibri" w:hAnsi="Times New Roman"/>
          <w:bCs/>
          <w:i/>
          <w:iCs/>
          <w:sz w:val="28"/>
          <w:szCs w:val="28"/>
        </w:rPr>
        <w:t> — </w:t>
      </w:r>
      <w:r w:rsidRPr="005E59E2">
        <w:rPr>
          <w:rFonts w:ascii="Times New Roman" w:eastAsia="Calibri" w:hAnsi="Times New Roman"/>
          <w:bCs/>
          <w:sz w:val="28"/>
          <w:szCs w:val="28"/>
        </w:rPr>
        <w:t>ликвидационная стоимость;</w:t>
      </w:r>
    </w:p>
    <w:p w14:paraId="2F928D46" w14:textId="77777777" w:rsidR="004369A2" w:rsidRPr="005E59E2" w:rsidRDefault="004369A2" w:rsidP="004369A2">
      <w:pPr>
        <w:spacing w:after="0" w:line="240" w:lineRule="auto"/>
        <w:ind w:firstLine="708"/>
        <w:jc w:val="both"/>
        <w:rPr>
          <w:rFonts w:ascii="Times New Roman" w:eastAsia="Calibri" w:hAnsi="Times New Roman"/>
          <w:bCs/>
          <w:sz w:val="28"/>
          <w:szCs w:val="28"/>
        </w:rPr>
      </w:pPr>
      <w:r w:rsidRPr="005E59E2">
        <w:rPr>
          <w:rFonts w:ascii="Times New Roman" w:eastAsia="Calibri" w:hAnsi="Times New Roman"/>
          <w:bCs/>
          <w:i/>
          <w:iCs/>
          <w:sz w:val="28"/>
          <w:szCs w:val="28"/>
        </w:rPr>
        <w:t>Ф</w:t>
      </w:r>
      <w:r w:rsidRPr="005E59E2">
        <w:rPr>
          <w:rFonts w:ascii="Times New Roman" w:eastAsia="Calibri" w:hAnsi="Times New Roman"/>
          <w:bCs/>
          <w:i/>
          <w:iCs/>
          <w:sz w:val="28"/>
          <w:szCs w:val="28"/>
          <w:vertAlign w:val="subscript"/>
        </w:rPr>
        <w:t>р</w:t>
      </w:r>
      <w:r w:rsidRPr="005E59E2">
        <w:rPr>
          <w:rFonts w:ascii="Times New Roman" w:eastAsia="Calibri" w:hAnsi="Times New Roman"/>
          <w:bCs/>
          <w:sz w:val="28"/>
          <w:szCs w:val="28"/>
        </w:rPr>
        <w:t>— рыночная цена объекта;</w:t>
      </w:r>
    </w:p>
    <w:p w14:paraId="24427872" w14:textId="77777777" w:rsidR="004369A2" w:rsidRPr="005E59E2" w:rsidRDefault="004369A2" w:rsidP="004369A2">
      <w:pPr>
        <w:spacing w:after="0" w:line="240" w:lineRule="auto"/>
        <w:ind w:firstLine="708"/>
        <w:jc w:val="both"/>
        <w:rPr>
          <w:rFonts w:ascii="Times New Roman" w:eastAsia="Calibri" w:hAnsi="Times New Roman"/>
          <w:bCs/>
          <w:sz w:val="28"/>
          <w:szCs w:val="28"/>
        </w:rPr>
      </w:pPr>
      <w:r w:rsidRPr="005E59E2">
        <w:rPr>
          <w:rFonts w:ascii="Times New Roman" w:eastAsia="Calibri" w:hAnsi="Times New Roman"/>
          <w:bCs/>
          <w:i/>
          <w:iCs/>
          <w:sz w:val="28"/>
          <w:szCs w:val="28"/>
        </w:rPr>
        <w:t>З</w:t>
      </w:r>
      <w:r w:rsidRPr="005E59E2">
        <w:rPr>
          <w:rFonts w:ascii="Times New Roman" w:eastAsia="Calibri" w:hAnsi="Times New Roman"/>
          <w:bCs/>
          <w:i/>
          <w:iCs/>
          <w:sz w:val="28"/>
          <w:szCs w:val="28"/>
          <w:vertAlign w:val="subscript"/>
        </w:rPr>
        <w:t>л</w:t>
      </w:r>
      <w:r w:rsidRPr="005E59E2">
        <w:rPr>
          <w:rFonts w:ascii="Times New Roman" w:eastAsia="Calibri" w:hAnsi="Times New Roman"/>
          <w:bCs/>
          <w:i/>
          <w:iCs/>
          <w:sz w:val="28"/>
          <w:szCs w:val="28"/>
        </w:rPr>
        <w:t> -</w:t>
      </w:r>
      <w:r w:rsidRPr="005E59E2">
        <w:rPr>
          <w:rFonts w:ascii="Times New Roman" w:eastAsia="Calibri" w:hAnsi="Times New Roman"/>
          <w:bCs/>
          <w:sz w:val="28"/>
          <w:szCs w:val="28"/>
        </w:rPr>
        <w:t>затраты, связанные с ликвидацией объекта.</w:t>
      </w:r>
    </w:p>
    <w:p w14:paraId="67F86A6D" w14:textId="1F21F46A" w:rsidR="004369A2" w:rsidRPr="005E59E2" w:rsidRDefault="004369A2" w:rsidP="006666BD">
      <w:pPr>
        <w:numPr>
          <w:ilvl w:val="1"/>
          <w:numId w:val="23"/>
        </w:numPr>
        <w:spacing w:after="0" w:line="240" w:lineRule="auto"/>
        <w:ind w:left="0" w:firstLine="708"/>
        <w:jc w:val="both"/>
        <w:rPr>
          <w:rFonts w:ascii="Times New Roman" w:eastAsia="Calibri" w:hAnsi="Times New Roman"/>
          <w:sz w:val="28"/>
          <w:szCs w:val="28"/>
        </w:rPr>
      </w:pPr>
      <w:r w:rsidRPr="005E59E2">
        <w:rPr>
          <w:rFonts w:ascii="Times New Roman" w:eastAsia="Calibri" w:hAnsi="Times New Roman"/>
          <w:b/>
          <w:bCs/>
          <w:sz w:val="28"/>
          <w:szCs w:val="28"/>
        </w:rPr>
        <w:t>Амортизация основных фондов</w:t>
      </w:r>
      <w:r w:rsidR="005E59E2" w:rsidRPr="005E59E2">
        <w:rPr>
          <w:rFonts w:ascii="Times New Roman" w:eastAsia="Calibri" w:hAnsi="Times New Roman"/>
          <w:b/>
          <w:bCs/>
          <w:sz w:val="28"/>
          <w:szCs w:val="28"/>
        </w:rPr>
        <w:t>.</w:t>
      </w:r>
      <w:r w:rsidR="005E59E2">
        <w:rPr>
          <w:rFonts w:ascii="Times New Roman" w:eastAsia="Calibri" w:hAnsi="Times New Roman"/>
          <w:b/>
          <w:bCs/>
          <w:sz w:val="28"/>
          <w:szCs w:val="28"/>
        </w:rPr>
        <w:t xml:space="preserve"> </w:t>
      </w:r>
      <w:r w:rsidRPr="005E59E2">
        <w:rPr>
          <w:rFonts w:ascii="Times New Roman" w:eastAsia="Calibri" w:hAnsi="Times New Roman"/>
          <w:sz w:val="28"/>
          <w:szCs w:val="28"/>
        </w:rPr>
        <w:t xml:space="preserve">Амортизация — это постепенное перенесение стоимости основных фондов на производимую продукцию в целях накопления денежных средств для их восстановления. Амортизация в экономике выполняет функцию воспроизводства основных средств. Амортизация – это экономический процесс, организуемый предприятием на нормативной основе. Нормируются сроки службы и размеры амортизации по каждому наименованию основных средств. </w:t>
      </w:r>
    </w:p>
    <w:p w14:paraId="4017CB36" w14:textId="77777777" w:rsidR="004369A2" w:rsidRPr="004369A2" w:rsidRDefault="004369A2" w:rsidP="004369A2">
      <w:pPr>
        <w:spacing w:after="0" w:line="240" w:lineRule="auto"/>
        <w:ind w:firstLine="708"/>
        <w:jc w:val="both"/>
        <w:rPr>
          <w:rFonts w:ascii="Times New Roman" w:eastAsia="Calibri" w:hAnsi="Times New Roman"/>
          <w:sz w:val="28"/>
          <w:szCs w:val="28"/>
        </w:rPr>
      </w:pPr>
      <w:r w:rsidRPr="004369A2">
        <w:rPr>
          <w:rFonts w:ascii="Times New Roman" w:eastAsia="Calibri" w:hAnsi="Times New Roman"/>
          <w:sz w:val="28"/>
          <w:szCs w:val="28"/>
        </w:rPr>
        <w:t xml:space="preserve">Годовая норма амортизации показывает, какая часть (в процентах) стоимости данных основных фондов должна быть в течение года перенесена на стоимость продукции для компенсации полного их износа. </w:t>
      </w:r>
    </w:p>
    <w:p w14:paraId="6BDBBADE" w14:textId="77777777" w:rsidR="004369A2" w:rsidRPr="004369A2" w:rsidRDefault="004369A2" w:rsidP="004369A2">
      <w:pPr>
        <w:spacing w:after="0" w:line="240" w:lineRule="auto"/>
        <w:ind w:firstLine="708"/>
        <w:jc w:val="both"/>
        <w:rPr>
          <w:rFonts w:ascii="Times New Roman" w:eastAsia="Calibri" w:hAnsi="Times New Roman"/>
          <w:sz w:val="28"/>
          <w:szCs w:val="28"/>
        </w:rPr>
      </w:pPr>
      <w:r w:rsidRPr="004369A2">
        <w:rPr>
          <w:rFonts w:ascii="Times New Roman" w:eastAsia="Calibri" w:hAnsi="Times New Roman"/>
          <w:sz w:val="28"/>
          <w:szCs w:val="28"/>
        </w:rPr>
        <w:t>Амортизационные фонды образуются по этим нормам за счет части выручки от реализации продукции и расходуются на приобретение или создание новых основных средств. Способ начисления амортизационных отчислений предприятие выбирает самостоятельно. Возможные способы приведены в ПБУ № 6 и в Налоговом кодексе РФ.</w:t>
      </w:r>
    </w:p>
    <w:p w14:paraId="5B191D92" w14:textId="679CD833" w:rsidR="00E92A15" w:rsidRPr="004369A2" w:rsidRDefault="004369A2" w:rsidP="004369A2">
      <w:pPr>
        <w:spacing w:after="0" w:line="240" w:lineRule="auto"/>
        <w:ind w:firstLine="708"/>
        <w:jc w:val="both"/>
        <w:rPr>
          <w:rFonts w:ascii="Times New Roman" w:eastAsia="Calibri" w:hAnsi="Times New Roman"/>
          <w:sz w:val="28"/>
          <w:szCs w:val="28"/>
        </w:rPr>
      </w:pPr>
      <w:r w:rsidRPr="004369A2">
        <w:rPr>
          <w:rFonts w:ascii="Times New Roman" w:eastAsia="Calibri" w:hAnsi="Times New Roman"/>
          <w:sz w:val="28"/>
          <w:szCs w:val="28"/>
        </w:rPr>
        <w:t>При проведении амортизационной политики основу для расчетов составляют нормативные сроки службы основных средств и нормы амортизации, установленные прямолинейным методом.</w:t>
      </w:r>
    </w:p>
    <w:p w14:paraId="256F2DF6" w14:textId="77777777" w:rsidR="004369A2" w:rsidRPr="004369A2" w:rsidRDefault="004369A2" w:rsidP="004369A2">
      <w:pPr>
        <w:spacing w:after="0" w:line="240" w:lineRule="auto"/>
        <w:ind w:firstLine="708"/>
        <w:jc w:val="both"/>
        <w:rPr>
          <w:rFonts w:ascii="Times New Roman" w:eastAsia="Calibri" w:hAnsi="Times New Roman"/>
          <w:bCs/>
          <w:sz w:val="28"/>
          <w:szCs w:val="28"/>
        </w:rPr>
      </w:pPr>
      <w:r w:rsidRPr="004369A2">
        <w:rPr>
          <w:rFonts w:ascii="Times New Roman" w:eastAsia="Calibri" w:hAnsi="Times New Roman"/>
          <w:bCs/>
          <w:sz w:val="28"/>
          <w:szCs w:val="28"/>
        </w:rPr>
        <w:t>Денежным выражением размера амортизации являются амортизационные отчисления, которые соответствуют степени износа основных фондов.</w:t>
      </w:r>
    </w:p>
    <w:p w14:paraId="35430B56" w14:textId="77777777" w:rsidR="004369A2" w:rsidRPr="004369A2" w:rsidRDefault="004369A2" w:rsidP="004369A2">
      <w:pPr>
        <w:spacing w:after="0" w:line="240" w:lineRule="auto"/>
        <w:ind w:firstLine="708"/>
        <w:jc w:val="both"/>
        <w:rPr>
          <w:rFonts w:ascii="Times New Roman" w:eastAsia="Calibri" w:hAnsi="Times New Roman"/>
          <w:bCs/>
          <w:sz w:val="28"/>
          <w:szCs w:val="28"/>
        </w:rPr>
      </w:pPr>
      <w:r w:rsidRPr="004369A2">
        <w:rPr>
          <w:rFonts w:ascii="Times New Roman" w:eastAsia="Calibri" w:hAnsi="Times New Roman"/>
          <w:bCs/>
          <w:sz w:val="28"/>
          <w:szCs w:val="28"/>
        </w:rPr>
        <w:t xml:space="preserve">Амортизация осуществляется на основе годовых норм амортизационных отчислений. Под нормой амортизационных отчислений понимается доля стоимости </w:t>
      </w:r>
      <w:r w:rsidRPr="004369A2">
        <w:rPr>
          <w:rFonts w:ascii="Times New Roman" w:eastAsia="Calibri" w:hAnsi="Times New Roman"/>
          <w:bCs/>
          <w:sz w:val="28"/>
          <w:szCs w:val="28"/>
        </w:rPr>
        <w:lastRenderedPageBreak/>
        <w:t>основных фондов, которая должна (может) быть перенесена на готовую продукцию в течение года. Нормы амортизации устанавливаются государством в процентах от стоимости основных фондов или определяются исходя из срока службы основных фондов.</w:t>
      </w:r>
    </w:p>
    <w:p w14:paraId="0C334F40" w14:textId="77777777" w:rsidR="004369A2" w:rsidRPr="004369A2" w:rsidRDefault="004369A2" w:rsidP="00276D20">
      <w:pPr>
        <w:spacing w:after="0" w:line="240" w:lineRule="auto"/>
        <w:ind w:firstLine="708"/>
        <w:jc w:val="both"/>
        <w:rPr>
          <w:rFonts w:ascii="Times New Roman" w:eastAsia="Calibri" w:hAnsi="Times New Roman"/>
          <w:bCs/>
          <w:sz w:val="28"/>
          <w:szCs w:val="28"/>
        </w:rPr>
      </w:pPr>
      <w:r w:rsidRPr="004369A2">
        <w:rPr>
          <w:rFonts w:ascii="Times New Roman" w:eastAsia="Calibri" w:hAnsi="Times New Roman"/>
          <w:bCs/>
          <w:sz w:val="28"/>
          <w:szCs w:val="28"/>
        </w:rPr>
        <w:t>Наиболее часто используется равномерный линейный способ, исходя из полной первоначальной стоимости и срока полезного использования (Т</w:t>
      </w:r>
      <w:r w:rsidRPr="004369A2">
        <w:rPr>
          <w:rFonts w:ascii="Times New Roman" w:eastAsia="Calibri" w:hAnsi="Times New Roman"/>
          <w:bCs/>
          <w:sz w:val="28"/>
          <w:szCs w:val="28"/>
          <w:vertAlign w:val="subscript"/>
        </w:rPr>
        <w:t>пи</w:t>
      </w:r>
      <w:r w:rsidRPr="004369A2">
        <w:rPr>
          <w:rFonts w:ascii="Times New Roman" w:eastAsia="Calibri" w:hAnsi="Times New Roman"/>
          <w:bCs/>
          <w:sz w:val="28"/>
          <w:szCs w:val="28"/>
        </w:rPr>
        <w:t xml:space="preserve">) объекта основных средств, устанавливаемого предприятием самостоятельно. При этом годовую сумму амортизации можно рассчитать двумя способами: </w:t>
      </w:r>
    </w:p>
    <w:p w14:paraId="2773FD5A" w14:textId="19B3AFFB" w:rsidR="004369A2" w:rsidRPr="004369A2" w:rsidRDefault="004369A2" w:rsidP="00276D20">
      <w:pPr>
        <w:numPr>
          <w:ilvl w:val="0"/>
          <w:numId w:val="24"/>
        </w:numPr>
        <w:spacing w:after="0" w:line="240" w:lineRule="auto"/>
        <w:ind w:left="0" w:firstLine="709"/>
        <w:jc w:val="both"/>
        <w:rPr>
          <w:rFonts w:ascii="Times New Roman" w:eastAsia="Calibri" w:hAnsi="Times New Roman"/>
          <w:bCs/>
          <w:sz w:val="28"/>
          <w:szCs w:val="28"/>
        </w:rPr>
      </w:pPr>
      <w:r w:rsidRPr="004369A2">
        <w:rPr>
          <w:rFonts w:ascii="Times New Roman" w:eastAsia="Calibri" w:hAnsi="Times New Roman"/>
          <w:bCs/>
          <w:sz w:val="28"/>
          <w:szCs w:val="28"/>
        </w:rPr>
        <w:t>первоначальную стоимость ОФ разделить на срок полезного использования</w:t>
      </w:r>
      <w:r w:rsidR="00276D20">
        <w:rPr>
          <w:rFonts w:ascii="Times New Roman" w:eastAsia="Calibri" w:hAnsi="Times New Roman"/>
          <w:bCs/>
          <w:sz w:val="28"/>
          <w:szCs w:val="28"/>
        </w:rPr>
        <w:t xml:space="preserve"> </w:t>
      </w:r>
      <w:r w:rsidRPr="004369A2">
        <w:rPr>
          <w:rFonts w:ascii="Times New Roman" w:eastAsia="Calibri" w:hAnsi="Times New Roman"/>
          <w:bCs/>
          <w:sz w:val="28"/>
          <w:szCs w:val="28"/>
        </w:rPr>
        <w:t xml:space="preserve">в годах: </w:t>
      </w:r>
    </w:p>
    <w:p w14:paraId="27CB3AE4" w14:textId="77777777" w:rsidR="004369A2" w:rsidRPr="004369A2" w:rsidRDefault="004369A2" w:rsidP="004369A2">
      <w:pPr>
        <w:spacing w:after="0" w:line="240" w:lineRule="auto"/>
        <w:ind w:firstLine="708"/>
        <w:jc w:val="center"/>
        <w:rPr>
          <w:rFonts w:ascii="Times New Roman" w:eastAsia="Calibri" w:hAnsi="Times New Roman"/>
          <w:bCs/>
          <w:sz w:val="28"/>
          <w:szCs w:val="28"/>
        </w:rPr>
      </w:pPr>
      <w:r w:rsidRPr="004369A2">
        <w:rPr>
          <w:rFonts w:ascii="Times New Roman" w:eastAsia="Calibri" w:hAnsi="Times New Roman"/>
          <w:bCs/>
          <w:sz w:val="28"/>
          <w:szCs w:val="28"/>
        </w:rPr>
        <w:t>Агод = Ф</w:t>
      </w:r>
      <w:r w:rsidRPr="004369A2">
        <w:rPr>
          <w:rFonts w:ascii="Times New Roman" w:eastAsia="Calibri" w:hAnsi="Times New Roman"/>
          <w:bCs/>
          <w:sz w:val="28"/>
          <w:szCs w:val="28"/>
          <w:vertAlign w:val="subscript"/>
        </w:rPr>
        <w:t>пб</w:t>
      </w:r>
      <w:r w:rsidRPr="004369A2">
        <w:rPr>
          <w:rFonts w:ascii="Times New Roman" w:eastAsia="Calibri" w:hAnsi="Times New Roman"/>
          <w:bCs/>
          <w:sz w:val="28"/>
          <w:szCs w:val="28"/>
        </w:rPr>
        <w:t>/ Т</w:t>
      </w:r>
      <w:r w:rsidRPr="004369A2">
        <w:rPr>
          <w:rFonts w:ascii="Times New Roman" w:eastAsia="Calibri" w:hAnsi="Times New Roman"/>
          <w:bCs/>
          <w:sz w:val="28"/>
          <w:szCs w:val="28"/>
          <w:vertAlign w:val="subscript"/>
        </w:rPr>
        <w:t>пи</w:t>
      </w:r>
      <w:r w:rsidRPr="004369A2">
        <w:rPr>
          <w:rFonts w:ascii="Times New Roman" w:eastAsia="Calibri" w:hAnsi="Times New Roman"/>
          <w:bCs/>
          <w:sz w:val="28"/>
          <w:szCs w:val="28"/>
        </w:rPr>
        <w:t>;</w:t>
      </w:r>
    </w:p>
    <w:p w14:paraId="3A9F0476" w14:textId="77777777" w:rsidR="004369A2" w:rsidRPr="004369A2" w:rsidRDefault="004369A2" w:rsidP="00276D20">
      <w:pPr>
        <w:numPr>
          <w:ilvl w:val="0"/>
          <w:numId w:val="24"/>
        </w:numPr>
        <w:spacing w:after="0" w:line="240" w:lineRule="auto"/>
        <w:ind w:left="0" w:firstLine="709"/>
        <w:jc w:val="both"/>
        <w:rPr>
          <w:rFonts w:ascii="Times New Roman" w:eastAsia="Calibri" w:hAnsi="Times New Roman"/>
          <w:bCs/>
          <w:sz w:val="28"/>
          <w:szCs w:val="28"/>
        </w:rPr>
      </w:pPr>
      <w:r w:rsidRPr="004369A2">
        <w:rPr>
          <w:rFonts w:ascii="Times New Roman" w:eastAsia="Calibri" w:hAnsi="Times New Roman"/>
          <w:bCs/>
          <w:sz w:val="28"/>
          <w:szCs w:val="28"/>
        </w:rPr>
        <w:t>как рекомендовано в Налоговом кодексе и применяется в бухгалтерском учёте – найти годовую норму амортизации (Н</w:t>
      </w:r>
      <w:r w:rsidRPr="004369A2">
        <w:rPr>
          <w:rFonts w:ascii="Times New Roman" w:eastAsia="Calibri" w:hAnsi="Times New Roman"/>
          <w:bCs/>
          <w:sz w:val="28"/>
          <w:szCs w:val="28"/>
          <w:vertAlign w:val="subscript"/>
        </w:rPr>
        <w:t>амг</w:t>
      </w:r>
      <w:r w:rsidRPr="004369A2">
        <w:rPr>
          <w:rFonts w:ascii="Times New Roman" w:eastAsia="Calibri" w:hAnsi="Times New Roman"/>
          <w:bCs/>
          <w:sz w:val="28"/>
          <w:szCs w:val="28"/>
        </w:rPr>
        <w:t>) в процентах, разделив 100 % на срок полезного использования (Н</w:t>
      </w:r>
      <w:r w:rsidRPr="004369A2">
        <w:rPr>
          <w:rFonts w:ascii="Times New Roman" w:eastAsia="Calibri" w:hAnsi="Times New Roman"/>
          <w:bCs/>
          <w:sz w:val="28"/>
          <w:szCs w:val="28"/>
          <w:vertAlign w:val="subscript"/>
        </w:rPr>
        <w:t>амг</w:t>
      </w:r>
      <w:r w:rsidRPr="004369A2">
        <w:rPr>
          <w:rFonts w:ascii="Times New Roman" w:eastAsia="Calibri" w:hAnsi="Times New Roman"/>
          <w:bCs/>
          <w:sz w:val="28"/>
          <w:szCs w:val="28"/>
        </w:rPr>
        <w:t xml:space="preserve"> =100/Т</w:t>
      </w:r>
      <w:r w:rsidRPr="004369A2">
        <w:rPr>
          <w:rFonts w:ascii="Times New Roman" w:eastAsia="Calibri" w:hAnsi="Times New Roman"/>
          <w:bCs/>
          <w:sz w:val="28"/>
          <w:szCs w:val="28"/>
          <w:vertAlign w:val="subscript"/>
        </w:rPr>
        <w:t>пи</w:t>
      </w:r>
      <w:r w:rsidRPr="004369A2">
        <w:rPr>
          <w:rFonts w:ascii="Times New Roman" w:eastAsia="Calibri" w:hAnsi="Times New Roman"/>
          <w:bCs/>
          <w:sz w:val="28"/>
          <w:szCs w:val="28"/>
        </w:rPr>
        <w:t xml:space="preserve">), и первоначальную балансовую стоимость умножить на эту норму амортизации: </w:t>
      </w:r>
    </w:p>
    <w:p w14:paraId="017AEF39" w14:textId="77777777" w:rsidR="004369A2" w:rsidRPr="004369A2" w:rsidRDefault="004369A2" w:rsidP="004369A2">
      <w:pPr>
        <w:spacing w:after="0" w:line="240" w:lineRule="auto"/>
        <w:ind w:firstLine="708"/>
        <w:jc w:val="center"/>
        <w:rPr>
          <w:rFonts w:ascii="Times New Roman" w:eastAsia="Calibri" w:hAnsi="Times New Roman"/>
          <w:bCs/>
          <w:sz w:val="28"/>
          <w:szCs w:val="28"/>
        </w:rPr>
      </w:pPr>
      <w:r w:rsidRPr="004369A2">
        <w:rPr>
          <w:rFonts w:ascii="Times New Roman" w:eastAsia="Calibri" w:hAnsi="Times New Roman"/>
          <w:bCs/>
          <w:sz w:val="28"/>
          <w:szCs w:val="28"/>
        </w:rPr>
        <w:t>А</w:t>
      </w:r>
      <w:r w:rsidRPr="004369A2">
        <w:rPr>
          <w:rFonts w:ascii="Times New Roman" w:eastAsia="Calibri" w:hAnsi="Times New Roman"/>
          <w:bCs/>
          <w:sz w:val="28"/>
          <w:szCs w:val="28"/>
          <w:vertAlign w:val="subscript"/>
        </w:rPr>
        <w:t xml:space="preserve">год </w:t>
      </w:r>
      <w:r w:rsidRPr="004369A2">
        <w:rPr>
          <w:rFonts w:ascii="Times New Roman" w:eastAsia="Calibri" w:hAnsi="Times New Roman"/>
          <w:bCs/>
          <w:sz w:val="28"/>
          <w:szCs w:val="28"/>
        </w:rPr>
        <w:t>= Ф</w:t>
      </w:r>
      <w:r w:rsidRPr="004369A2">
        <w:rPr>
          <w:rFonts w:ascii="Times New Roman" w:eastAsia="Calibri" w:hAnsi="Times New Roman"/>
          <w:bCs/>
          <w:sz w:val="28"/>
          <w:szCs w:val="28"/>
          <w:vertAlign w:val="subscript"/>
        </w:rPr>
        <w:t>ср.г</w:t>
      </w:r>
      <w:r w:rsidRPr="004369A2">
        <w:rPr>
          <w:rFonts w:ascii="Times New Roman" w:eastAsia="Calibri" w:hAnsi="Times New Roman"/>
          <w:bCs/>
          <w:sz w:val="28"/>
          <w:szCs w:val="28"/>
        </w:rPr>
        <w:t xml:space="preserve"> ×Н</w:t>
      </w:r>
      <w:r w:rsidRPr="004369A2">
        <w:rPr>
          <w:rFonts w:ascii="Times New Roman" w:eastAsia="Calibri" w:hAnsi="Times New Roman"/>
          <w:bCs/>
          <w:sz w:val="28"/>
          <w:szCs w:val="28"/>
          <w:vertAlign w:val="subscript"/>
        </w:rPr>
        <w:t>амг</w:t>
      </w:r>
      <w:r w:rsidRPr="004369A2">
        <w:rPr>
          <w:rFonts w:ascii="Times New Roman" w:eastAsia="Calibri" w:hAnsi="Times New Roman"/>
          <w:bCs/>
          <w:sz w:val="28"/>
          <w:szCs w:val="28"/>
        </w:rPr>
        <w:t>/ 100.</w:t>
      </w:r>
    </w:p>
    <w:p w14:paraId="542F6D66" w14:textId="77777777" w:rsidR="00276D20" w:rsidRDefault="00276D20" w:rsidP="00276D20">
      <w:pPr>
        <w:spacing w:after="0" w:line="240" w:lineRule="auto"/>
        <w:ind w:firstLine="708"/>
        <w:rPr>
          <w:rFonts w:ascii="Times New Roman" w:eastAsia="Calibri" w:hAnsi="Times New Roman"/>
          <w:bCs/>
          <w:sz w:val="28"/>
          <w:szCs w:val="28"/>
        </w:rPr>
      </w:pPr>
    </w:p>
    <w:p w14:paraId="28B0E311" w14:textId="148CA5B3" w:rsidR="00276D20" w:rsidRPr="00276D20" w:rsidRDefault="00276D20" w:rsidP="00276D20">
      <w:pPr>
        <w:spacing w:after="0" w:line="240" w:lineRule="auto"/>
        <w:ind w:firstLine="708"/>
        <w:jc w:val="both"/>
        <w:rPr>
          <w:rFonts w:ascii="Times New Roman" w:eastAsia="Calibri" w:hAnsi="Times New Roman"/>
          <w:bCs/>
          <w:sz w:val="28"/>
          <w:szCs w:val="28"/>
        </w:rPr>
      </w:pPr>
      <w:r w:rsidRPr="00276D20">
        <w:rPr>
          <w:rFonts w:ascii="Times New Roman" w:eastAsia="Calibri" w:hAnsi="Times New Roman"/>
          <w:bCs/>
          <w:sz w:val="28"/>
          <w:szCs w:val="28"/>
        </w:rPr>
        <w:t xml:space="preserve">Среднегодовую стоимость </w:t>
      </w:r>
      <w:r>
        <w:rPr>
          <w:rFonts w:ascii="Times New Roman" w:eastAsia="Calibri" w:hAnsi="Times New Roman"/>
          <w:bCs/>
          <w:sz w:val="28"/>
          <w:szCs w:val="28"/>
        </w:rPr>
        <w:t xml:space="preserve">основных фондов можно определить </w:t>
      </w:r>
      <w:r w:rsidRPr="00276D20">
        <w:rPr>
          <w:rFonts w:ascii="Times New Roman" w:eastAsia="Calibri" w:hAnsi="Times New Roman"/>
          <w:bCs/>
          <w:sz w:val="28"/>
          <w:szCs w:val="28"/>
        </w:rPr>
        <w:t xml:space="preserve">следующим образом: </w:t>
      </w:r>
    </w:p>
    <w:p w14:paraId="2503C68A" w14:textId="77777777" w:rsidR="00276D20" w:rsidRPr="00276D20" w:rsidRDefault="00276D20" w:rsidP="00276D20">
      <w:pPr>
        <w:spacing w:after="0" w:line="240" w:lineRule="auto"/>
        <w:ind w:firstLine="708"/>
        <w:jc w:val="both"/>
        <w:rPr>
          <w:rFonts w:ascii="Times New Roman" w:eastAsia="Calibri" w:hAnsi="Times New Roman"/>
          <w:bCs/>
          <w:sz w:val="28"/>
          <w:szCs w:val="28"/>
        </w:rPr>
      </w:pPr>
      <w:r w:rsidRPr="00276D20">
        <w:rPr>
          <w:rFonts w:ascii="Times New Roman" w:eastAsia="Calibri" w:hAnsi="Times New Roman"/>
          <w:bCs/>
          <w:sz w:val="28"/>
          <w:szCs w:val="28"/>
        </w:rPr>
        <w:t xml:space="preserve">а) если не известны конкретные даты поступления и выбытия основных фондов в течение года, их среднегодовая балансовая стоимость (ОФ) определяется по формулам: </w:t>
      </w:r>
    </w:p>
    <w:p w14:paraId="1CE45AED" w14:textId="72BD6D9C" w:rsidR="00276D20" w:rsidRPr="00276D20" w:rsidRDefault="00276D20" w:rsidP="00276D20">
      <w:pPr>
        <w:spacing w:after="0" w:line="240" w:lineRule="auto"/>
        <w:ind w:firstLine="708"/>
        <w:jc w:val="center"/>
        <w:rPr>
          <w:rFonts w:ascii="Times New Roman" w:eastAsia="Calibri" w:hAnsi="Times New Roman"/>
          <w:bCs/>
          <w:sz w:val="28"/>
          <w:szCs w:val="28"/>
        </w:rPr>
      </w:pPr>
      <w:r w:rsidRPr="00276D20">
        <w:rPr>
          <w:rFonts w:ascii="Times New Roman" w:eastAsia="Calibri" w:hAnsi="Times New Roman"/>
          <w:bCs/>
          <w:sz w:val="28"/>
          <w:szCs w:val="28"/>
        </w:rPr>
        <w:t>Ф</w:t>
      </w:r>
      <w:r w:rsidRPr="00276D20">
        <w:rPr>
          <w:rFonts w:ascii="Times New Roman" w:eastAsia="Calibri" w:hAnsi="Times New Roman"/>
          <w:bCs/>
          <w:sz w:val="28"/>
          <w:szCs w:val="28"/>
          <w:vertAlign w:val="subscript"/>
        </w:rPr>
        <w:t xml:space="preserve">ср.г </w:t>
      </w:r>
      <w:r w:rsidRPr="00276D20">
        <w:rPr>
          <w:rFonts w:ascii="Times New Roman" w:eastAsia="Calibri" w:hAnsi="Times New Roman"/>
          <w:bCs/>
          <w:sz w:val="28"/>
          <w:szCs w:val="28"/>
        </w:rPr>
        <w:t>= (Ф</w:t>
      </w:r>
      <w:r w:rsidRPr="00276D20">
        <w:rPr>
          <w:rFonts w:ascii="Times New Roman" w:eastAsia="Calibri" w:hAnsi="Times New Roman"/>
          <w:bCs/>
          <w:sz w:val="28"/>
          <w:szCs w:val="28"/>
          <w:vertAlign w:val="subscript"/>
        </w:rPr>
        <w:t>н</w:t>
      </w:r>
      <w:r w:rsidRPr="00276D20">
        <w:rPr>
          <w:rFonts w:ascii="Times New Roman" w:eastAsia="Calibri" w:hAnsi="Times New Roman"/>
          <w:bCs/>
          <w:sz w:val="28"/>
          <w:szCs w:val="28"/>
        </w:rPr>
        <w:t xml:space="preserve"> + Ф</w:t>
      </w:r>
      <w:r w:rsidRPr="00276D20">
        <w:rPr>
          <w:rFonts w:ascii="Times New Roman" w:eastAsia="Calibri" w:hAnsi="Times New Roman"/>
          <w:bCs/>
          <w:sz w:val="28"/>
          <w:szCs w:val="28"/>
          <w:vertAlign w:val="subscript"/>
        </w:rPr>
        <w:t>к</w:t>
      </w:r>
      <w:r w:rsidRPr="00276D20">
        <w:rPr>
          <w:rFonts w:ascii="Times New Roman" w:eastAsia="Calibri" w:hAnsi="Times New Roman"/>
          <w:bCs/>
          <w:sz w:val="28"/>
          <w:szCs w:val="28"/>
        </w:rPr>
        <w:t>) / 2,</w:t>
      </w:r>
    </w:p>
    <w:p w14:paraId="7F80F1D0" w14:textId="77777777" w:rsidR="00276D20" w:rsidRPr="00276D20" w:rsidRDefault="00276D20" w:rsidP="00276D20">
      <w:pPr>
        <w:spacing w:after="0" w:line="240" w:lineRule="auto"/>
        <w:ind w:firstLine="708"/>
        <w:jc w:val="both"/>
        <w:rPr>
          <w:rFonts w:ascii="Times New Roman" w:eastAsia="Calibri" w:hAnsi="Times New Roman"/>
          <w:bCs/>
          <w:sz w:val="28"/>
          <w:szCs w:val="28"/>
        </w:rPr>
      </w:pPr>
      <w:r w:rsidRPr="00276D20">
        <w:rPr>
          <w:rFonts w:ascii="Times New Roman" w:eastAsia="Calibri" w:hAnsi="Times New Roman"/>
          <w:bCs/>
          <w:sz w:val="28"/>
          <w:szCs w:val="28"/>
        </w:rPr>
        <w:t>где Ф</w:t>
      </w:r>
      <w:r w:rsidRPr="00276D20">
        <w:rPr>
          <w:rFonts w:ascii="Times New Roman" w:eastAsia="Calibri" w:hAnsi="Times New Roman"/>
          <w:bCs/>
          <w:sz w:val="28"/>
          <w:szCs w:val="28"/>
          <w:vertAlign w:val="subscript"/>
        </w:rPr>
        <w:t>н</w:t>
      </w:r>
      <w:r w:rsidRPr="00276D20">
        <w:rPr>
          <w:rFonts w:ascii="Times New Roman" w:eastAsia="Calibri" w:hAnsi="Times New Roman"/>
          <w:bCs/>
          <w:sz w:val="28"/>
          <w:szCs w:val="28"/>
        </w:rPr>
        <w:t xml:space="preserve"> и Ф</w:t>
      </w:r>
      <w:r w:rsidRPr="00276D20">
        <w:rPr>
          <w:rFonts w:ascii="Times New Roman" w:eastAsia="Calibri" w:hAnsi="Times New Roman"/>
          <w:bCs/>
          <w:sz w:val="28"/>
          <w:szCs w:val="28"/>
          <w:vertAlign w:val="subscript"/>
        </w:rPr>
        <w:t>к</w:t>
      </w:r>
      <w:r w:rsidRPr="00276D20">
        <w:rPr>
          <w:rFonts w:ascii="Times New Roman" w:eastAsia="Calibri" w:hAnsi="Times New Roman"/>
          <w:bCs/>
          <w:sz w:val="28"/>
          <w:szCs w:val="28"/>
        </w:rPr>
        <w:t xml:space="preserve"> – стоимость основных фондов, соответственно, на начало (Фн) и конец (Фк) базового или планируемого периода, тыс. руб. </w:t>
      </w:r>
    </w:p>
    <w:p w14:paraId="10C9AFDA" w14:textId="77777777" w:rsidR="00276D20" w:rsidRPr="00276D20" w:rsidRDefault="00276D20" w:rsidP="00276D20">
      <w:pPr>
        <w:spacing w:after="0" w:line="240" w:lineRule="auto"/>
        <w:ind w:firstLine="708"/>
        <w:rPr>
          <w:rFonts w:ascii="Times New Roman" w:eastAsia="Calibri" w:hAnsi="Times New Roman"/>
          <w:bCs/>
          <w:sz w:val="28"/>
          <w:szCs w:val="28"/>
        </w:rPr>
      </w:pPr>
      <w:r w:rsidRPr="00276D20">
        <w:rPr>
          <w:rFonts w:ascii="Times New Roman" w:eastAsia="Calibri" w:hAnsi="Times New Roman"/>
          <w:bCs/>
          <w:sz w:val="28"/>
          <w:szCs w:val="28"/>
        </w:rPr>
        <w:t>где</w:t>
      </w:r>
    </w:p>
    <w:p w14:paraId="246BF844" w14:textId="67127442" w:rsidR="00276D20" w:rsidRPr="00276D20" w:rsidRDefault="00276D20" w:rsidP="00276D20">
      <w:pPr>
        <w:spacing w:after="0" w:line="240" w:lineRule="auto"/>
        <w:ind w:firstLine="708"/>
        <w:jc w:val="center"/>
        <w:rPr>
          <w:rFonts w:ascii="Times New Roman" w:eastAsia="Calibri" w:hAnsi="Times New Roman"/>
          <w:bCs/>
          <w:sz w:val="28"/>
          <w:szCs w:val="28"/>
        </w:rPr>
      </w:pPr>
      <w:r w:rsidRPr="00276D20">
        <w:rPr>
          <w:rFonts w:ascii="Times New Roman" w:eastAsia="Calibri" w:hAnsi="Times New Roman"/>
          <w:bCs/>
          <w:sz w:val="28"/>
          <w:szCs w:val="28"/>
        </w:rPr>
        <w:t>Ф</w:t>
      </w:r>
      <w:r w:rsidRPr="00276D20">
        <w:rPr>
          <w:rFonts w:ascii="Times New Roman" w:eastAsia="Calibri" w:hAnsi="Times New Roman"/>
          <w:bCs/>
          <w:sz w:val="28"/>
          <w:szCs w:val="28"/>
          <w:vertAlign w:val="subscript"/>
        </w:rPr>
        <w:t>к</w:t>
      </w:r>
      <w:r w:rsidRPr="00276D20">
        <w:rPr>
          <w:rFonts w:ascii="Times New Roman" w:eastAsia="Calibri" w:hAnsi="Times New Roman"/>
          <w:bCs/>
          <w:sz w:val="28"/>
          <w:szCs w:val="28"/>
        </w:rPr>
        <w:t xml:space="preserve"> = Ф</w:t>
      </w:r>
      <w:r w:rsidRPr="00276D20">
        <w:rPr>
          <w:rFonts w:ascii="Times New Roman" w:eastAsia="Calibri" w:hAnsi="Times New Roman"/>
          <w:bCs/>
          <w:sz w:val="28"/>
          <w:szCs w:val="28"/>
          <w:vertAlign w:val="subscript"/>
        </w:rPr>
        <w:t xml:space="preserve">н </w:t>
      </w:r>
      <w:r w:rsidRPr="00276D20">
        <w:rPr>
          <w:rFonts w:ascii="Times New Roman" w:eastAsia="Calibri" w:hAnsi="Times New Roman"/>
          <w:bCs/>
          <w:sz w:val="28"/>
          <w:szCs w:val="28"/>
        </w:rPr>
        <w:t>+ Ф</w:t>
      </w:r>
      <w:r w:rsidRPr="00276D20">
        <w:rPr>
          <w:rFonts w:ascii="Times New Roman" w:eastAsia="Calibri" w:hAnsi="Times New Roman"/>
          <w:bCs/>
          <w:sz w:val="28"/>
          <w:szCs w:val="28"/>
          <w:vertAlign w:val="subscript"/>
        </w:rPr>
        <w:t xml:space="preserve">в </w:t>
      </w:r>
      <w:r w:rsidRPr="00276D20">
        <w:rPr>
          <w:rFonts w:ascii="Times New Roman" w:eastAsia="Calibri" w:hAnsi="Times New Roman"/>
          <w:bCs/>
          <w:sz w:val="28"/>
          <w:szCs w:val="28"/>
        </w:rPr>
        <w:t>– Ф</w:t>
      </w:r>
      <w:r w:rsidRPr="00276D20">
        <w:rPr>
          <w:rFonts w:ascii="Times New Roman" w:eastAsia="Calibri" w:hAnsi="Times New Roman"/>
          <w:bCs/>
          <w:sz w:val="28"/>
          <w:szCs w:val="28"/>
          <w:vertAlign w:val="subscript"/>
        </w:rPr>
        <w:t>выб</w:t>
      </w:r>
      <w:r w:rsidRPr="00276D20">
        <w:rPr>
          <w:rFonts w:ascii="Times New Roman" w:eastAsia="Calibri" w:hAnsi="Times New Roman"/>
          <w:bCs/>
          <w:sz w:val="28"/>
          <w:szCs w:val="28"/>
        </w:rPr>
        <w:t xml:space="preserve">, </w:t>
      </w:r>
    </w:p>
    <w:p w14:paraId="5D2019C6" w14:textId="77777777" w:rsidR="00276D20" w:rsidRPr="00276D20" w:rsidRDefault="00276D20" w:rsidP="00276D20">
      <w:pPr>
        <w:spacing w:after="0" w:line="240" w:lineRule="auto"/>
        <w:ind w:firstLine="708"/>
        <w:jc w:val="both"/>
        <w:rPr>
          <w:rFonts w:ascii="Times New Roman" w:eastAsia="Calibri" w:hAnsi="Times New Roman"/>
          <w:bCs/>
          <w:sz w:val="28"/>
          <w:szCs w:val="28"/>
        </w:rPr>
      </w:pPr>
      <w:r w:rsidRPr="00276D20">
        <w:rPr>
          <w:rFonts w:ascii="Times New Roman" w:eastAsia="Calibri" w:hAnsi="Times New Roman"/>
          <w:bCs/>
          <w:sz w:val="28"/>
          <w:szCs w:val="28"/>
        </w:rPr>
        <w:t>где Ф</w:t>
      </w:r>
      <w:r w:rsidRPr="00276D20">
        <w:rPr>
          <w:rFonts w:ascii="Times New Roman" w:eastAsia="Calibri" w:hAnsi="Times New Roman"/>
          <w:bCs/>
          <w:sz w:val="28"/>
          <w:szCs w:val="28"/>
          <w:vertAlign w:val="subscript"/>
        </w:rPr>
        <w:t>в</w:t>
      </w:r>
      <w:r w:rsidRPr="00276D20">
        <w:rPr>
          <w:rFonts w:ascii="Times New Roman" w:eastAsia="Calibri" w:hAnsi="Times New Roman"/>
          <w:bCs/>
          <w:sz w:val="28"/>
          <w:szCs w:val="28"/>
        </w:rPr>
        <w:t xml:space="preserve"> и Ф</w:t>
      </w:r>
      <w:r w:rsidRPr="00276D20">
        <w:rPr>
          <w:rFonts w:ascii="Times New Roman" w:eastAsia="Calibri" w:hAnsi="Times New Roman"/>
          <w:bCs/>
          <w:sz w:val="28"/>
          <w:szCs w:val="28"/>
          <w:vertAlign w:val="subscript"/>
        </w:rPr>
        <w:t>в</w:t>
      </w:r>
      <w:r w:rsidRPr="00276D20">
        <w:rPr>
          <w:rFonts w:ascii="Times New Roman" w:eastAsia="Calibri" w:hAnsi="Times New Roman"/>
          <w:bCs/>
          <w:sz w:val="28"/>
          <w:szCs w:val="28"/>
        </w:rPr>
        <w:t xml:space="preserve"> – соответственно стоимость вновь поступивших  (вводимых основных фондов) (Ф</w:t>
      </w:r>
      <w:r w:rsidRPr="00276D20">
        <w:rPr>
          <w:rFonts w:ascii="Times New Roman" w:eastAsia="Calibri" w:hAnsi="Times New Roman"/>
          <w:bCs/>
          <w:sz w:val="28"/>
          <w:szCs w:val="28"/>
          <w:vertAlign w:val="subscript"/>
        </w:rPr>
        <w:t>в</w:t>
      </w:r>
      <w:r w:rsidRPr="00276D20">
        <w:rPr>
          <w:rFonts w:ascii="Times New Roman" w:eastAsia="Calibri" w:hAnsi="Times New Roman"/>
          <w:bCs/>
          <w:sz w:val="28"/>
          <w:szCs w:val="28"/>
        </w:rPr>
        <w:t>) и выбывших (Ф</w:t>
      </w:r>
      <w:r w:rsidRPr="00276D20">
        <w:rPr>
          <w:rFonts w:ascii="Times New Roman" w:eastAsia="Calibri" w:hAnsi="Times New Roman"/>
          <w:bCs/>
          <w:sz w:val="28"/>
          <w:szCs w:val="28"/>
          <w:vertAlign w:val="subscript"/>
        </w:rPr>
        <w:t>выб</w:t>
      </w:r>
      <w:r w:rsidRPr="00276D20">
        <w:rPr>
          <w:rFonts w:ascii="Times New Roman" w:eastAsia="Calibri" w:hAnsi="Times New Roman"/>
          <w:bCs/>
          <w:sz w:val="28"/>
          <w:szCs w:val="28"/>
        </w:rPr>
        <w:t xml:space="preserve">) в течение года основных фондов, тыс. руб.; </w:t>
      </w:r>
    </w:p>
    <w:p w14:paraId="3389AF4D" w14:textId="77777777" w:rsidR="00276D20" w:rsidRPr="00276D20" w:rsidRDefault="00276D20" w:rsidP="00276D20">
      <w:pPr>
        <w:spacing w:after="0" w:line="240" w:lineRule="auto"/>
        <w:ind w:firstLine="708"/>
        <w:rPr>
          <w:rFonts w:ascii="Times New Roman" w:eastAsia="Calibri" w:hAnsi="Times New Roman"/>
          <w:bCs/>
          <w:sz w:val="28"/>
          <w:szCs w:val="28"/>
        </w:rPr>
      </w:pPr>
      <w:r w:rsidRPr="00276D20">
        <w:rPr>
          <w:rFonts w:ascii="Times New Roman" w:eastAsia="Calibri" w:hAnsi="Times New Roman"/>
          <w:bCs/>
          <w:sz w:val="28"/>
          <w:szCs w:val="28"/>
        </w:rPr>
        <w:t xml:space="preserve">б) если известны конкретные даты поступления и выбытия основных фондов на предприятие, то их среднегодовая стоимость рассчитывается по формуле: </w:t>
      </w:r>
    </w:p>
    <w:p w14:paraId="4416E5CE" w14:textId="77777777" w:rsidR="00276D20" w:rsidRPr="00276D20" w:rsidRDefault="00276D20" w:rsidP="00276D20">
      <w:pPr>
        <w:spacing w:after="0" w:line="240" w:lineRule="auto"/>
        <w:ind w:firstLine="708"/>
        <w:jc w:val="center"/>
        <w:rPr>
          <w:rFonts w:ascii="Times New Roman" w:eastAsia="Calibri" w:hAnsi="Times New Roman"/>
          <w:bCs/>
          <w:sz w:val="28"/>
          <w:szCs w:val="28"/>
        </w:rPr>
      </w:pPr>
      <w:r w:rsidRPr="00276D20">
        <w:rPr>
          <w:rFonts w:ascii="Times New Roman" w:eastAsia="Calibri" w:hAnsi="Times New Roman"/>
          <w:bCs/>
          <w:sz w:val="28"/>
          <w:szCs w:val="28"/>
        </w:rPr>
        <w:drawing>
          <wp:inline distT="0" distB="0" distL="0" distR="0" wp14:anchorId="5143BF7F" wp14:editId="14B362C5">
            <wp:extent cx="2505710" cy="402590"/>
            <wp:effectExtent l="0" t="0" r="8890" b="0"/>
            <wp:docPr id="404655112" name="Рисунок 404655112" descr="Изображение выглядит как Шрифт, линия, текст, белый&#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655112" name="Рисунок 404655112" descr="Изображение выглядит как Шрифт, линия, текст, белый&#10;&#10;Автоматически созданное описание"/>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05710" cy="402590"/>
                    </a:xfrm>
                    <a:prstGeom prst="rect">
                      <a:avLst/>
                    </a:prstGeom>
                    <a:noFill/>
                  </pic:spPr>
                </pic:pic>
              </a:graphicData>
            </a:graphic>
          </wp:inline>
        </w:drawing>
      </w:r>
    </w:p>
    <w:p w14:paraId="3D7AD897" w14:textId="4A02FE10" w:rsidR="00276D20" w:rsidRPr="00276D20" w:rsidRDefault="00276D20" w:rsidP="00276D20">
      <w:pPr>
        <w:spacing w:after="0" w:line="240" w:lineRule="auto"/>
        <w:ind w:firstLine="708"/>
        <w:jc w:val="both"/>
        <w:rPr>
          <w:rFonts w:ascii="Times New Roman" w:eastAsia="Calibri" w:hAnsi="Times New Roman"/>
          <w:bCs/>
          <w:sz w:val="28"/>
          <w:szCs w:val="28"/>
        </w:rPr>
      </w:pPr>
      <w:r w:rsidRPr="00276D20">
        <w:rPr>
          <w:rFonts w:ascii="Times New Roman" w:eastAsia="Calibri" w:hAnsi="Times New Roman"/>
          <w:bCs/>
          <w:sz w:val="28"/>
          <w:szCs w:val="28"/>
        </w:rPr>
        <w:t>где </w:t>
      </w:r>
      <w:r w:rsidRPr="00276D20">
        <w:rPr>
          <w:rFonts w:ascii="Times New Roman" w:eastAsia="Calibri" w:hAnsi="Times New Roman"/>
          <w:bCs/>
          <w:i/>
          <w:iCs/>
          <w:sz w:val="28"/>
          <w:szCs w:val="28"/>
        </w:rPr>
        <w:t>Ф</w:t>
      </w:r>
      <w:r w:rsidRPr="00276D20">
        <w:rPr>
          <w:rFonts w:ascii="Times New Roman" w:eastAsia="Calibri" w:hAnsi="Times New Roman"/>
          <w:bCs/>
          <w:i/>
          <w:iCs/>
          <w:sz w:val="28"/>
          <w:szCs w:val="28"/>
          <w:vertAlign w:val="subscript"/>
        </w:rPr>
        <w:t>н</w:t>
      </w:r>
      <w:r w:rsidRPr="00276D20">
        <w:rPr>
          <w:rFonts w:ascii="Times New Roman" w:eastAsia="Calibri" w:hAnsi="Times New Roman"/>
          <w:bCs/>
          <w:i/>
          <w:iCs/>
          <w:sz w:val="28"/>
          <w:szCs w:val="28"/>
        </w:rPr>
        <w:t>— </w:t>
      </w:r>
      <w:r w:rsidRPr="00276D20">
        <w:rPr>
          <w:rFonts w:ascii="Times New Roman" w:eastAsia="Calibri" w:hAnsi="Times New Roman"/>
          <w:bCs/>
          <w:sz w:val="28"/>
          <w:szCs w:val="28"/>
        </w:rPr>
        <w:t>первоначальная</w:t>
      </w:r>
      <w:r w:rsidRPr="00276D20">
        <w:rPr>
          <w:rFonts w:ascii="Times New Roman" w:eastAsia="Calibri" w:hAnsi="Times New Roman"/>
          <w:bCs/>
          <w:i/>
          <w:iCs/>
          <w:sz w:val="28"/>
          <w:szCs w:val="28"/>
        </w:rPr>
        <w:t xml:space="preserve"> </w:t>
      </w:r>
      <w:r w:rsidRPr="00276D20">
        <w:rPr>
          <w:rFonts w:ascii="Times New Roman" w:eastAsia="Calibri" w:hAnsi="Times New Roman"/>
          <w:bCs/>
          <w:sz w:val="28"/>
          <w:szCs w:val="28"/>
        </w:rPr>
        <w:t>стоимость основных фондов на начало года, тыс. руб.;</w:t>
      </w:r>
    </w:p>
    <w:p w14:paraId="2CD40102" w14:textId="4F4C0946" w:rsidR="00276D20" w:rsidRPr="00276D20" w:rsidRDefault="00276D20" w:rsidP="00276D20">
      <w:pPr>
        <w:spacing w:after="0" w:line="240" w:lineRule="auto"/>
        <w:ind w:firstLine="708"/>
        <w:jc w:val="both"/>
        <w:rPr>
          <w:rFonts w:ascii="Times New Roman" w:eastAsia="Calibri" w:hAnsi="Times New Roman"/>
          <w:bCs/>
          <w:sz w:val="28"/>
          <w:szCs w:val="28"/>
        </w:rPr>
      </w:pPr>
      <w:r w:rsidRPr="00276D20">
        <w:rPr>
          <w:rFonts w:ascii="Times New Roman" w:eastAsia="Calibri" w:hAnsi="Times New Roman"/>
          <w:bCs/>
          <w:i/>
          <w:iCs/>
          <w:sz w:val="28"/>
          <w:szCs w:val="28"/>
        </w:rPr>
        <w:t>Ф</w:t>
      </w:r>
      <w:r w:rsidRPr="00276D20">
        <w:rPr>
          <w:rFonts w:ascii="Times New Roman" w:eastAsia="Calibri" w:hAnsi="Times New Roman"/>
          <w:bCs/>
          <w:i/>
          <w:iCs/>
          <w:sz w:val="28"/>
          <w:szCs w:val="28"/>
          <w:vertAlign w:val="subscript"/>
        </w:rPr>
        <w:t>в</w:t>
      </w:r>
      <w:r>
        <w:rPr>
          <w:rFonts w:ascii="Times New Roman" w:eastAsia="Calibri" w:hAnsi="Times New Roman"/>
          <w:bCs/>
          <w:i/>
          <w:iCs/>
          <w:sz w:val="28"/>
          <w:szCs w:val="28"/>
          <w:vertAlign w:val="subscript"/>
        </w:rPr>
        <w:t xml:space="preserve"> </w:t>
      </w:r>
      <w:r w:rsidRPr="00276D20">
        <w:rPr>
          <w:rFonts w:ascii="Times New Roman" w:eastAsia="Calibri" w:hAnsi="Times New Roman"/>
          <w:bCs/>
          <w:i/>
          <w:iCs/>
          <w:sz w:val="28"/>
          <w:szCs w:val="28"/>
        </w:rPr>
        <w:t>- </w:t>
      </w:r>
      <w:r w:rsidRPr="00276D20">
        <w:rPr>
          <w:rFonts w:ascii="Times New Roman" w:eastAsia="Calibri" w:hAnsi="Times New Roman"/>
          <w:bCs/>
          <w:sz w:val="28"/>
          <w:szCs w:val="28"/>
        </w:rPr>
        <w:t>стоимость вводимых в течение года основных фондов, тыс. руб.;</w:t>
      </w:r>
    </w:p>
    <w:p w14:paraId="5C376FA2" w14:textId="087017C1" w:rsidR="00276D20" w:rsidRPr="00276D20" w:rsidRDefault="00276D20" w:rsidP="00276D20">
      <w:pPr>
        <w:spacing w:after="0" w:line="240" w:lineRule="auto"/>
        <w:ind w:firstLine="708"/>
        <w:jc w:val="both"/>
        <w:rPr>
          <w:rFonts w:ascii="Times New Roman" w:eastAsia="Calibri" w:hAnsi="Times New Roman"/>
          <w:bCs/>
          <w:sz w:val="28"/>
          <w:szCs w:val="28"/>
        </w:rPr>
      </w:pPr>
      <w:r w:rsidRPr="00276D20">
        <w:rPr>
          <w:rFonts w:ascii="Times New Roman" w:eastAsia="Calibri" w:hAnsi="Times New Roman"/>
          <w:bCs/>
          <w:i/>
          <w:iCs/>
          <w:sz w:val="28"/>
          <w:szCs w:val="28"/>
        </w:rPr>
        <w:t>Ф</w:t>
      </w:r>
      <w:r w:rsidRPr="00276D20">
        <w:rPr>
          <w:rFonts w:ascii="Times New Roman" w:eastAsia="Calibri" w:hAnsi="Times New Roman"/>
          <w:bCs/>
          <w:i/>
          <w:iCs/>
          <w:sz w:val="28"/>
          <w:szCs w:val="28"/>
          <w:vertAlign w:val="subscript"/>
        </w:rPr>
        <w:t>выб</w:t>
      </w:r>
      <w:r w:rsidRPr="00276D20">
        <w:rPr>
          <w:rFonts w:ascii="Times New Roman" w:eastAsia="Calibri" w:hAnsi="Times New Roman"/>
          <w:bCs/>
          <w:i/>
          <w:iCs/>
          <w:sz w:val="28"/>
          <w:szCs w:val="28"/>
        </w:rPr>
        <w:t> </w:t>
      </w:r>
      <w:r>
        <w:rPr>
          <w:rFonts w:ascii="Times New Roman" w:eastAsia="Calibri" w:hAnsi="Times New Roman"/>
          <w:bCs/>
          <w:i/>
          <w:iCs/>
          <w:sz w:val="28"/>
          <w:szCs w:val="28"/>
        </w:rPr>
        <w:t xml:space="preserve">- </w:t>
      </w:r>
      <w:r w:rsidRPr="00276D20">
        <w:rPr>
          <w:rFonts w:ascii="Times New Roman" w:eastAsia="Calibri" w:hAnsi="Times New Roman"/>
          <w:bCs/>
          <w:sz w:val="28"/>
          <w:szCs w:val="28"/>
        </w:rPr>
        <w:t>стоимость выводимых в течение года основных фондов, тыс. руб.;</w:t>
      </w:r>
    </w:p>
    <w:p w14:paraId="55C285BF" w14:textId="77777777" w:rsidR="00276D20" w:rsidRPr="00276D20" w:rsidRDefault="00276D20" w:rsidP="00276D20">
      <w:pPr>
        <w:spacing w:after="0" w:line="240" w:lineRule="auto"/>
        <w:ind w:firstLine="708"/>
        <w:jc w:val="both"/>
        <w:rPr>
          <w:rFonts w:ascii="Times New Roman" w:eastAsia="Calibri" w:hAnsi="Times New Roman"/>
          <w:bCs/>
          <w:sz w:val="28"/>
          <w:szCs w:val="28"/>
        </w:rPr>
      </w:pPr>
      <w:r w:rsidRPr="00276D20">
        <w:rPr>
          <w:rFonts w:ascii="Times New Roman" w:eastAsia="Calibri" w:hAnsi="Times New Roman"/>
          <w:bCs/>
          <w:i/>
          <w:iCs/>
          <w:sz w:val="28"/>
          <w:szCs w:val="28"/>
        </w:rPr>
        <w:t>Т</w:t>
      </w:r>
      <w:r w:rsidRPr="00276D20">
        <w:rPr>
          <w:rFonts w:ascii="Times New Roman" w:eastAsia="Calibri" w:hAnsi="Times New Roman"/>
          <w:bCs/>
          <w:i/>
          <w:iCs/>
          <w:sz w:val="28"/>
          <w:szCs w:val="28"/>
          <w:vertAlign w:val="subscript"/>
        </w:rPr>
        <w:t>в</w:t>
      </w:r>
      <w:r w:rsidRPr="00276D20">
        <w:rPr>
          <w:rFonts w:ascii="Times New Roman" w:eastAsia="Calibri" w:hAnsi="Times New Roman"/>
          <w:bCs/>
          <w:i/>
          <w:iCs/>
          <w:sz w:val="28"/>
          <w:szCs w:val="28"/>
        </w:rPr>
        <w:t>, Т</w:t>
      </w:r>
      <w:r w:rsidRPr="00276D20">
        <w:rPr>
          <w:rFonts w:ascii="Times New Roman" w:eastAsia="Calibri" w:hAnsi="Times New Roman"/>
          <w:bCs/>
          <w:i/>
          <w:iCs/>
          <w:sz w:val="28"/>
          <w:szCs w:val="28"/>
          <w:vertAlign w:val="subscript"/>
        </w:rPr>
        <w:t>выб</w:t>
      </w:r>
      <w:r w:rsidRPr="00276D20">
        <w:rPr>
          <w:rFonts w:ascii="Times New Roman" w:eastAsia="Calibri" w:hAnsi="Times New Roman"/>
          <w:bCs/>
          <w:i/>
          <w:iCs/>
          <w:sz w:val="28"/>
          <w:szCs w:val="28"/>
        </w:rPr>
        <w:t> — </w:t>
      </w:r>
      <w:r w:rsidRPr="00276D20">
        <w:rPr>
          <w:rFonts w:ascii="Times New Roman" w:eastAsia="Calibri" w:hAnsi="Times New Roman"/>
          <w:bCs/>
          <w:sz w:val="28"/>
          <w:szCs w:val="28"/>
        </w:rPr>
        <w:t>число месяцев использования вновь вводимых и выбывающих фондов.</w:t>
      </w:r>
    </w:p>
    <w:p w14:paraId="2291DFCF" w14:textId="709958AA" w:rsidR="00276D20" w:rsidRPr="00276D20" w:rsidRDefault="00276D20" w:rsidP="00276D20">
      <w:pPr>
        <w:pStyle w:val="aa"/>
        <w:numPr>
          <w:ilvl w:val="0"/>
          <w:numId w:val="26"/>
        </w:numPr>
        <w:spacing w:after="0" w:line="240" w:lineRule="auto"/>
        <w:rPr>
          <w:rFonts w:ascii="Times New Roman" w:hAnsi="Times New Roman"/>
          <w:bCs/>
          <w:sz w:val="28"/>
          <w:szCs w:val="28"/>
        </w:rPr>
      </w:pPr>
      <w:r w:rsidRPr="00276D20">
        <w:rPr>
          <w:rFonts w:ascii="Times New Roman" w:hAnsi="Times New Roman"/>
          <w:bCs/>
          <w:sz w:val="28"/>
          <w:szCs w:val="28"/>
        </w:rPr>
        <w:t xml:space="preserve">– количество месяцев в году. </w:t>
      </w:r>
    </w:p>
    <w:p w14:paraId="53344A7B" w14:textId="157B2305" w:rsidR="00276D20" w:rsidRPr="00815896" w:rsidRDefault="00276D20" w:rsidP="00253E04">
      <w:pPr>
        <w:pStyle w:val="aa"/>
        <w:numPr>
          <w:ilvl w:val="1"/>
          <w:numId w:val="23"/>
        </w:numPr>
        <w:spacing w:after="0" w:line="240" w:lineRule="auto"/>
        <w:ind w:left="0" w:firstLine="708"/>
        <w:jc w:val="both"/>
        <w:rPr>
          <w:rFonts w:ascii="Times New Roman" w:hAnsi="Times New Roman"/>
          <w:sz w:val="28"/>
          <w:szCs w:val="28"/>
        </w:rPr>
      </w:pPr>
      <w:r w:rsidRPr="00815896">
        <w:rPr>
          <w:rFonts w:ascii="Times New Roman" w:hAnsi="Times New Roman"/>
          <w:b/>
          <w:bCs/>
          <w:sz w:val="28"/>
          <w:szCs w:val="28"/>
        </w:rPr>
        <w:t>Показатели эффективности использования основных фондов</w:t>
      </w:r>
      <w:r w:rsidR="00815896" w:rsidRPr="00815896">
        <w:rPr>
          <w:rFonts w:ascii="Times New Roman" w:hAnsi="Times New Roman"/>
          <w:b/>
          <w:bCs/>
          <w:sz w:val="28"/>
          <w:szCs w:val="28"/>
        </w:rPr>
        <w:t>.</w:t>
      </w:r>
      <w:r w:rsidR="00815896">
        <w:rPr>
          <w:rFonts w:ascii="Times New Roman" w:hAnsi="Times New Roman"/>
          <w:b/>
          <w:bCs/>
          <w:sz w:val="28"/>
          <w:szCs w:val="28"/>
        </w:rPr>
        <w:t xml:space="preserve"> </w:t>
      </w:r>
      <w:r w:rsidRPr="00815896">
        <w:rPr>
          <w:rFonts w:ascii="Times New Roman" w:hAnsi="Times New Roman"/>
          <w:sz w:val="28"/>
          <w:szCs w:val="28"/>
        </w:rPr>
        <w:t>Обобщающие показатели использования основных фондов зависят от многих технико-организационных и экономических факторов и выражают конечный результат использования основных фондов. К ним относятся фондоотдача, фондоемкостъ и фондовооруженность.</w:t>
      </w:r>
    </w:p>
    <w:p w14:paraId="181A2AFA" w14:textId="77777777" w:rsidR="00276D20" w:rsidRPr="00276D20" w:rsidRDefault="00276D20" w:rsidP="00276D20">
      <w:pPr>
        <w:spacing w:after="0" w:line="240" w:lineRule="auto"/>
        <w:ind w:firstLine="708"/>
        <w:jc w:val="both"/>
        <w:rPr>
          <w:rFonts w:ascii="Times New Roman" w:eastAsia="Calibri" w:hAnsi="Times New Roman"/>
          <w:sz w:val="28"/>
          <w:szCs w:val="28"/>
        </w:rPr>
      </w:pPr>
      <w:r w:rsidRPr="00276D20">
        <w:rPr>
          <w:rFonts w:ascii="Times New Roman" w:eastAsia="Calibri" w:hAnsi="Times New Roman"/>
          <w:sz w:val="28"/>
          <w:szCs w:val="28"/>
        </w:rPr>
        <w:lastRenderedPageBreak/>
        <w:t>Фондоотдача (выпуск продукции на 1 руб. основных фондов) по предприятию, отрасли определяется отношением товарной, валовой, реализованной или чистой продукции к среднегодовой стоимости основных производственных фондов.</w:t>
      </w:r>
    </w:p>
    <w:p w14:paraId="3EEF6793" w14:textId="77777777" w:rsidR="00276D20" w:rsidRPr="00276D20" w:rsidRDefault="00276D20" w:rsidP="00276D20">
      <w:pPr>
        <w:spacing w:after="0" w:line="240" w:lineRule="auto"/>
        <w:ind w:firstLine="708"/>
        <w:jc w:val="both"/>
        <w:rPr>
          <w:rFonts w:ascii="Times New Roman" w:eastAsia="Calibri" w:hAnsi="Times New Roman"/>
          <w:sz w:val="28"/>
          <w:szCs w:val="28"/>
        </w:rPr>
      </w:pPr>
      <w:r w:rsidRPr="00276D20">
        <w:rPr>
          <w:rFonts w:ascii="Times New Roman" w:eastAsia="Calibri" w:hAnsi="Times New Roman"/>
          <w:sz w:val="28"/>
          <w:szCs w:val="28"/>
        </w:rPr>
        <w:t>Показатель фондоотдачи рассчитывается по формуле:</w:t>
      </w:r>
    </w:p>
    <w:p w14:paraId="0165596F" w14:textId="77777777" w:rsidR="00276D20" w:rsidRPr="00276D20" w:rsidRDefault="00276D20" w:rsidP="00276D20">
      <w:pPr>
        <w:spacing w:after="0" w:line="240" w:lineRule="auto"/>
        <w:ind w:firstLine="708"/>
        <w:jc w:val="center"/>
        <w:rPr>
          <w:rFonts w:ascii="Times New Roman" w:eastAsia="Calibri" w:hAnsi="Times New Roman"/>
          <w:i/>
          <w:iCs/>
          <w:sz w:val="28"/>
          <w:szCs w:val="28"/>
          <w:vertAlign w:val="subscript"/>
        </w:rPr>
      </w:pPr>
      <w:r w:rsidRPr="00276D20">
        <w:rPr>
          <w:rFonts w:ascii="Times New Roman" w:eastAsia="Calibri" w:hAnsi="Times New Roman"/>
          <w:i/>
          <w:iCs/>
          <w:sz w:val="28"/>
          <w:szCs w:val="28"/>
        </w:rPr>
        <w:t>Ф</w:t>
      </w:r>
      <w:r w:rsidRPr="00276D20">
        <w:rPr>
          <w:rFonts w:ascii="Times New Roman" w:eastAsia="Calibri" w:hAnsi="Times New Roman"/>
          <w:i/>
          <w:iCs/>
          <w:sz w:val="28"/>
          <w:szCs w:val="28"/>
          <w:vertAlign w:val="subscript"/>
        </w:rPr>
        <w:t>о</w:t>
      </w:r>
      <w:r w:rsidRPr="00276D20">
        <w:rPr>
          <w:rFonts w:ascii="Times New Roman" w:eastAsia="Calibri" w:hAnsi="Times New Roman"/>
          <w:i/>
          <w:iCs/>
          <w:sz w:val="28"/>
          <w:szCs w:val="28"/>
        </w:rPr>
        <w:t xml:space="preserve"> = </w:t>
      </w:r>
      <w:r w:rsidRPr="00276D20">
        <w:rPr>
          <w:rFonts w:ascii="Times New Roman" w:eastAsia="Calibri" w:hAnsi="Times New Roman"/>
          <w:i/>
          <w:iCs/>
          <w:sz w:val="28"/>
          <w:szCs w:val="28"/>
          <w:lang w:val="en-US"/>
        </w:rPr>
        <w:t>V</w:t>
      </w:r>
      <w:r w:rsidRPr="00276D20">
        <w:rPr>
          <w:rFonts w:ascii="Times New Roman" w:eastAsia="Calibri" w:hAnsi="Times New Roman"/>
          <w:i/>
          <w:iCs/>
          <w:sz w:val="28"/>
          <w:szCs w:val="28"/>
        </w:rPr>
        <w:t>/Ф</w:t>
      </w:r>
      <w:r w:rsidRPr="00276D20">
        <w:rPr>
          <w:rFonts w:ascii="Times New Roman" w:eastAsia="Calibri" w:hAnsi="Times New Roman"/>
          <w:i/>
          <w:iCs/>
          <w:sz w:val="28"/>
          <w:szCs w:val="28"/>
          <w:vertAlign w:val="subscript"/>
        </w:rPr>
        <w:t>ср.г</w:t>
      </w:r>
    </w:p>
    <w:p w14:paraId="2824A170" w14:textId="77777777" w:rsidR="00276D20" w:rsidRPr="00276D20" w:rsidRDefault="00276D20" w:rsidP="00276D20">
      <w:pPr>
        <w:spacing w:after="0" w:line="240" w:lineRule="auto"/>
        <w:ind w:firstLine="708"/>
        <w:jc w:val="both"/>
        <w:rPr>
          <w:rFonts w:ascii="Times New Roman" w:eastAsia="Calibri" w:hAnsi="Times New Roman"/>
          <w:sz w:val="28"/>
          <w:szCs w:val="28"/>
        </w:rPr>
      </w:pPr>
      <w:r w:rsidRPr="00276D20">
        <w:rPr>
          <w:rFonts w:ascii="Times New Roman" w:eastAsia="Calibri" w:hAnsi="Times New Roman"/>
          <w:sz w:val="28"/>
          <w:szCs w:val="28"/>
        </w:rPr>
        <w:t>где </w:t>
      </w:r>
      <w:r w:rsidRPr="00276D20">
        <w:rPr>
          <w:rFonts w:ascii="Times New Roman" w:eastAsia="Calibri" w:hAnsi="Times New Roman"/>
          <w:i/>
          <w:iCs/>
          <w:sz w:val="28"/>
          <w:szCs w:val="28"/>
        </w:rPr>
        <w:t xml:space="preserve"> </w:t>
      </w:r>
      <w:r w:rsidRPr="00276D20">
        <w:rPr>
          <w:rFonts w:ascii="Times New Roman" w:eastAsia="Calibri" w:hAnsi="Times New Roman"/>
          <w:i/>
          <w:iCs/>
          <w:sz w:val="28"/>
          <w:szCs w:val="28"/>
          <w:lang w:val="en-US"/>
        </w:rPr>
        <w:t>V</w:t>
      </w:r>
      <w:r w:rsidRPr="00276D20">
        <w:rPr>
          <w:rFonts w:ascii="Times New Roman" w:eastAsia="Calibri" w:hAnsi="Times New Roman"/>
          <w:i/>
          <w:iCs/>
          <w:sz w:val="28"/>
          <w:szCs w:val="28"/>
        </w:rPr>
        <w:t>– </w:t>
      </w:r>
      <w:r w:rsidRPr="00276D20">
        <w:rPr>
          <w:rFonts w:ascii="Times New Roman" w:eastAsia="Calibri" w:hAnsi="Times New Roman"/>
          <w:sz w:val="28"/>
          <w:szCs w:val="28"/>
        </w:rPr>
        <w:t>годовой выпуск товарной, валовой, реализованной или чистой продукции, руб.;</w:t>
      </w:r>
    </w:p>
    <w:p w14:paraId="2051FC50" w14:textId="77777777" w:rsidR="00276D20" w:rsidRPr="00276D20" w:rsidRDefault="00276D20" w:rsidP="00276D20">
      <w:pPr>
        <w:spacing w:after="0" w:line="240" w:lineRule="auto"/>
        <w:ind w:firstLine="708"/>
        <w:jc w:val="both"/>
        <w:rPr>
          <w:rFonts w:ascii="Times New Roman" w:eastAsia="Calibri" w:hAnsi="Times New Roman"/>
          <w:sz w:val="28"/>
          <w:szCs w:val="28"/>
        </w:rPr>
      </w:pPr>
      <w:r w:rsidRPr="00276D20">
        <w:rPr>
          <w:rFonts w:ascii="Times New Roman" w:eastAsia="Calibri" w:hAnsi="Times New Roman"/>
          <w:i/>
          <w:iCs/>
          <w:sz w:val="28"/>
          <w:szCs w:val="28"/>
        </w:rPr>
        <w:t>Ф</w:t>
      </w:r>
      <w:r w:rsidRPr="00276D20">
        <w:rPr>
          <w:rFonts w:ascii="Times New Roman" w:eastAsia="Calibri" w:hAnsi="Times New Roman"/>
          <w:i/>
          <w:iCs/>
          <w:sz w:val="28"/>
          <w:szCs w:val="28"/>
          <w:vertAlign w:val="subscript"/>
        </w:rPr>
        <w:t>ср</w:t>
      </w:r>
      <w:r w:rsidRPr="00276D20">
        <w:rPr>
          <w:rFonts w:ascii="Times New Roman" w:eastAsia="Calibri" w:hAnsi="Times New Roman"/>
          <w:i/>
          <w:iCs/>
          <w:sz w:val="28"/>
          <w:szCs w:val="28"/>
        </w:rPr>
        <w:t> </w:t>
      </w:r>
      <w:r w:rsidRPr="00276D20">
        <w:rPr>
          <w:rFonts w:ascii="Times New Roman" w:eastAsia="Calibri" w:hAnsi="Times New Roman"/>
          <w:i/>
          <w:iCs/>
          <w:sz w:val="28"/>
          <w:szCs w:val="28"/>
          <w:vertAlign w:val="subscript"/>
        </w:rPr>
        <w:t>г</w:t>
      </w:r>
      <w:r w:rsidRPr="00276D20">
        <w:rPr>
          <w:rFonts w:ascii="Times New Roman" w:eastAsia="Calibri" w:hAnsi="Times New Roman"/>
          <w:i/>
          <w:iCs/>
          <w:sz w:val="28"/>
          <w:szCs w:val="28"/>
        </w:rPr>
        <w:t> – </w:t>
      </w:r>
      <w:r w:rsidRPr="00276D20">
        <w:rPr>
          <w:rFonts w:ascii="Times New Roman" w:eastAsia="Calibri" w:hAnsi="Times New Roman"/>
          <w:sz w:val="28"/>
          <w:szCs w:val="28"/>
        </w:rPr>
        <w:t>среднегодовая стоимость основных фондов, руб.</w:t>
      </w:r>
    </w:p>
    <w:p w14:paraId="04495801" w14:textId="77777777" w:rsidR="00276D20" w:rsidRPr="00276D20" w:rsidRDefault="00276D20" w:rsidP="00276D20">
      <w:pPr>
        <w:spacing w:after="0" w:line="240" w:lineRule="auto"/>
        <w:ind w:firstLine="708"/>
        <w:jc w:val="both"/>
        <w:rPr>
          <w:rFonts w:ascii="Times New Roman" w:eastAsia="Calibri" w:hAnsi="Times New Roman"/>
          <w:sz w:val="28"/>
          <w:szCs w:val="28"/>
        </w:rPr>
      </w:pPr>
    </w:p>
    <w:p w14:paraId="0CC1CC69" w14:textId="77777777" w:rsidR="00276D20" w:rsidRPr="00276D20" w:rsidRDefault="00276D20" w:rsidP="00276D20">
      <w:pPr>
        <w:spacing w:after="0" w:line="240" w:lineRule="auto"/>
        <w:ind w:firstLine="708"/>
        <w:jc w:val="both"/>
        <w:rPr>
          <w:rFonts w:ascii="Times New Roman" w:eastAsia="Calibri" w:hAnsi="Times New Roman"/>
          <w:sz w:val="28"/>
          <w:szCs w:val="28"/>
        </w:rPr>
      </w:pPr>
      <w:r w:rsidRPr="00276D20">
        <w:rPr>
          <w:rFonts w:ascii="Times New Roman" w:eastAsia="Calibri" w:hAnsi="Times New Roman"/>
          <w:sz w:val="28"/>
          <w:szCs w:val="28"/>
        </w:rPr>
        <w:t>Величина, обратная показателю фондоотдачи, называется фондоемкостью</w:t>
      </w:r>
      <w:r w:rsidRPr="00276D20">
        <w:rPr>
          <w:rFonts w:ascii="Times New Roman" w:eastAsia="Calibri" w:hAnsi="Times New Roman"/>
          <w:i/>
          <w:iCs/>
          <w:sz w:val="28"/>
          <w:szCs w:val="28"/>
        </w:rPr>
        <w:t> </w:t>
      </w:r>
      <w:r w:rsidRPr="00276D20">
        <w:rPr>
          <w:rFonts w:ascii="Times New Roman" w:eastAsia="Calibri" w:hAnsi="Times New Roman"/>
          <w:sz w:val="28"/>
          <w:szCs w:val="28"/>
        </w:rPr>
        <w:t>и представляет собой величину основных производственных фондов (по стоимости), приходящуюся на каждый рубль выпускаемой продукции:</w:t>
      </w:r>
    </w:p>
    <w:p w14:paraId="01CB9028" w14:textId="77777777" w:rsidR="00276D20" w:rsidRPr="00276D20" w:rsidRDefault="00276D20" w:rsidP="00276D20">
      <w:pPr>
        <w:spacing w:after="0" w:line="240" w:lineRule="auto"/>
        <w:ind w:firstLine="708"/>
        <w:jc w:val="center"/>
        <w:rPr>
          <w:rFonts w:ascii="Times New Roman" w:eastAsia="Calibri" w:hAnsi="Times New Roman"/>
          <w:i/>
          <w:iCs/>
          <w:sz w:val="28"/>
          <w:szCs w:val="28"/>
        </w:rPr>
      </w:pPr>
      <w:r w:rsidRPr="00276D20">
        <w:rPr>
          <w:rFonts w:ascii="Times New Roman" w:eastAsia="Calibri" w:hAnsi="Times New Roman"/>
          <w:i/>
          <w:iCs/>
          <w:sz w:val="28"/>
          <w:szCs w:val="28"/>
        </w:rPr>
        <w:t>Ф</w:t>
      </w:r>
      <w:r w:rsidRPr="00276D20">
        <w:rPr>
          <w:rFonts w:ascii="Times New Roman" w:eastAsia="Calibri" w:hAnsi="Times New Roman"/>
          <w:i/>
          <w:iCs/>
          <w:sz w:val="28"/>
          <w:szCs w:val="28"/>
          <w:vertAlign w:val="subscript"/>
        </w:rPr>
        <w:t>е</w:t>
      </w:r>
      <w:r w:rsidRPr="00276D20">
        <w:rPr>
          <w:rFonts w:ascii="Times New Roman" w:eastAsia="Calibri" w:hAnsi="Times New Roman"/>
          <w:i/>
          <w:iCs/>
          <w:sz w:val="28"/>
          <w:szCs w:val="28"/>
        </w:rPr>
        <w:t xml:space="preserve"> = Ф</w:t>
      </w:r>
      <w:r w:rsidRPr="00276D20">
        <w:rPr>
          <w:rFonts w:ascii="Times New Roman" w:eastAsia="Calibri" w:hAnsi="Times New Roman"/>
          <w:i/>
          <w:iCs/>
          <w:sz w:val="28"/>
          <w:szCs w:val="28"/>
          <w:vertAlign w:val="subscript"/>
        </w:rPr>
        <w:t>ср.г</w:t>
      </w:r>
      <w:r w:rsidRPr="00276D20">
        <w:rPr>
          <w:rFonts w:ascii="Times New Roman" w:eastAsia="Calibri" w:hAnsi="Times New Roman"/>
          <w:i/>
          <w:iCs/>
          <w:sz w:val="28"/>
          <w:szCs w:val="28"/>
        </w:rPr>
        <w:t>/</w:t>
      </w:r>
      <w:r w:rsidRPr="00276D20">
        <w:rPr>
          <w:rFonts w:ascii="Times New Roman" w:eastAsia="Calibri" w:hAnsi="Times New Roman"/>
          <w:i/>
          <w:iCs/>
          <w:sz w:val="28"/>
          <w:szCs w:val="28"/>
          <w:lang w:val="en-US"/>
        </w:rPr>
        <w:t>V</w:t>
      </w:r>
    </w:p>
    <w:p w14:paraId="79660C9B" w14:textId="77777777" w:rsidR="00276D20" w:rsidRPr="00276D20" w:rsidRDefault="00276D20" w:rsidP="00276D20">
      <w:pPr>
        <w:spacing w:after="0" w:line="240" w:lineRule="auto"/>
        <w:ind w:firstLine="708"/>
        <w:jc w:val="both"/>
        <w:rPr>
          <w:rFonts w:ascii="Times New Roman" w:eastAsia="Calibri" w:hAnsi="Times New Roman"/>
          <w:sz w:val="28"/>
          <w:szCs w:val="28"/>
        </w:rPr>
      </w:pPr>
      <w:r w:rsidRPr="00276D20">
        <w:rPr>
          <w:rFonts w:ascii="Times New Roman" w:eastAsia="Calibri" w:hAnsi="Times New Roman"/>
          <w:sz w:val="28"/>
          <w:szCs w:val="28"/>
        </w:rPr>
        <w:t>Фондовооружённость, Ф</w:t>
      </w:r>
      <w:r w:rsidRPr="00276D20">
        <w:rPr>
          <w:rFonts w:ascii="Times New Roman" w:eastAsia="Calibri" w:hAnsi="Times New Roman"/>
          <w:sz w:val="28"/>
          <w:szCs w:val="28"/>
          <w:vertAlign w:val="subscript"/>
        </w:rPr>
        <w:t>в</w:t>
      </w:r>
      <w:r w:rsidRPr="00276D20">
        <w:rPr>
          <w:rFonts w:ascii="Times New Roman" w:eastAsia="Calibri" w:hAnsi="Times New Roman"/>
          <w:sz w:val="28"/>
          <w:szCs w:val="28"/>
        </w:rPr>
        <w:t xml:space="preserve">, тыс. руб. определяется как отношение </w:t>
      </w:r>
      <w:bookmarkStart w:id="17" w:name="_Hlk82012816"/>
      <w:r w:rsidRPr="00276D20">
        <w:rPr>
          <w:rFonts w:ascii="Times New Roman" w:eastAsia="Calibri" w:hAnsi="Times New Roman"/>
          <w:sz w:val="28"/>
          <w:szCs w:val="28"/>
        </w:rPr>
        <w:t xml:space="preserve">среднегодовой стоимости основных фондов </w:t>
      </w:r>
      <w:bookmarkEnd w:id="17"/>
      <w:r w:rsidRPr="00276D20">
        <w:rPr>
          <w:rFonts w:ascii="Times New Roman" w:eastAsia="Calibri" w:hAnsi="Times New Roman"/>
          <w:sz w:val="28"/>
          <w:szCs w:val="28"/>
        </w:rPr>
        <w:t xml:space="preserve">к численности работников предприятия: </w:t>
      </w:r>
    </w:p>
    <w:p w14:paraId="5AFE961A" w14:textId="77777777" w:rsidR="00276D20" w:rsidRPr="00276D20" w:rsidRDefault="00276D20" w:rsidP="00276D20">
      <w:pPr>
        <w:spacing w:after="0" w:line="240" w:lineRule="auto"/>
        <w:ind w:firstLine="708"/>
        <w:jc w:val="center"/>
        <w:rPr>
          <w:rFonts w:ascii="Times New Roman" w:eastAsia="Calibri" w:hAnsi="Times New Roman"/>
          <w:i/>
          <w:iCs/>
          <w:sz w:val="28"/>
          <w:szCs w:val="28"/>
        </w:rPr>
      </w:pPr>
      <w:r w:rsidRPr="00276D20">
        <w:rPr>
          <w:rFonts w:ascii="Times New Roman" w:eastAsia="Calibri" w:hAnsi="Times New Roman"/>
          <w:i/>
          <w:iCs/>
          <w:sz w:val="28"/>
          <w:szCs w:val="28"/>
        </w:rPr>
        <w:t>Ф</w:t>
      </w:r>
      <w:r w:rsidRPr="00276D20">
        <w:rPr>
          <w:rFonts w:ascii="Times New Roman" w:eastAsia="Calibri" w:hAnsi="Times New Roman"/>
          <w:i/>
          <w:iCs/>
          <w:sz w:val="28"/>
          <w:szCs w:val="28"/>
          <w:vertAlign w:val="subscript"/>
        </w:rPr>
        <w:t>в</w:t>
      </w:r>
      <w:r w:rsidRPr="00276D20">
        <w:rPr>
          <w:rFonts w:ascii="Times New Roman" w:eastAsia="Calibri" w:hAnsi="Times New Roman"/>
          <w:i/>
          <w:iCs/>
          <w:sz w:val="28"/>
          <w:szCs w:val="28"/>
        </w:rPr>
        <w:t xml:space="preserve"> = Ф</w:t>
      </w:r>
      <w:r w:rsidRPr="00276D20">
        <w:rPr>
          <w:rFonts w:ascii="Times New Roman" w:eastAsia="Calibri" w:hAnsi="Times New Roman"/>
          <w:i/>
          <w:iCs/>
          <w:sz w:val="28"/>
          <w:szCs w:val="28"/>
          <w:vertAlign w:val="subscript"/>
        </w:rPr>
        <w:t>ср.г.</w:t>
      </w:r>
      <w:r w:rsidRPr="00276D20">
        <w:rPr>
          <w:rFonts w:ascii="Times New Roman" w:eastAsia="Calibri" w:hAnsi="Times New Roman"/>
          <w:i/>
          <w:iCs/>
          <w:sz w:val="28"/>
          <w:szCs w:val="28"/>
        </w:rPr>
        <w:t>/Ч</w:t>
      </w:r>
      <w:r w:rsidRPr="00276D20">
        <w:rPr>
          <w:rFonts w:ascii="Times New Roman" w:eastAsia="Calibri" w:hAnsi="Times New Roman"/>
          <w:i/>
          <w:iCs/>
          <w:sz w:val="28"/>
          <w:szCs w:val="28"/>
          <w:vertAlign w:val="subscript"/>
        </w:rPr>
        <w:t>сп</w:t>
      </w:r>
      <w:r w:rsidRPr="00276D20">
        <w:rPr>
          <w:rFonts w:ascii="Times New Roman" w:eastAsia="Calibri" w:hAnsi="Times New Roman"/>
          <w:i/>
          <w:iCs/>
          <w:sz w:val="28"/>
          <w:szCs w:val="28"/>
        </w:rPr>
        <w:t>,</w:t>
      </w:r>
    </w:p>
    <w:p w14:paraId="73D13916" w14:textId="77777777" w:rsidR="00276D20" w:rsidRPr="00276D20" w:rsidRDefault="00276D20" w:rsidP="00276D20">
      <w:pPr>
        <w:spacing w:after="0" w:line="240" w:lineRule="auto"/>
        <w:ind w:firstLine="708"/>
        <w:jc w:val="both"/>
        <w:rPr>
          <w:rFonts w:ascii="Times New Roman" w:eastAsia="Calibri" w:hAnsi="Times New Roman"/>
          <w:sz w:val="28"/>
          <w:szCs w:val="28"/>
        </w:rPr>
      </w:pPr>
      <w:r w:rsidRPr="00276D20">
        <w:rPr>
          <w:rFonts w:ascii="Times New Roman" w:eastAsia="Calibri" w:hAnsi="Times New Roman"/>
          <w:sz w:val="28"/>
          <w:szCs w:val="28"/>
        </w:rPr>
        <w:t>где Ч</w:t>
      </w:r>
      <w:r w:rsidRPr="00276D20">
        <w:rPr>
          <w:rFonts w:ascii="Times New Roman" w:eastAsia="Calibri" w:hAnsi="Times New Roman"/>
          <w:sz w:val="28"/>
          <w:szCs w:val="28"/>
          <w:vertAlign w:val="subscript"/>
        </w:rPr>
        <w:t>сп</w:t>
      </w:r>
      <w:r w:rsidRPr="00276D20">
        <w:rPr>
          <w:rFonts w:ascii="Times New Roman" w:eastAsia="Calibri" w:hAnsi="Times New Roman"/>
          <w:sz w:val="28"/>
          <w:szCs w:val="28"/>
        </w:rPr>
        <w:t xml:space="preserve"> –численность работников в организации, чел. </w:t>
      </w:r>
    </w:p>
    <w:p w14:paraId="3C87F26F" w14:textId="77777777" w:rsidR="00276D20" w:rsidRPr="00276D20" w:rsidRDefault="00276D20" w:rsidP="00276D20">
      <w:pPr>
        <w:spacing w:after="0" w:line="240" w:lineRule="auto"/>
        <w:ind w:firstLine="708"/>
        <w:jc w:val="both"/>
        <w:rPr>
          <w:rFonts w:ascii="Times New Roman" w:eastAsia="Calibri" w:hAnsi="Times New Roman"/>
          <w:sz w:val="28"/>
          <w:szCs w:val="28"/>
        </w:rPr>
      </w:pPr>
    </w:p>
    <w:p w14:paraId="466C6676" w14:textId="77777777" w:rsidR="00276D20" w:rsidRPr="00276D20" w:rsidRDefault="00276D20" w:rsidP="00276D20">
      <w:pPr>
        <w:spacing w:after="0" w:line="240" w:lineRule="auto"/>
        <w:ind w:firstLine="708"/>
        <w:jc w:val="both"/>
        <w:rPr>
          <w:rFonts w:ascii="Times New Roman" w:eastAsia="Calibri" w:hAnsi="Times New Roman"/>
          <w:sz w:val="28"/>
          <w:szCs w:val="28"/>
        </w:rPr>
      </w:pPr>
      <w:r w:rsidRPr="00276D20">
        <w:rPr>
          <w:rFonts w:ascii="Times New Roman" w:eastAsia="Calibri" w:hAnsi="Times New Roman"/>
          <w:sz w:val="28"/>
          <w:szCs w:val="28"/>
        </w:rPr>
        <w:t xml:space="preserve">Показатель фондорентабельности, </w:t>
      </w:r>
      <w:r w:rsidRPr="00276D20">
        <w:rPr>
          <w:rFonts w:ascii="Times New Roman" w:eastAsia="Calibri" w:hAnsi="Times New Roman"/>
          <w:sz w:val="28"/>
          <w:szCs w:val="28"/>
          <w:lang w:val="en-US"/>
        </w:rPr>
        <w:t>R</w:t>
      </w:r>
      <w:r w:rsidRPr="00276D20">
        <w:rPr>
          <w:rFonts w:ascii="Times New Roman" w:eastAsia="Calibri" w:hAnsi="Times New Roman"/>
          <w:sz w:val="28"/>
          <w:szCs w:val="28"/>
          <w:vertAlign w:val="subscript"/>
        </w:rPr>
        <w:t xml:space="preserve">ф, </w:t>
      </w:r>
      <w:r w:rsidRPr="00276D20">
        <w:rPr>
          <w:rFonts w:ascii="Times New Roman" w:eastAsia="Calibri" w:hAnsi="Times New Roman"/>
          <w:sz w:val="28"/>
          <w:szCs w:val="28"/>
        </w:rPr>
        <w:t>определяется</w:t>
      </w:r>
      <w:r w:rsidRPr="00276D20">
        <w:rPr>
          <w:rFonts w:ascii="Times New Roman" w:eastAsia="Calibri" w:hAnsi="Times New Roman"/>
          <w:sz w:val="28"/>
          <w:szCs w:val="28"/>
          <w:vertAlign w:val="subscript"/>
        </w:rPr>
        <w:t xml:space="preserve"> </w:t>
      </w:r>
      <w:r w:rsidRPr="00276D20">
        <w:rPr>
          <w:rFonts w:ascii="Times New Roman" w:eastAsia="Calibri" w:hAnsi="Times New Roman"/>
          <w:sz w:val="28"/>
          <w:szCs w:val="28"/>
        </w:rPr>
        <w:t>отношением прибыли от продаж к среднегодовой стоимости основных фондов, выражается в %:</w:t>
      </w:r>
    </w:p>
    <w:p w14:paraId="47A3AA6A" w14:textId="77777777" w:rsidR="00276D20" w:rsidRPr="00276D20" w:rsidRDefault="00276D20" w:rsidP="00276D20">
      <w:pPr>
        <w:spacing w:after="0" w:line="240" w:lineRule="auto"/>
        <w:ind w:firstLine="708"/>
        <w:jc w:val="center"/>
        <w:rPr>
          <w:rFonts w:ascii="Times New Roman" w:eastAsia="Calibri" w:hAnsi="Times New Roman"/>
          <w:i/>
          <w:iCs/>
          <w:sz w:val="28"/>
          <w:szCs w:val="28"/>
        </w:rPr>
      </w:pPr>
      <w:r w:rsidRPr="00276D20">
        <w:rPr>
          <w:rFonts w:ascii="Times New Roman" w:eastAsia="Calibri" w:hAnsi="Times New Roman"/>
          <w:i/>
          <w:iCs/>
          <w:sz w:val="28"/>
          <w:szCs w:val="28"/>
          <w:lang w:val="en-US"/>
        </w:rPr>
        <w:t>R</w:t>
      </w:r>
      <w:r w:rsidRPr="00276D20">
        <w:rPr>
          <w:rFonts w:ascii="Times New Roman" w:eastAsia="Calibri" w:hAnsi="Times New Roman"/>
          <w:i/>
          <w:iCs/>
          <w:sz w:val="28"/>
          <w:szCs w:val="28"/>
          <w:vertAlign w:val="subscript"/>
        </w:rPr>
        <w:t xml:space="preserve">ф </w:t>
      </w:r>
      <w:r w:rsidRPr="00276D20">
        <w:rPr>
          <w:rFonts w:ascii="Times New Roman" w:eastAsia="Calibri" w:hAnsi="Times New Roman"/>
          <w:i/>
          <w:iCs/>
          <w:sz w:val="28"/>
          <w:szCs w:val="28"/>
        </w:rPr>
        <w:t>= П</w:t>
      </w:r>
      <w:r w:rsidRPr="00276D20">
        <w:rPr>
          <w:rFonts w:ascii="Times New Roman" w:eastAsia="Calibri" w:hAnsi="Times New Roman"/>
          <w:i/>
          <w:iCs/>
          <w:sz w:val="28"/>
          <w:szCs w:val="28"/>
          <w:vertAlign w:val="subscript"/>
        </w:rPr>
        <w:t>пр.</w:t>
      </w:r>
      <w:r w:rsidRPr="00276D20">
        <w:rPr>
          <w:rFonts w:ascii="Times New Roman" w:eastAsia="Calibri" w:hAnsi="Times New Roman"/>
          <w:i/>
          <w:iCs/>
          <w:sz w:val="28"/>
          <w:szCs w:val="28"/>
        </w:rPr>
        <w:t>/ Ф</w:t>
      </w:r>
      <w:r w:rsidRPr="00276D20">
        <w:rPr>
          <w:rFonts w:ascii="Times New Roman" w:eastAsia="Calibri" w:hAnsi="Times New Roman"/>
          <w:i/>
          <w:iCs/>
          <w:sz w:val="28"/>
          <w:szCs w:val="28"/>
          <w:vertAlign w:val="subscript"/>
        </w:rPr>
        <w:t>ср.г</w:t>
      </w:r>
      <w:r w:rsidRPr="00276D20">
        <w:rPr>
          <w:rFonts w:ascii="Times New Roman" w:eastAsia="Calibri" w:hAnsi="Times New Roman"/>
          <w:i/>
          <w:iCs/>
          <w:sz w:val="28"/>
          <w:szCs w:val="28"/>
        </w:rPr>
        <w:t>*100%</w:t>
      </w:r>
    </w:p>
    <w:p w14:paraId="6CCD6D69" w14:textId="77777777" w:rsidR="00276D20" w:rsidRPr="00276D20" w:rsidRDefault="00276D20" w:rsidP="00276D20">
      <w:pPr>
        <w:spacing w:after="0" w:line="240" w:lineRule="auto"/>
        <w:ind w:firstLine="708"/>
        <w:jc w:val="both"/>
        <w:rPr>
          <w:rFonts w:ascii="Times New Roman" w:eastAsia="Calibri" w:hAnsi="Times New Roman"/>
          <w:sz w:val="28"/>
          <w:szCs w:val="28"/>
        </w:rPr>
      </w:pPr>
      <w:r w:rsidRPr="00276D20">
        <w:rPr>
          <w:rFonts w:ascii="Times New Roman" w:eastAsia="Calibri" w:hAnsi="Times New Roman"/>
          <w:sz w:val="28"/>
          <w:szCs w:val="28"/>
        </w:rPr>
        <w:t>где П</w:t>
      </w:r>
      <w:r w:rsidRPr="00276D20">
        <w:rPr>
          <w:rFonts w:ascii="Times New Roman" w:eastAsia="Calibri" w:hAnsi="Times New Roman"/>
          <w:sz w:val="28"/>
          <w:szCs w:val="28"/>
          <w:vertAlign w:val="subscript"/>
        </w:rPr>
        <w:t>пр.</w:t>
      </w:r>
      <w:r w:rsidRPr="00276D20">
        <w:rPr>
          <w:rFonts w:ascii="Times New Roman" w:eastAsia="Calibri" w:hAnsi="Times New Roman"/>
          <w:sz w:val="28"/>
          <w:szCs w:val="28"/>
        </w:rPr>
        <w:t xml:space="preserve"> – прибыль от продаж, тыс. руб.</w:t>
      </w:r>
    </w:p>
    <w:p w14:paraId="54CD8649" w14:textId="77777777" w:rsidR="00E92A15" w:rsidRDefault="00E92A15" w:rsidP="00276D20">
      <w:pPr>
        <w:spacing w:after="0" w:line="240" w:lineRule="auto"/>
        <w:ind w:firstLine="708"/>
        <w:jc w:val="both"/>
        <w:rPr>
          <w:rFonts w:ascii="Times New Roman" w:eastAsia="Calibri" w:hAnsi="Times New Roman"/>
          <w:sz w:val="28"/>
          <w:szCs w:val="28"/>
        </w:rPr>
      </w:pPr>
    </w:p>
    <w:p w14:paraId="09B87FCB" w14:textId="466ECD2B" w:rsidR="001D2F75" w:rsidRDefault="00815896" w:rsidP="001D2F75">
      <w:pPr>
        <w:spacing w:after="0" w:line="240" w:lineRule="auto"/>
        <w:ind w:left="708" w:firstLine="1"/>
        <w:jc w:val="both"/>
        <w:rPr>
          <w:rFonts w:ascii="Times New Roman" w:eastAsia="Calibri" w:hAnsi="Times New Roman"/>
          <w:b/>
          <w:bCs/>
          <w:sz w:val="28"/>
          <w:szCs w:val="28"/>
          <w:lang w:eastAsia="en-US"/>
        </w:rPr>
      </w:pPr>
      <w:r>
        <w:rPr>
          <w:rFonts w:ascii="Times New Roman" w:eastAsia="Calibri" w:hAnsi="Times New Roman"/>
          <w:b/>
          <w:bCs/>
          <w:sz w:val="28"/>
          <w:szCs w:val="28"/>
          <w:lang w:eastAsia="en-US"/>
        </w:rPr>
        <w:t xml:space="preserve">2.3 </w:t>
      </w:r>
      <w:r w:rsidR="001D2F75" w:rsidRPr="00E92A15">
        <w:rPr>
          <w:rFonts w:ascii="Times New Roman" w:eastAsia="Calibri" w:hAnsi="Times New Roman"/>
          <w:b/>
          <w:bCs/>
          <w:sz w:val="28"/>
          <w:szCs w:val="28"/>
          <w:lang w:eastAsia="en-US"/>
        </w:rPr>
        <w:t>Практическая часть</w:t>
      </w:r>
    </w:p>
    <w:p w14:paraId="4C5A38C9" w14:textId="77777777" w:rsidR="008D3015" w:rsidRPr="008D3015" w:rsidRDefault="008D3015" w:rsidP="008D3015">
      <w:pPr>
        <w:spacing w:after="0" w:line="240" w:lineRule="auto"/>
        <w:ind w:firstLine="709"/>
        <w:jc w:val="both"/>
        <w:rPr>
          <w:rFonts w:ascii="Times New Roman" w:hAnsi="Times New Roman"/>
          <w:color w:val="333333"/>
          <w:sz w:val="28"/>
          <w:szCs w:val="28"/>
        </w:rPr>
      </w:pPr>
      <w:r w:rsidRPr="008D3015">
        <w:rPr>
          <w:rFonts w:ascii="Times New Roman" w:hAnsi="Times New Roman"/>
          <w:b/>
          <w:bCs/>
          <w:color w:val="333333"/>
          <w:sz w:val="28"/>
          <w:szCs w:val="28"/>
        </w:rPr>
        <w:t xml:space="preserve">Задание № 1. </w:t>
      </w:r>
      <w:r w:rsidRPr="008D3015">
        <w:rPr>
          <w:rFonts w:ascii="Times New Roman" w:hAnsi="Times New Roman"/>
          <w:color w:val="333333"/>
          <w:sz w:val="28"/>
          <w:szCs w:val="28"/>
        </w:rPr>
        <w:t>Определить стоимость основных фондов на конец года и среднегодовую стоимость двумя методами. Исходные данные приведены в таблице.</w:t>
      </w:r>
    </w:p>
    <w:p w14:paraId="3C415D13" w14:textId="77777777" w:rsidR="008D3015" w:rsidRPr="008D3015" w:rsidRDefault="008D3015" w:rsidP="008D3015">
      <w:pPr>
        <w:spacing w:after="0" w:line="240" w:lineRule="auto"/>
        <w:jc w:val="both"/>
        <w:rPr>
          <w:rFonts w:ascii="Times New Roman" w:hAnsi="Times New Roman"/>
          <w:color w:val="191919"/>
          <w:sz w:val="28"/>
          <w:szCs w:val="28"/>
        </w:rPr>
      </w:pPr>
      <w:r w:rsidRPr="008D3015">
        <w:rPr>
          <w:rFonts w:ascii="Times New Roman" w:hAnsi="Times New Roman"/>
          <w:color w:val="191919"/>
          <w:sz w:val="28"/>
          <w:szCs w:val="28"/>
        </w:rPr>
        <w:t>Таблица – Информация по основным средствам</w:t>
      </w:r>
    </w:p>
    <w:tbl>
      <w:tblPr>
        <w:tblStyle w:val="1"/>
        <w:tblW w:w="5000" w:type="pct"/>
        <w:tblLook w:val="04A0" w:firstRow="1" w:lastRow="0" w:firstColumn="1" w:lastColumn="0" w:noHBand="0" w:noVBand="1"/>
      </w:tblPr>
      <w:tblGrid>
        <w:gridCol w:w="7427"/>
        <w:gridCol w:w="2769"/>
      </w:tblGrid>
      <w:tr w:rsidR="008D3015" w:rsidRPr="008D3015" w14:paraId="198AC0F3" w14:textId="77777777" w:rsidTr="00E247D2">
        <w:tc>
          <w:tcPr>
            <w:tcW w:w="3642" w:type="pct"/>
            <w:vAlign w:val="center"/>
          </w:tcPr>
          <w:p w14:paraId="329C6484" w14:textId="77777777" w:rsidR="008D3015" w:rsidRPr="008D3015" w:rsidRDefault="008D3015" w:rsidP="008D3015">
            <w:pPr>
              <w:spacing w:after="0" w:line="240" w:lineRule="auto"/>
              <w:jc w:val="both"/>
              <w:rPr>
                <w:rFonts w:ascii="Times New Roman" w:hAnsi="Times New Roman"/>
                <w:color w:val="191919"/>
                <w:sz w:val="28"/>
                <w:szCs w:val="28"/>
              </w:rPr>
            </w:pPr>
            <w:r w:rsidRPr="008D3015">
              <w:rPr>
                <w:rFonts w:ascii="Times New Roman" w:hAnsi="Times New Roman"/>
                <w:color w:val="333333"/>
                <w:sz w:val="28"/>
                <w:szCs w:val="28"/>
              </w:rPr>
              <w:t>Данные по основным средствам</w:t>
            </w:r>
          </w:p>
        </w:tc>
        <w:tc>
          <w:tcPr>
            <w:tcW w:w="1358" w:type="pct"/>
            <w:vAlign w:val="center"/>
          </w:tcPr>
          <w:p w14:paraId="34C8E1CA" w14:textId="77777777" w:rsidR="008D3015" w:rsidRPr="008D3015" w:rsidRDefault="008D3015" w:rsidP="008D3015">
            <w:pPr>
              <w:spacing w:after="0" w:line="240" w:lineRule="auto"/>
              <w:jc w:val="both"/>
              <w:rPr>
                <w:rFonts w:ascii="Times New Roman" w:hAnsi="Times New Roman"/>
                <w:color w:val="191919"/>
                <w:sz w:val="28"/>
                <w:szCs w:val="28"/>
              </w:rPr>
            </w:pPr>
            <w:r w:rsidRPr="008D3015">
              <w:rPr>
                <w:rFonts w:ascii="Times New Roman" w:hAnsi="Times New Roman"/>
                <w:color w:val="333333"/>
                <w:sz w:val="28"/>
                <w:szCs w:val="28"/>
              </w:rPr>
              <w:t>Величина, т.р.</w:t>
            </w:r>
          </w:p>
        </w:tc>
      </w:tr>
      <w:tr w:rsidR="008D3015" w:rsidRPr="008D3015" w14:paraId="506906FB" w14:textId="77777777" w:rsidTr="00E247D2">
        <w:tc>
          <w:tcPr>
            <w:tcW w:w="3642" w:type="pct"/>
            <w:vAlign w:val="center"/>
          </w:tcPr>
          <w:p w14:paraId="7B18F773" w14:textId="77777777" w:rsidR="008D3015" w:rsidRPr="008D3015" w:rsidRDefault="008D3015" w:rsidP="008D3015">
            <w:pPr>
              <w:spacing w:after="0" w:line="240" w:lineRule="auto"/>
              <w:jc w:val="both"/>
              <w:rPr>
                <w:rFonts w:ascii="Times New Roman" w:hAnsi="Times New Roman"/>
                <w:color w:val="191919"/>
                <w:sz w:val="28"/>
                <w:szCs w:val="28"/>
              </w:rPr>
            </w:pPr>
            <w:r w:rsidRPr="008D3015">
              <w:rPr>
                <w:rFonts w:ascii="Times New Roman" w:hAnsi="Times New Roman"/>
                <w:color w:val="333333"/>
                <w:sz w:val="28"/>
                <w:szCs w:val="28"/>
              </w:rPr>
              <w:t>Стоимость на начало года</w:t>
            </w:r>
          </w:p>
        </w:tc>
        <w:tc>
          <w:tcPr>
            <w:tcW w:w="1358" w:type="pct"/>
            <w:vAlign w:val="center"/>
          </w:tcPr>
          <w:p w14:paraId="07D9FA6E" w14:textId="77777777" w:rsidR="008D3015" w:rsidRPr="008D3015" w:rsidRDefault="008D3015" w:rsidP="008D3015">
            <w:pPr>
              <w:spacing w:after="0" w:line="240" w:lineRule="auto"/>
              <w:jc w:val="both"/>
              <w:rPr>
                <w:rFonts w:ascii="Times New Roman" w:hAnsi="Times New Roman"/>
                <w:color w:val="191919"/>
                <w:sz w:val="28"/>
                <w:szCs w:val="28"/>
              </w:rPr>
            </w:pPr>
            <w:r w:rsidRPr="008D3015">
              <w:rPr>
                <w:rFonts w:ascii="Times New Roman" w:hAnsi="Times New Roman"/>
                <w:color w:val="333333"/>
                <w:sz w:val="28"/>
                <w:szCs w:val="28"/>
              </w:rPr>
              <w:t>15 000</w:t>
            </w:r>
          </w:p>
        </w:tc>
      </w:tr>
      <w:tr w:rsidR="008D3015" w:rsidRPr="008D3015" w14:paraId="54B8F1CB" w14:textId="77777777" w:rsidTr="00E247D2">
        <w:tc>
          <w:tcPr>
            <w:tcW w:w="3642" w:type="pct"/>
            <w:vAlign w:val="center"/>
          </w:tcPr>
          <w:p w14:paraId="683DADC9" w14:textId="77777777" w:rsidR="008D3015" w:rsidRPr="008D3015" w:rsidRDefault="008D3015" w:rsidP="008D3015">
            <w:pPr>
              <w:spacing w:after="0" w:line="240" w:lineRule="auto"/>
              <w:jc w:val="both"/>
              <w:rPr>
                <w:rFonts w:ascii="Times New Roman" w:hAnsi="Times New Roman"/>
                <w:color w:val="191919"/>
                <w:sz w:val="28"/>
                <w:szCs w:val="28"/>
              </w:rPr>
            </w:pPr>
            <w:r w:rsidRPr="008D3015">
              <w:rPr>
                <w:rFonts w:ascii="Times New Roman" w:hAnsi="Times New Roman"/>
                <w:color w:val="333333"/>
                <w:sz w:val="28"/>
                <w:szCs w:val="28"/>
              </w:rPr>
              <w:t>Стоимость введенных основных средств:</w:t>
            </w:r>
          </w:p>
        </w:tc>
        <w:tc>
          <w:tcPr>
            <w:tcW w:w="1358" w:type="pct"/>
            <w:vAlign w:val="center"/>
          </w:tcPr>
          <w:p w14:paraId="2140F9B9" w14:textId="77777777" w:rsidR="008D3015" w:rsidRPr="008D3015" w:rsidRDefault="008D3015" w:rsidP="008D3015">
            <w:pPr>
              <w:spacing w:after="0" w:line="240" w:lineRule="auto"/>
              <w:jc w:val="both"/>
              <w:rPr>
                <w:rFonts w:ascii="Times New Roman" w:hAnsi="Times New Roman"/>
                <w:color w:val="191919"/>
                <w:sz w:val="28"/>
                <w:szCs w:val="28"/>
              </w:rPr>
            </w:pPr>
          </w:p>
        </w:tc>
      </w:tr>
      <w:tr w:rsidR="008D3015" w:rsidRPr="008D3015" w14:paraId="6A6EB79C" w14:textId="77777777" w:rsidTr="00E247D2">
        <w:tc>
          <w:tcPr>
            <w:tcW w:w="3642" w:type="pct"/>
            <w:vAlign w:val="center"/>
          </w:tcPr>
          <w:p w14:paraId="5620CC71" w14:textId="77777777" w:rsidR="008D3015" w:rsidRPr="008D3015" w:rsidRDefault="008D3015" w:rsidP="008D3015">
            <w:pPr>
              <w:spacing w:after="0" w:line="240" w:lineRule="auto"/>
              <w:jc w:val="both"/>
              <w:rPr>
                <w:rFonts w:ascii="Times New Roman" w:hAnsi="Times New Roman"/>
                <w:color w:val="191919"/>
                <w:sz w:val="28"/>
                <w:szCs w:val="28"/>
              </w:rPr>
            </w:pPr>
            <w:r w:rsidRPr="008D3015">
              <w:rPr>
                <w:rFonts w:ascii="Times New Roman" w:hAnsi="Times New Roman"/>
                <w:color w:val="333333"/>
                <w:sz w:val="28"/>
                <w:szCs w:val="28"/>
              </w:rPr>
              <w:t>в марте</w:t>
            </w:r>
          </w:p>
        </w:tc>
        <w:tc>
          <w:tcPr>
            <w:tcW w:w="1358" w:type="pct"/>
            <w:vAlign w:val="center"/>
          </w:tcPr>
          <w:p w14:paraId="434FE0C5" w14:textId="77777777" w:rsidR="008D3015" w:rsidRPr="008D3015" w:rsidRDefault="008D3015" w:rsidP="008D3015">
            <w:pPr>
              <w:spacing w:after="0" w:line="240" w:lineRule="auto"/>
              <w:jc w:val="both"/>
              <w:rPr>
                <w:rFonts w:ascii="Times New Roman" w:hAnsi="Times New Roman"/>
                <w:color w:val="191919"/>
                <w:sz w:val="28"/>
                <w:szCs w:val="28"/>
              </w:rPr>
            </w:pPr>
            <w:r w:rsidRPr="008D3015">
              <w:rPr>
                <w:rFonts w:ascii="Times New Roman" w:hAnsi="Times New Roman"/>
                <w:color w:val="333333"/>
                <w:sz w:val="28"/>
                <w:szCs w:val="28"/>
              </w:rPr>
              <w:t>200</w:t>
            </w:r>
          </w:p>
        </w:tc>
      </w:tr>
      <w:tr w:rsidR="008D3015" w:rsidRPr="008D3015" w14:paraId="3B97A38B" w14:textId="77777777" w:rsidTr="00E247D2">
        <w:tc>
          <w:tcPr>
            <w:tcW w:w="3642" w:type="pct"/>
            <w:vAlign w:val="center"/>
          </w:tcPr>
          <w:p w14:paraId="3486D7E7" w14:textId="77777777" w:rsidR="008D3015" w:rsidRPr="008D3015" w:rsidRDefault="008D3015" w:rsidP="008D3015">
            <w:pPr>
              <w:spacing w:after="0" w:line="240" w:lineRule="auto"/>
              <w:jc w:val="both"/>
              <w:rPr>
                <w:rFonts w:ascii="Times New Roman" w:hAnsi="Times New Roman"/>
                <w:color w:val="191919"/>
                <w:sz w:val="28"/>
                <w:szCs w:val="28"/>
              </w:rPr>
            </w:pPr>
            <w:r w:rsidRPr="008D3015">
              <w:rPr>
                <w:rFonts w:ascii="Times New Roman" w:hAnsi="Times New Roman"/>
                <w:color w:val="333333"/>
                <w:sz w:val="28"/>
                <w:szCs w:val="28"/>
              </w:rPr>
              <w:t>в июне</w:t>
            </w:r>
          </w:p>
        </w:tc>
        <w:tc>
          <w:tcPr>
            <w:tcW w:w="1358" w:type="pct"/>
            <w:vAlign w:val="center"/>
          </w:tcPr>
          <w:p w14:paraId="341598E7" w14:textId="77777777" w:rsidR="008D3015" w:rsidRPr="008D3015" w:rsidRDefault="008D3015" w:rsidP="008D3015">
            <w:pPr>
              <w:spacing w:after="0" w:line="240" w:lineRule="auto"/>
              <w:jc w:val="both"/>
              <w:rPr>
                <w:rFonts w:ascii="Times New Roman" w:hAnsi="Times New Roman"/>
                <w:color w:val="191919"/>
                <w:sz w:val="28"/>
                <w:szCs w:val="28"/>
              </w:rPr>
            </w:pPr>
            <w:r w:rsidRPr="008D3015">
              <w:rPr>
                <w:rFonts w:ascii="Times New Roman" w:hAnsi="Times New Roman"/>
                <w:color w:val="333333"/>
                <w:sz w:val="28"/>
                <w:szCs w:val="28"/>
              </w:rPr>
              <w:t>150</w:t>
            </w:r>
          </w:p>
        </w:tc>
      </w:tr>
      <w:tr w:rsidR="008D3015" w:rsidRPr="008D3015" w14:paraId="5CC22956" w14:textId="77777777" w:rsidTr="00E247D2">
        <w:tc>
          <w:tcPr>
            <w:tcW w:w="3642" w:type="pct"/>
            <w:vAlign w:val="center"/>
          </w:tcPr>
          <w:p w14:paraId="4369EC3B" w14:textId="77777777" w:rsidR="008D3015" w:rsidRPr="008D3015" w:rsidRDefault="008D3015" w:rsidP="008D3015">
            <w:pPr>
              <w:spacing w:after="0" w:line="240" w:lineRule="auto"/>
              <w:jc w:val="both"/>
              <w:rPr>
                <w:rFonts w:ascii="Times New Roman" w:hAnsi="Times New Roman"/>
                <w:color w:val="191919"/>
                <w:sz w:val="28"/>
                <w:szCs w:val="28"/>
              </w:rPr>
            </w:pPr>
            <w:r w:rsidRPr="008D3015">
              <w:rPr>
                <w:rFonts w:ascii="Times New Roman" w:hAnsi="Times New Roman"/>
                <w:color w:val="333333"/>
                <w:sz w:val="28"/>
                <w:szCs w:val="28"/>
              </w:rPr>
              <w:t>в августе</w:t>
            </w:r>
          </w:p>
        </w:tc>
        <w:tc>
          <w:tcPr>
            <w:tcW w:w="1358" w:type="pct"/>
            <w:vAlign w:val="center"/>
          </w:tcPr>
          <w:p w14:paraId="51985A04" w14:textId="77777777" w:rsidR="008D3015" w:rsidRPr="008D3015" w:rsidRDefault="008D3015" w:rsidP="008D3015">
            <w:pPr>
              <w:spacing w:after="0" w:line="240" w:lineRule="auto"/>
              <w:jc w:val="both"/>
              <w:rPr>
                <w:rFonts w:ascii="Times New Roman" w:hAnsi="Times New Roman"/>
                <w:color w:val="191919"/>
                <w:sz w:val="28"/>
                <w:szCs w:val="28"/>
              </w:rPr>
            </w:pPr>
            <w:r w:rsidRPr="008D3015">
              <w:rPr>
                <w:rFonts w:ascii="Times New Roman" w:hAnsi="Times New Roman"/>
                <w:color w:val="333333"/>
                <w:sz w:val="28"/>
                <w:szCs w:val="28"/>
              </w:rPr>
              <w:t>250</w:t>
            </w:r>
          </w:p>
        </w:tc>
      </w:tr>
      <w:tr w:rsidR="008D3015" w:rsidRPr="008D3015" w14:paraId="46047904" w14:textId="77777777" w:rsidTr="00E247D2">
        <w:tc>
          <w:tcPr>
            <w:tcW w:w="3642" w:type="pct"/>
            <w:vAlign w:val="center"/>
          </w:tcPr>
          <w:p w14:paraId="1FB8B8F0" w14:textId="77777777" w:rsidR="008D3015" w:rsidRPr="008D3015" w:rsidRDefault="008D3015" w:rsidP="008D3015">
            <w:pPr>
              <w:spacing w:after="0" w:line="240" w:lineRule="auto"/>
              <w:jc w:val="both"/>
              <w:rPr>
                <w:rFonts w:ascii="Times New Roman" w:hAnsi="Times New Roman"/>
                <w:color w:val="191919"/>
                <w:sz w:val="28"/>
                <w:szCs w:val="28"/>
              </w:rPr>
            </w:pPr>
            <w:r w:rsidRPr="008D3015">
              <w:rPr>
                <w:rFonts w:ascii="Times New Roman" w:hAnsi="Times New Roman"/>
                <w:color w:val="333333"/>
                <w:sz w:val="28"/>
                <w:szCs w:val="28"/>
              </w:rPr>
              <w:t>Стоимость выбывших основных средств:</w:t>
            </w:r>
          </w:p>
        </w:tc>
        <w:tc>
          <w:tcPr>
            <w:tcW w:w="1358" w:type="pct"/>
            <w:vAlign w:val="center"/>
          </w:tcPr>
          <w:p w14:paraId="0C9B89DC" w14:textId="77777777" w:rsidR="008D3015" w:rsidRPr="008D3015" w:rsidRDefault="008D3015" w:rsidP="008D3015">
            <w:pPr>
              <w:spacing w:after="0" w:line="240" w:lineRule="auto"/>
              <w:jc w:val="both"/>
              <w:rPr>
                <w:rFonts w:ascii="Times New Roman" w:hAnsi="Times New Roman"/>
                <w:color w:val="191919"/>
                <w:sz w:val="28"/>
                <w:szCs w:val="28"/>
              </w:rPr>
            </w:pPr>
          </w:p>
        </w:tc>
      </w:tr>
      <w:tr w:rsidR="008D3015" w:rsidRPr="008D3015" w14:paraId="136D24EA" w14:textId="77777777" w:rsidTr="00E247D2">
        <w:tc>
          <w:tcPr>
            <w:tcW w:w="3642" w:type="pct"/>
            <w:vAlign w:val="center"/>
          </w:tcPr>
          <w:p w14:paraId="34A35BDB" w14:textId="77777777" w:rsidR="008D3015" w:rsidRPr="008D3015" w:rsidRDefault="008D3015" w:rsidP="008D3015">
            <w:pPr>
              <w:spacing w:after="0" w:line="240" w:lineRule="auto"/>
              <w:jc w:val="both"/>
              <w:rPr>
                <w:rFonts w:ascii="Times New Roman" w:hAnsi="Times New Roman"/>
                <w:color w:val="333333"/>
                <w:sz w:val="28"/>
                <w:szCs w:val="28"/>
              </w:rPr>
            </w:pPr>
            <w:r w:rsidRPr="008D3015">
              <w:rPr>
                <w:rFonts w:ascii="Times New Roman" w:hAnsi="Times New Roman"/>
                <w:color w:val="333333"/>
                <w:sz w:val="28"/>
                <w:szCs w:val="28"/>
              </w:rPr>
              <w:t>в феврале</w:t>
            </w:r>
          </w:p>
        </w:tc>
        <w:tc>
          <w:tcPr>
            <w:tcW w:w="1358" w:type="pct"/>
            <w:vAlign w:val="center"/>
          </w:tcPr>
          <w:p w14:paraId="7A07AC62" w14:textId="77777777" w:rsidR="008D3015" w:rsidRPr="008D3015" w:rsidRDefault="008D3015" w:rsidP="008D3015">
            <w:pPr>
              <w:spacing w:after="0" w:line="240" w:lineRule="auto"/>
              <w:jc w:val="both"/>
              <w:rPr>
                <w:rFonts w:ascii="Times New Roman" w:hAnsi="Times New Roman"/>
                <w:color w:val="333333"/>
                <w:sz w:val="28"/>
                <w:szCs w:val="28"/>
              </w:rPr>
            </w:pPr>
            <w:r w:rsidRPr="008D3015">
              <w:rPr>
                <w:rFonts w:ascii="Times New Roman" w:hAnsi="Times New Roman"/>
                <w:color w:val="333333"/>
                <w:sz w:val="28"/>
                <w:szCs w:val="28"/>
              </w:rPr>
              <w:t>100</w:t>
            </w:r>
          </w:p>
        </w:tc>
      </w:tr>
      <w:tr w:rsidR="008D3015" w:rsidRPr="008D3015" w14:paraId="032B9DDD" w14:textId="77777777" w:rsidTr="00E247D2">
        <w:tc>
          <w:tcPr>
            <w:tcW w:w="3642" w:type="pct"/>
            <w:vAlign w:val="center"/>
          </w:tcPr>
          <w:p w14:paraId="5D2DDB7B" w14:textId="77777777" w:rsidR="008D3015" w:rsidRPr="008D3015" w:rsidRDefault="008D3015" w:rsidP="008D3015">
            <w:pPr>
              <w:spacing w:after="0" w:line="240" w:lineRule="auto"/>
              <w:jc w:val="both"/>
              <w:rPr>
                <w:rFonts w:ascii="Times New Roman" w:hAnsi="Times New Roman"/>
                <w:color w:val="191919"/>
                <w:sz w:val="28"/>
                <w:szCs w:val="28"/>
              </w:rPr>
            </w:pPr>
            <w:r w:rsidRPr="008D3015">
              <w:rPr>
                <w:rFonts w:ascii="Times New Roman" w:hAnsi="Times New Roman"/>
                <w:color w:val="333333"/>
                <w:sz w:val="28"/>
                <w:szCs w:val="28"/>
              </w:rPr>
              <w:t>в октябре</w:t>
            </w:r>
          </w:p>
        </w:tc>
        <w:tc>
          <w:tcPr>
            <w:tcW w:w="1358" w:type="pct"/>
            <w:vAlign w:val="center"/>
          </w:tcPr>
          <w:p w14:paraId="4349D98C" w14:textId="77777777" w:rsidR="008D3015" w:rsidRPr="008D3015" w:rsidRDefault="008D3015" w:rsidP="008D3015">
            <w:pPr>
              <w:spacing w:after="0" w:line="240" w:lineRule="auto"/>
              <w:jc w:val="both"/>
              <w:rPr>
                <w:rFonts w:ascii="Times New Roman" w:hAnsi="Times New Roman"/>
                <w:color w:val="191919"/>
                <w:sz w:val="28"/>
                <w:szCs w:val="28"/>
              </w:rPr>
            </w:pPr>
            <w:r w:rsidRPr="008D3015">
              <w:rPr>
                <w:rFonts w:ascii="Times New Roman" w:hAnsi="Times New Roman"/>
                <w:color w:val="333333"/>
                <w:sz w:val="28"/>
                <w:szCs w:val="28"/>
              </w:rPr>
              <w:t>300</w:t>
            </w:r>
          </w:p>
        </w:tc>
      </w:tr>
    </w:tbl>
    <w:p w14:paraId="3B53DE22" w14:textId="77777777" w:rsidR="008D3015" w:rsidRPr="008D3015" w:rsidRDefault="008D3015" w:rsidP="008D3015">
      <w:pPr>
        <w:spacing w:after="0" w:line="240" w:lineRule="auto"/>
        <w:ind w:firstLine="709"/>
        <w:jc w:val="both"/>
        <w:rPr>
          <w:rFonts w:ascii="Times New Roman" w:hAnsi="Times New Roman"/>
          <w:b/>
          <w:bCs/>
          <w:color w:val="333333"/>
          <w:sz w:val="28"/>
          <w:szCs w:val="28"/>
        </w:rPr>
      </w:pPr>
    </w:p>
    <w:p w14:paraId="1B7D96B2" w14:textId="77777777" w:rsidR="008D3015" w:rsidRPr="008D3015" w:rsidRDefault="008D3015" w:rsidP="008D3015">
      <w:pPr>
        <w:spacing w:after="0" w:line="240" w:lineRule="auto"/>
        <w:ind w:firstLine="709"/>
        <w:jc w:val="both"/>
        <w:rPr>
          <w:rFonts w:ascii="Times New Roman" w:hAnsi="Times New Roman"/>
          <w:color w:val="191919"/>
          <w:sz w:val="28"/>
          <w:szCs w:val="28"/>
        </w:rPr>
      </w:pPr>
      <w:r w:rsidRPr="008D3015">
        <w:rPr>
          <w:rFonts w:ascii="Times New Roman" w:hAnsi="Times New Roman"/>
          <w:b/>
          <w:bCs/>
          <w:color w:val="333333"/>
          <w:sz w:val="28"/>
          <w:szCs w:val="28"/>
        </w:rPr>
        <w:t xml:space="preserve">Задание № 2. </w:t>
      </w:r>
      <w:r w:rsidRPr="008D3015">
        <w:rPr>
          <w:rFonts w:ascii="Times New Roman" w:hAnsi="Times New Roman"/>
          <w:color w:val="333333"/>
          <w:sz w:val="28"/>
          <w:szCs w:val="28"/>
        </w:rPr>
        <w:t xml:space="preserve">Первоначальная стоимость группы объектов на 1 января была равна 160 млн. руб., срок фактической работы – 3 года. Определить остаточную стоимость, если для этой группы объектов срок полезного использования равен 10 лет. </w:t>
      </w:r>
    </w:p>
    <w:p w14:paraId="3C0AFB10" w14:textId="77777777" w:rsidR="008D3015" w:rsidRPr="008D3015" w:rsidRDefault="008D3015" w:rsidP="008D3015">
      <w:pPr>
        <w:spacing w:after="0" w:line="240" w:lineRule="auto"/>
        <w:ind w:firstLine="709"/>
        <w:jc w:val="both"/>
        <w:rPr>
          <w:rFonts w:ascii="Times New Roman" w:eastAsia="Calibri" w:hAnsi="Times New Roman"/>
          <w:sz w:val="28"/>
          <w:szCs w:val="28"/>
          <w:lang w:eastAsia="en-US"/>
        </w:rPr>
      </w:pPr>
    </w:p>
    <w:p w14:paraId="0C4E6AD5" w14:textId="77777777" w:rsidR="008D3015" w:rsidRPr="008D3015" w:rsidRDefault="008D3015" w:rsidP="008D3015">
      <w:pPr>
        <w:spacing w:after="0" w:line="240" w:lineRule="auto"/>
        <w:ind w:firstLine="709"/>
        <w:jc w:val="both"/>
        <w:rPr>
          <w:rFonts w:ascii="Times New Roman" w:hAnsi="Times New Roman"/>
          <w:color w:val="333333"/>
          <w:sz w:val="28"/>
          <w:szCs w:val="28"/>
        </w:rPr>
      </w:pPr>
      <w:r w:rsidRPr="008D3015">
        <w:rPr>
          <w:rFonts w:ascii="Times New Roman" w:hAnsi="Times New Roman"/>
          <w:b/>
          <w:bCs/>
          <w:color w:val="333333"/>
          <w:sz w:val="28"/>
          <w:szCs w:val="28"/>
        </w:rPr>
        <w:t xml:space="preserve">Задание № 3. </w:t>
      </w:r>
      <w:r w:rsidRPr="008D3015">
        <w:rPr>
          <w:rFonts w:ascii="Times New Roman" w:hAnsi="Times New Roman"/>
          <w:color w:val="333333"/>
          <w:sz w:val="28"/>
          <w:szCs w:val="28"/>
        </w:rPr>
        <w:t>Стоимость основных средств по видам на 1 января соответствующего года представлена в таблице:</w:t>
      </w:r>
    </w:p>
    <w:p w14:paraId="376534F0" w14:textId="77777777" w:rsidR="008D3015" w:rsidRPr="008D3015" w:rsidRDefault="008D3015" w:rsidP="008D3015">
      <w:pPr>
        <w:spacing w:after="0" w:line="240" w:lineRule="auto"/>
        <w:jc w:val="both"/>
        <w:rPr>
          <w:rFonts w:ascii="Times New Roman" w:hAnsi="Times New Roman"/>
          <w:color w:val="333333"/>
          <w:sz w:val="28"/>
          <w:szCs w:val="28"/>
        </w:rPr>
      </w:pPr>
      <w:r w:rsidRPr="008D3015">
        <w:rPr>
          <w:rFonts w:ascii="Times New Roman" w:hAnsi="Times New Roman"/>
          <w:color w:val="333333"/>
          <w:sz w:val="28"/>
          <w:szCs w:val="28"/>
        </w:rPr>
        <w:t>Таблица – Основные средства предприятия по группам</w:t>
      </w:r>
    </w:p>
    <w:tbl>
      <w:tblPr>
        <w:tblStyle w:val="1"/>
        <w:tblW w:w="5000" w:type="pct"/>
        <w:tblLook w:val="04A0" w:firstRow="1" w:lastRow="0" w:firstColumn="1" w:lastColumn="0" w:noHBand="0" w:noVBand="1"/>
      </w:tblPr>
      <w:tblGrid>
        <w:gridCol w:w="7066"/>
        <w:gridCol w:w="3130"/>
      </w:tblGrid>
      <w:tr w:rsidR="008D3015" w:rsidRPr="008D3015" w14:paraId="3936EE38" w14:textId="77777777" w:rsidTr="00E247D2">
        <w:tc>
          <w:tcPr>
            <w:tcW w:w="3465" w:type="pct"/>
          </w:tcPr>
          <w:p w14:paraId="40ACA092" w14:textId="77777777" w:rsidR="008D3015" w:rsidRPr="008D3015" w:rsidRDefault="008D3015" w:rsidP="008D3015">
            <w:pPr>
              <w:spacing w:after="0" w:line="240" w:lineRule="auto"/>
              <w:jc w:val="both"/>
              <w:rPr>
                <w:rFonts w:ascii="Times New Roman" w:hAnsi="Times New Roman"/>
                <w:color w:val="333333"/>
                <w:sz w:val="28"/>
                <w:szCs w:val="28"/>
              </w:rPr>
            </w:pPr>
            <w:r w:rsidRPr="008D3015">
              <w:rPr>
                <w:rFonts w:ascii="Times New Roman" w:hAnsi="Times New Roman"/>
                <w:color w:val="333333"/>
                <w:sz w:val="28"/>
                <w:szCs w:val="28"/>
              </w:rPr>
              <w:lastRenderedPageBreak/>
              <w:t>Виды основных средств</w:t>
            </w:r>
          </w:p>
        </w:tc>
        <w:tc>
          <w:tcPr>
            <w:tcW w:w="1535" w:type="pct"/>
          </w:tcPr>
          <w:p w14:paraId="3998E286" w14:textId="77777777" w:rsidR="008D3015" w:rsidRPr="008D3015" w:rsidRDefault="008D3015" w:rsidP="008D3015">
            <w:pPr>
              <w:spacing w:after="0" w:line="240" w:lineRule="auto"/>
              <w:jc w:val="both"/>
              <w:rPr>
                <w:rFonts w:ascii="Times New Roman" w:hAnsi="Times New Roman"/>
                <w:color w:val="333333"/>
                <w:sz w:val="28"/>
                <w:szCs w:val="28"/>
              </w:rPr>
            </w:pPr>
            <w:r w:rsidRPr="008D3015">
              <w:rPr>
                <w:rFonts w:ascii="Times New Roman" w:hAnsi="Times New Roman"/>
                <w:color w:val="333333"/>
                <w:sz w:val="28"/>
                <w:szCs w:val="28"/>
              </w:rPr>
              <w:t>Величина, млн. руб.</w:t>
            </w:r>
          </w:p>
        </w:tc>
      </w:tr>
      <w:tr w:rsidR="008D3015" w:rsidRPr="008D3015" w14:paraId="2EE55707" w14:textId="77777777" w:rsidTr="00E247D2">
        <w:tc>
          <w:tcPr>
            <w:tcW w:w="3465" w:type="pct"/>
          </w:tcPr>
          <w:p w14:paraId="0B5DB563" w14:textId="77777777" w:rsidR="008D3015" w:rsidRPr="008D3015" w:rsidRDefault="008D3015" w:rsidP="008D3015">
            <w:pPr>
              <w:spacing w:after="0" w:line="240" w:lineRule="auto"/>
              <w:jc w:val="both"/>
              <w:rPr>
                <w:rFonts w:ascii="Times New Roman" w:hAnsi="Times New Roman"/>
                <w:color w:val="333333"/>
                <w:sz w:val="28"/>
                <w:szCs w:val="28"/>
              </w:rPr>
            </w:pPr>
            <w:r w:rsidRPr="008D3015">
              <w:rPr>
                <w:rFonts w:ascii="Times New Roman" w:hAnsi="Times New Roman"/>
                <w:color w:val="333333"/>
                <w:sz w:val="28"/>
                <w:szCs w:val="28"/>
              </w:rPr>
              <w:t>Здания</w:t>
            </w:r>
          </w:p>
        </w:tc>
        <w:tc>
          <w:tcPr>
            <w:tcW w:w="1535" w:type="pct"/>
          </w:tcPr>
          <w:p w14:paraId="25043EAE" w14:textId="77777777" w:rsidR="008D3015" w:rsidRPr="008D3015" w:rsidRDefault="008D3015" w:rsidP="008D3015">
            <w:pPr>
              <w:spacing w:after="0" w:line="240" w:lineRule="auto"/>
              <w:jc w:val="both"/>
              <w:rPr>
                <w:rFonts w:ascii="Times New Roman" w:hAnsi="Times New Roman"/>
                <w:color w:val="333333"/>
                <w:sz w:val="28"/>
                <w:szCs w:val="28"/>
              </w:rPr>
            </w:pPr>
            <w:r w:rsidRPr="008D3015">
              <w:rPr>
                <w:rFonts w:ascii="Times New Roman" w:hAnsi="Times New Roman"/>
                <w:color w:val="333333"/>
                <w:sz w:val="28"/>
                <w:szCs w:val="28"/>
              </w:rPr>
              <w:t>28</w:t>
            </w:r>
          </w:p>
        </w:tc>
      </w:tr>
      <w:tr w:rsidR="008D3015" w:rsidRPr="008D3015" w14:paraId="20C47706" w14:textId="77777777" w:rsidTr="00E247D2">
        <w:tc>
          <w:tcPr>
            <w:tcW w:w="3465" w:type="pct"/>
          </w:tcPr>
          <w:p w14:paraId="2F487BC4" w14:textId="77777777" w:rsidR="008D3015" w:rsidRPr="008D3015" w:rsidRDefault="008D3015" w:rsidP="008D3015">
            <w:pPr>
              <w:spacing w:after="0" w:line="240" w:lineRule="auto"/>
              <w:jc w:val="both"/>
              <w:rPr>
                <w:rFonts w:ascii="Times New Roman" w:hAnsi="Times New Roman"/>
                <w:color w:val="333333"/>
                <w:sz w:val="28"/>
                <w:szCs w:val="28"/>
              </w:rPr>
            </w:pPr>
            <w:r w:rsidRPr="008D3015">
              <w:rPr>
                <w:rFonts w:ascii="Times New Roman" w:hAnsi="Times New Roman"/>
                <w:color w:val="333333"/>
                <w:sz w:val="28"/>
                <w:szCs w:val="28"/>
              </w:rPr>
              <w:t>Сооружения</w:t>
            </w:r>
          </w:p>
        </w:tc>
        <w:tc>
          <w:tcPr>
            <w:tcW w:w="1535" w:type="pct"/>
          </w:tcPr>
          <w:p w14:paraId="0AC0C7FA" w14:textId="77777777" w:rsidR="008D3015" w:rsidRPr="008D3015" w:rsidRDefault="008D3015" w:rsidP="008D3015">
            <w:pPr>
              <w:spacing w:after="0" w:line="240" w:lineRule="auto"/>
              <w:jc w:val="both"/>
              <w:rPr>
                <w:rFonts w:ascii="Times New Roman" w:hAnsi="Times New Roman"/>
                <w:color w:val="333333"/>
                <w:sz w:val="28"/>
                <w:szCs w:val="28"/>
              </w:rPr>
            </w:pPr>
            <w:r w:rsidRPr="008D3015">
              <w:rPr>
                <w:rFonts w:ascii="Times New Roman" w:hAnsi="Times New Roman"/>
                <w:color w:val="333333"/>
                <w:sz w:val="28"/>
                <w:szCs w:val="28"/>
              </w:rPr>
              <w:t>8</w:t>
            </w:r>
          </w:p>
        </w:tc>
      </w:tr>
      <w:tr w:rsidR="008D3015" w:rsidRPr="008D3015" w14:paraId="7F261ABF" w14:textId="77777777" w:rsidTr="00E247D2">
        <w:tc>
          <w:tcPr>
            <w:tcW w:w="3465" w:type="pct"/>
          </w:tcPr>
          <w:p w14:paraId="2C16D34F" w14:textId="77777777" w:rsidR="008D3015" w:rsidRPr="008D3015" w:rsidRDefault="008D3015" w:rsidP="008D3015">
            <w:pPr>
              <w:spacing w:after="0" w:line="240" w:lineRule="auto"/>
              <w:jc w:val="both"/>
              <w:rPr>
                <w:rFonts w:ascii="Times New Roman" w:hAnsi="Times New Roman"/>
                <w:color w:val="333333"/>
                <w:sz w:val="28"/>
                <w:szCs w:val="28"/>
              </w:rPr>
            </w:pPr>
            <w:r w:rsidRPr="008D3015">
              <w:rPr>
                <w:rFonts w:ascii="Times New Roman" w:hAnsi="Times New Roman"/>
                <w:color w:val="333333"/>
                <w:sz w:val="28"/>
                <w:szCs w:val="28"/>
              </w:rPr>
              <w:t>Машины и оборудование</w:t>
            </w:r>
          </w:p>
        </w:tc>
        <w:tc>
          <w:tcPr>
            <w:tcW w:w="1535" w:type="pct"/>
          </w:tcPr>
          <w:p w14:paraId="02B54509" w14:textId="77777777" w:rsidR="008D3015" w:rsidRPr="008D3015" w:rsidRDefault="008D3015" w:rsidP="008D3015">
            <w:pPr>
              <w:spacing w:after="0" w:line="240" w:lineRule="auto"/>
              <w:jc w:val="both"/>
              <w:rPr>
                <w:rFonts w:ascii="Times New Roman" w:hAnsi="Times New Roman"/>
                <w:color w:val="333333"/>
                <w:sz w:val="28"/>
                <w:szCs w:val="28"/>
              </w:rPr>
            </w:pPr>
            <w:r w:rsidRPr="008D3015">
              <w:rPr>
                <w:rFonts w:ascii="Times New Roman" w:hAnsi="Times New Roman"/>
                <w:color w:val="333333"/>
                <w:sz w:val="28"/>
                <w:szCs w:val="28"/>
              </w:rPr>
              <w:t>44</w:t>
            </w:r>
          </w:p>
        </w:tc>
      </w:tr>
      <w:tr w:rsidR="008D3015" w:rsidRPr="008D3015" w14:paraId="111ED877" w14:textId="77777777" w:rsidTr="00E247D2">
        <w:tc>
          <w:tcPr>
            <w:tcW w:w="3465" w:type="pct"/>
          </w:tcPr>
          <w:p w14:paraId="73DCFF3B" w14:textId="77777777" w:rsidR="008D3015" w:rsidRPr="008D3015" w:rsidRDefault="008D3015" w:rsidP="008D3015">
            <w:pPr>
              <w:spacing w:after="0" w:line="240" w:lineRule="auto"/>
              <w:jc w:val="both"/>
              <w:rPr>
                <w:rFonts w:ascii="Times New Roman" w:hAnsi="Times New Roman"/>
                <w:color w:val="333333"/>
                <w:sz w:val="28"/>
                <w:szCs w:val="28"/>
              </w:rPr>
            </w:pPr>
            <w:r w:rsidRPr="008D3015">
              <w:rPr>
                <w:rFonts w:ascii="Times New Roman" w:hAnsi="Times New Roman"/>
                <w:color w:val="333333"/>
                <w:sz w:val="28"/>
                <w:szCs w:val="28"/>
              </w:rPr>
              <w:t>Средства транспортные</w:t>
            </w:r>
          </w:p>
        </w:tc>
        <w:tc>
          <w:tcPr>
            <w:tcW w:w="1535" w:type="pct"/>
          </w:tcPr>
          <w:p w14:paraId="0038764B" w14:textId="77777777" w:rsidR="008D3015" w:rsidRPr="008D3015" w:rsidRDefault="008D3015" w:rsidP="008D3015">
            <w:pPr>
              <w:spacing w:after="0" w:line="240" w:lineRule="auto"/>
              <w:jc w:val="both"/>
              <w:rPr>
                <w:rFonts w:ascii="Times New Roman" w:hAnsi="Times New Roman"/>
                <w:color w:val="333333"/>
                <w:sz w:val="28"/>
                <w:szCs w:val="28"/>
              </w:rPr>
            </w:pPr>
            <w:r w:rsidRPr="008D3015">
              <w:rPr>
                <w:rFonts w:ascii="Times New Roman" w:hAnsi="Times New Roman"/>
                <w:color w:val="333333"/>
                <w:sz w:val="28"/>
                <w:szCs w:val="28"/>
              </w:rPr>
              <w:t>6</w:t>
            </w:r>
          </w:p>
        </w:tc>
      </w:tr>
      <w:tr w:rsidR="008D3015" w:rsidRPr="008D3015" w14:paraId="7AAAB6CA" w14:textId="77777777" w:rsidTr="00E247D2">
        <w:tc>
          <w:tcPr>
            <w:tcW w:w="3465" w:type="pct"/>
          </w:tcPr>
          <w:p w14:paraId="67631011" w14:textId="77777777" w:rsidR="008D3015" w:rsidRPr="008D3015" w:rsidRDefault="008D3015" w:rsidP="008D3015">
            <w:pPr>
              <w:spacing w:after="0" w:line="240" w:lineRule="auto"/>
              <w:jc w:val="both"/>
              <w:rPr>
                <w:rFonts w:ascii="Times New Roman" w:hAnsi="Times New Roman"/>
                <w:color w:val="333333"/>
                <w:sz w:val="28"/>
                <w:szCs w:val="28"/>
              </w:rPr>
            </w:pPr>
            <w:r w:rsidRPr="008D3015">
              <w:rPr>
                <w:rFonts w:ascii="Times New Roman" w:hAnsi="Times New Roman"/>
                <w:color w:val="333333"/>
                <w:sz w:val="28"/>
                <w:szCs w:val="28"/>
              </w:rPr>
              <w:t>Хозяйственный и производственный инвентарь</w:t>
            </w:r>
          </w:p>
        </w:tc>
        <w:tc>
          <w:tcPr>
            <w:tcW w:w="1535" w:type="pct"/>
          </w:tcPr>
          <w:p w14:paraId="5E6C4548" w14:textId="77777777" w:rsidR="008D3015" w:rsidRPr="008D3015" w:rsidRDefault="008D3015" w:rsidP="008D3015">
            <w:pPr>
              <w:spacing w:after="0" w:line="240" w:lineRule="auto"/>
              <w:jc w:val="both"/>
              <w:rPr>
                <w:rFonts w:ascii="Times New Roman" w:hAnsi="Times New Roman"/>
                <w:color w:val="333333"/>
                <w:sz w:val="28"/>
                <w:szCs w:val="28"/>
              </w:rPr>
            </w:pPr>
            <w:r w:rsidRPr="008D3015">
              <w:rPr>
                <w:rFonts w:ascii="Times New Roman" w:hAnsi="Times New Roman"/>
                <w:color w:val="333333"/>
                <w:sz w:val="28"/>
                <w:szCs w:val="28"/>
              </w:rPr>
              <w:t>5</w:t>
            </w:r>
          </w:p>
        </w:tc>
      </w:tr>
      <w:tr w:rsidR="008D3015" w:rsidRPr="008D3015" w14:paraId="0A444132" w14:textId="77777777" w:rsidTr="00E247D2">
        <w:tc>
          <w:tcPr>
            <w:tcW w:w="3465" w:type="pct"/>
          </w:tcPr>
          <w:p w14:paraId="02336935" w14:textId="77777777" w:rsidR="008D3015" w:rsidRPr="008D3015" w:rsidRDefault="008D3015" w:rsidP="008D3015">
            <w:pPr>
              <w:spacing w:after="0" w:line="240" w:lineRule="auto"/>
              <w:jc w:val="both"/>
              <w:rPr>
                <w:rFonts w:ascii="Times New Roman" w:hAnsi="Times New Roman"/>
                <w:color w:val="333333"/>
                <w:sz w:val="28"/>
                <w:szCs w:val="28"/>
              </w:rPr>
            </w:pPr>
            <w:r w:rsidRPr="008D3015">
              <w:rPr>
                <w:rFonts w:ascii="Times New Roman" w:hAnsi="Times New Roman"/>
                <w:color w:val="333333"/>
                <w:sz w:val="28"/>
                <w:szCs w:val="28"/>
              </w:rPr>
              <w:t>Другие основные средства</w:t>
            </w:r>
          </w:p>
        </w:tc>
        <w:tc>
          <w:tcPr>
            <w:tcW w:w="1535" w:type="pct"/>
          </w:tcPr>
          <w:p w14:paraId="0957D99E" w14:textId="77777777" w:rsidR="008D3015" w:rsidRPr="008D3015" w:rsidRDefault="008D3015" w:rsidP="008D3015">
            <w:pPr>
              <w:spacing w:after="0" w:line="240" w:lineRule="auto"/>
              <w:jc w:val="both"/>
              <w:rPr>
                <w:rFonts w:ascii="Times New Roman" w:hAnsi="Times New Roman"/>
                <w:color w:val="333333"/>
                <w:sz w:val="28"/>
                <w:szCs w:val="28"/>
              </w:rPr>
            </w:pPr>
            <w:r w:rsidRPr="008D3015">
              <w:rPr>
                <w:rFonts w:ascii="Times New Roman" w:hAnsi="Times New Roman"/>
                <w:color w:val="333333"/>
                <w:sz w:val="28"/>
                <w:szCs w:val="28"/>
              </w:rPr>
              <w:t>3</w:t>
            </w:r>
          </w:p>
        </w:tc>
      </w:tr>
    </w:tbl>
    <w:p w14:paraId="7785C782" w14:textId="77777777" w:rsidR="008D3015" w:rsidRPr="008D3015" w:rsidRDefault="008D3015" w:rsidP="008D3015">
      <w:pPr>
        <w:spacing w:after="0" w:line="240" w:lineRule="auto"/>
        <w:ind w:firstLine="709"/>
        <w:jc w:val="both"/>
        <w:rPr>
          <w:rFonts w:ascii="Times New Roman" w:hAnsi="Times New Roman"/>
          <w:color w:val="333333"/>
          <w:sz w:val="28"/>
          <w:szCs w:val="28"/>
        </w:rPr>
      </w:pPr>
      <w:r w:rsidRPr="008D3015">
        <w:rPr>
          <w:rFonts w:ascii="Times New Roman" w:hAnsi="Times New Roman"/>
          <w:color w:val="333333"/>
          <w:sz w:val="28"/>
          <w:szCs w:val="28"/>
        </w:rPr>
        <w:t>1.02 данного года было введено в эксплуатацию здание цеха стоимостью 5 млн. руб.; 1.05 приобретено оборудование суммарной стоимостью 10 млн. руб.; 1.09 списано физически устаревшее оборудование на общую сумму 3 млн. рублей.</w:t>
      </w:r>
    </w:p>
    <w:p w14:paraId="6243CB8D" w14:textId="77777777" w:rsidR="008D3015" w:rsidRPr="008D3015" w:rsidRDefault="008D3015" w:rsidP="008D3015">
      <w:pPr>
        <w:spacing w:after="0" w:line="240" w:lineRule="auto"/>
        <w:ind w:firstLine="709"/>
        <w:jc w:val="both"/>
        <w:rPr>
          <w:rFonts w:ascii="Times New Roman" w:hAnsi="Times New Roman"/>
          <w:color w:val="191919"/>
          <w:sz w:val="28"/>
          <w:szCs w:val="28"/>
        </w:rPr>
      </w:pPr>
      <w:r w:rsidRPr="008D3015">
        <w:rPr>
          <w:rFonts w:ascii="Times New Roman" w:hAnsi="Times New Roman"/>
          <w:color w:val="191919"/>
          <w:sz w:val="28"/>
          <w:szCs w:val="28"/>
        </w:rPr>
        <w:t>Определить стоимость основных фондов на конец года, среднегодовую стоимость и структуру на</w:t>
      </w:r>
      <w:r w:rsidRPr="008D3015">
        <w:rPr>
          <w:rFonts w:ascii="Times New Roman" w:hAnsi="Times New Roman"/>
          <w:color w:val="333333"/>
          <w:sz w:val="28"/>
          <w:szCs w:val="28"/>
        </w:rPr>
        <w:t xml:space="preserve"> </w:t>
      </w:r>
      <w:r w:rsidRPr="008D3015">
        <w:rPr>
          <w:rFonts w:ascii="Times New Roman" w:hAnsi="Times New Roman"/>
          <w:color w:val="191919"/>
          <w:sz w:val="28"/>
          <w:szCs w:val="28"/>
        </w:rPr>
        <w:t>начало и конец года (в процентах). Как изменились эти показатели?</w:t>
      </w:r>
    </w:p>
    <w:p w14:paraId="5DE4C6CC" w14:textId="77777777" w:rsidR="008D3015" w:rsidRPr="008D3015" w:rsidRDefault="008D3015" w:rsidP="008D3015">
      <w:pPr>
        <w:spacing w:after="0" w:line="240" w:lineRule="auto"/>
        <w:ind w:firstLine="709"/>
        <w:jc w:val="both"/>
        <w:rPr>
          <w:rFonts w:ascii="Times New Roman" w:hAnsi="Times New Roman"/>
          <w:color w:val="191919"/>
          <w:sz w:val="28"/>
          <w:szCs w:val="28"/>
        </w:rPr>
      </w:pPr>
    </w:p>
    <w:p w14:paraId="2CAB7380" w14:textId="77777777" w:rsidR="008D3015" w:rsidRPr="008D3015" w:rsidRDefault="008D3015" w:rsidP="008D3015">
      <w:pPr>
        <w:spacing w:after="0" w:line="240" w:lineRule="auto"/>
        <w:ind w:firstLine="709"/>
        <w:jc w:val="both"/>
        <w:rPr>
          <w:rFonts w:ascii="Times New Roman" w:eastAsia="Calibri" w:hAnsi="Times New Roman"/>
          <w:sz w:val="28"/>
          <w:szCs w:val="28"/>
          <w:lang w:eastAsia="en-US"/>
        </w:rPr>
      </w:pPr>
      <w:r w:rsidRPr="008D3015">
        <w:rPr>
          <w:rFonts w:ascii="Times New Roman" w:eastAsia="Calibri" w:hAnsi="Times New Roman"/>
          <w:b/>
          <w:bCs/>
          <w:sz w:val="28"/>
          <w:szCs w:val="28"/>
          <w:lang w:eastAsia="en-US"/>
        </w:rPr>
        <w:t xml:space="preserve">Задание № 4. </w:t>
      </w:r>
      <w:r w:rsidRPr="008D3015">
        <w:rPr>
          <w:rFonts w:ascii="Times New Roman" w:eastAsia="Calibri" w:hAnsi="Times New Roman"/>
          <w:sz w:val="28"/>
          <w:szCs w:val="28"/>
          <w:lang w:eastAsia="en-US"/>
        </w:rPr>
        <w:t>Рассчитать показатели по основным производственным фондам и заполнить таблицу 1.</w:t>
      </w:r>
    </w:p>
    <w:p w14:paraId="487AC4D9" w14:textId="77777777" w:rsidR="008D3015" w:rsidRPr="008D3015" w:rsidRDefault="008D3015" w:rsidP="008D3015">
      <w:pPr>
        <w:spacing w:after="0" w:line="240" w:lineRule="auto"/>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Таблица – Изменение показателей по основным фондам</w:t>
      </w:r>
    </w:p>
    <w:tbl>
      <w:tblPr>
        <w:tblStyle w:val="1"/>
        <w:tblW w:w="0" w:type="auto"/>
        <w:tblLook w:val="01E0" w:firstRow="1" w:lastRow="1" w:firstColumn="1" w:lastColumn="1" w:noHBand="0" w:noVBand="0"/>
      </w:tblPr>
      <w:tblGrid>
        <w:gridCol w:w="4528"/>
        <w:gridCol w:w="1465"/>
        <w:gridCol w:w="1201"/>
        <w:gridCol w:w="920"/>
        <w:gridCol w:w="965"/>
        <w:gridCol w:w="1117"/>
      </w:tblGrid>
      <w:tr w:rsidR="008D3015" w:rsidRPr="008D3015" w14:paraId="546DCE11" w14:textId="77777777" w:rsidTr="00E247D2">
        <w:tc>
          <w:tcPr>
            <w:tcW w:w="0" w:type="auto"/>
            <w:vMerge w:val="restart"/>
          </w:tcPr>
          <w:p w14:paraId="28DEA062"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Показатели</w:t>
            </w:r>
          </w:p>
        </w:tc>
        <w:tc>
          <w:tcPr>
            <w:tcW w:w="0" w:type="auto"/>
            <w:vMerge w:val="restart"/>
          </w:tcPr>
          <w:p w14:paraId="7FBBAA7C"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Отчетный год</w:t>
            </w:r>
          </w:p>
        </w:tc>
        <w:tc>
          <w:tcPr>
            <w:tcW w:w="0" w:type="auto"/>
            <w:gridSpan w:val="4"/>
          </w:tcPr>
          <w:p w14:paraId="5D8863E9"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Проектный период</w:t>
            </w:r>
          </w:p>
        </w:tc>
      </w:tr>
      <w:tr w:rsidR="008D3015" w:rsidRPr="008D3015" w14:paraId="7501173F" w14:textId="77777777" w:rsidTr="00E247D2">
        <w:tc>
          <w:tcPr>
            <w:tcW w:w="0" w:type="auto"/>
            <w:vMerge/>
          </w:tcPr>
          <w:p w14:paraId="138735A6" w14:textId="77777777" w:rsidR="008D3015" w:rsidRPr="008D3015" w:rsidRDefault="008D3015" w:rsidP="008D3015">
            <w:pPr>
              <w:spacing w:after="0" w:line="240" w:lineRule="auto"/>
              <w:jc w:val="both"/>
              <w:rPr>
                <w:rFonts w:ascii="Times New Roman" w:hAnsi="Times New Roman"/>
                <w:sz w:val="26"/>
                <w:szCs w:val="26"/>
              </w:rPr>
            </w:pPr>
          </w:p>
        </w:tc>
        <w:tc>
          <w:tcPr>
            <w:tcW w:w="0" w:type="auto"/>
            <w:vMerge/>
          </w:tcPr>
          <w:p w14:paraId="4521E21E" w14:textId="77777777" w:rsidR="008D3015" w:rsidRPr="008D3015" w:rsidRDefault="008D3015" w:rsidP="008D3015">
            <w:pPr>
              <w:spacing w:after="0" w:line="240" w:lineRule="auto"/>
              <w:jc w:val="both"/>
              <w:rPr>
                <w:rFonts w:ascii="Times New Roman" w:hAnsi="Times New Roman"/>
                <w:sz w:val="26"/>
                <w:szCs w:val="26"/>
              </w:rPr>
            </w:pPr>
          </w:p>
        </w:tc>
        <w:tc>
          <w:tcPr>
            <w:tcW w:w="0" w:type="auto"/>
          </w:tcPr>
          <w:p w14:paraId="3FEC774F"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1 год</w:t>
            </w:r>
          </w:p>
        </w:tc>
        <w:tc>
          <w:tcPr>
            <w:tcW w:w="0" w:type="auto"/>
          </w:tcPr>
          <w:p w14:paraId="6DA9E671"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2 год</w:t>
            </w:r>
          </w:p>
        </w:tc>
        <w:tc>
          <w:tcPr>
            <w:tcW w:w="0" w:type="auto"/>
          </w:tcPr>
          <w:p w14:paraId="29FA679A"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3 год</w:t>
            </w:r>
          </w:p>
        </w:tc>
        <w:tc>
          <w:tcPr>
            <w:tcW w:w="0" w:type="auto"/>
          </w:tcPr>
          <w:p w14:paraId="06653DD0"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4 год</w:t>
            </w:r>
          </w:p>
        </w:tc>
      </w:tr>
      <w:tr w:rsidR="008D3015" w:rsidRPr="008D3015" w14:paraId="31554E86" w14:textId="77777777" w:rsidTr="00E247D2">
        <w:tc>
          <w:tcPr>
            <w:tcW w:w="0" w:type="auto"/>
          </w:tcPr>
          <w:p w14:paraId="45E5BF0D"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Основные фонды на начало периода, млн. руб.</w:t>
            </w:r>
          </w:p>
        </w:tc>
        <w:tc>
          <w:tcPr>
            <w:tcW w:w="0" w:type="auto"/>
          </w:tcPr>
          <w:p w14:paraId="19DF369C"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1100,0</w:t>
            </w:r>
          </w:p>
        </w:tc>
        <w:tc>
          <w:tcPr>
            <w:tcW w:w="0" w:type="auto"/>
          </w:tcPr>
          <w:p w14:paraId="233EACD4" w14:textId="77777777" w:rsidR="008D3015" w:rsidRPr="008D3015" w:rsidRDefault="008D3015" w:rsidP="008D3015">
            <w:pPr>
              <w:spacing w:after="0" w:line="240" w:lineRule="auto"/>
              <w:jc w:val="both"/>
              <w:rPr>
                <w:rFonts w:ascii="Times New Roman" w:hAnsi="Times New Roman"/>
                <w:sz w:val="26"/>
                <w:szCs w:val="26"/>
              </w:rPr>
            </w:pPr>
          </w:p>
        </w:tc>
        <w:tc>
          <w:tcPr>
            <w:tcW w:w="0" w:type="auto"/>
          </w:tcPr>
          <w:p w14:paraId="367916A9" w14:textId="77777777" w:rsidR="008D3015" w:rsidRPr="008D3015" w:rsidRDefault="008D3015" w:rsidP="008D3015">
            <w:pPr>
              <w:spacing w:after="0" w:line="240" w:lineRule="auto"/>
              <w:jc w:val="both"/>
              <w:rPr>
                <w:rFonts w:ascii="Times New Roman" w:hAnsi="Times New Roman"/>
                <w:sz w:val="26"/>
                <w:szCs w:val="26"/>
              </w:rPr>
            </w:pPr>
          </w:p>
        </w:tc>
        <w:tc>
          <w:tcPr>
            <w:tcW w:w="0" w:type="auto"/>
          </w:tcPr>
          <w:p w14:paraId="5E671C79" w14:textId="77777777" w:rsidR="008D3015" w:rsidRPr="008D3015" w:rsidRDefault="008D3015" w:rsidP="008D3015">
            <w:pPr>
              <w:spacing w:after="0" w:line="240" w:lineRule="auto"/>
              <w:jc w:val="both"/>
              <w:rPr>
                <w:rFonts w:ascii="Times New Roman" w:hAnsi="Times New Roman"/>
                <w:sz w:val="26"/>
                <w:szCs w:val="26"/>
              </w:rPr>
            </w:pPr>
          </w:p>
        </w:tc>
        <w:tc>
          <w:tcPr>
            <w:tcW w:w="0" w:type="auto"/>
          </w:tcPr>
          <w:p w14:paraId="34BC27F2" w14:textId="77777777" w:rsidR="008D3015" w:rsidRPr="008D3015" w:rsidRDefault="008D3015" w:rsidP="008D3015">
            <w:pPr>
              <w:spacing w:after="0" w:line="240" w:lineRule="auto"/>
              <w:jc w:val="both"/>
              <w:rPr>
                <w:rFonts w:ascii="Times New Roman" w:hAnsi="Times New Roman"/>
                <w:sz w:val="26"/>
                <w:szCs w:val="26"/>
              </w:rPr>
            </w:pPr>
          </w:p>
        </w:tc>
      </w:tr>
      <w:tr w:rsidR="008D3015" w:rsidRPr="008D3015" w14:paraId="1499B752" w14:textId="77777777" w:rsidTr="00E247D2">
        <w:tc>
          <w:tcPr>
            <w:tcW w:w="0" w:type="auto"/>
          </w:tcPr>
          <w:p w14:paraId="30B23BD4"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Ввод основных фондов, млн. руб.</w:t>
            </w:r>
          </w:p>
        </w:tc>
        <w:tc>
          <w:tcPr>
            <w:tcW w:w="0" w:type="auto"/>
          </w:tcPr>
          <w:p w14:paraId="40AE02FE"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300,0</w:t>
            </w:r>
          </w:p>
        </w:tc>
        <w:tc>
          <w:tcPr>
            <w:tcW w:w="0" w:type="auto"/>
          </w:tcPr>
          <w:p w14:paraId="6EB58EFB"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240</w:t>
            </w:r>
          </w:p>
        </w:tc>
        <w:tc>
          <w:tcPr>
            <w:tcW w:w="0" w:type="auto"/>
          </w:tcPr>
          <w:p w14:paraId="463B22AD"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120</w:t>
            </w:r>
          </w:p>
        </w:tc>
        <w:tc>
          <w:tcPr>
            <w:tcW w:w="0" w:type="auto"/>
          </w:tcPr>
          <w:p w14:paraId="65AE2B79"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320</w:t>
            </w:r>
          </w:p>
        </w:tc>
        <w:tc>
          <w:tcPr>
            <w:tcW w:w="0" w:type="auto"/>
          </w:tcPr>
          <w:p w14:paraId="65C6BEFC"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290</w:t>
            </w:r>
          </w:p>
        </w:tc>
      </w:tr>
      <w:tr w:rsidR="008D3015" w:rsidRPr="008D3015" w14:paraId="00790B3A" w14:textId="77777777" w:rsidTr="00E247D2">
        <w:tc>
          <w:tcPr>
            <w:tcW w:w="0" w:type="auto"/>
          </w:tcPr>
          <w:p w14:paraId="681A7C3C"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Месяц ввода основных фондов</w:t>
            </w:r>
          </w:p>
        </w:tc>
        <w:tc>
          <w:tcPr>
            <w:tcW w:w="0" w:type="auto"/>
          </w:tcPr>
          <w:p w14:paraId="5B1CF385"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май</w:t>
            </w:r>
          </w:p>
        </w:tc>
        <w:tc>
          <w:tcPr>
            <w:tcW w:w="0" w:type="auto"/>
          </w:tcPr>
          <w:p w14:paraId="00B71A79"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сентябрь</w:t>
            </w:r>
          </w:p>
        </w:tc>
        <w:tc>
          <w:tcPr>
            <w:tcW w:w="0" w:type="auto"/>
          </w:tcPr>
          <w:p w14:paraId="0B7F4FAE"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июль</w:t>
            </w:r>
          </w:p>
        </w:tc>
        <w:tc>
          <w:tcPr>
            <w:tcW w:w="0" w:type="auto"/>
          </w:tcPr>
          <w:p w14:paraId="2E2070C6"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апрель</w:t>
            </w:r>
          </w:p>
        </w:tc>
        <w:tc>
          <w:tcPr>
            <w:tcW w:w="0" w:type="auto"/>
          </w:tcPr>
          <w:p w14:paraId="2D932181"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февраль</w:t>
            </w:r>
          </w:p>
        </w:tc>
      </w:tr>
      <w:tr w:rsidR="008D3015" w:rsidRPr="008D3015" w14:paraId="14C32026" w14:textId="77777777" w:rsidTr="00E247D2">
        <w:tc>
          <w:tcPr>
            <w:tcW w:w="0" w:type="auto"/>
          </w:tcPr>
          <w:p w14:paraId="3EB05220"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Выбытие основных фондов, млн. руб.</w:t>
            </w:r>
          </w:p>
        </w:tc>
        <w:tc>
          <w:tcPr>
            <w:tcW w:w="0" w:type="auto"/>
          </w:tcPr>
          <w:p w14:paraId="0D4B719B"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90</w:t>
            </w:r>
          </w:p>
        </w:tc>
        <w:tc>
          <w:tcPr>
            <w:tcW w:w="0" w:type="auto"/>
          </w:tcPr>
          <w:p w14:paraId="2251F1B8"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120</w:t>
            </w:r>
          </w:p>
        </w:tc>
        <w:tc>
          <w:tcPr>
            <w:tcW w:w="0" w:type="auto"/>
          </w:tcPr>
          <w:p w14:paraId="3CB2F257"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110</w:t>
            </w:r>
          </w:p>
        </w:tc>
        <w:tc>
          <w:tcPr>
            <w:tcW w:w="0" w:type="auto"/>
          </w:tcPr>
          <w:p w14:paraId="3807CCEC"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80</w:t>
            </w:r>
          </w:p>
        </w:tc>
        <w:tc>
          <w:tcPr>
            <w:tcW w:w="0" w:type="auto"/>
          </w:tcPr>
          <w:p w14:paraId="1E4D40FE"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70</w:t>
            </w:r>
          </w:p>
        </w:tc>
      </w:tr>
      <w:tr w:rsidR="008D3015" w:rsidRPr="008D3015" w14:paraId="7F990E36" w14:textId="77777777" w:rsidTr="00E247D2">
        <w:tc>
          <w:tcPr>
            <w:tcW w:w="0" w:type="auto"/>
          </w:tcPr>
          <w:p w14:paraId="1CB51D69"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Месяц выбытия</w:t>
            </w:r>
            <w:r w:rsidRPr="008D3015">
              <w:rPr>
                <w:rFonts w:ascii="Times New Roman" w:eastAsia="Calibri" w:hAnsi="Times New Roman"/>
                <w:sz w:val="26"/>
                <w:szCs w:val="26"/>
                <w:lang w:eastAsia="en-US"/>
              </w:rPr>
              <w:t xml:space="preserve"> </w:t>
            </w:r>
            <w:r w:rsidRPr="008D3015">
              <w:rPr>
                <w:rFonts w:ascii="Times New Roman" w:hAnsi="Times New Roman"/>
                <w:sz w:val="26"/>
                <w:szCs w:val="26"/>
              </w:rPr>
              <w:t>основных фондов</w:t>
            </w:r>
          </w:p>
        </w:tc>
        <w:tc>
          <w:tcPr>
            <w:tcW w:w="0" w:type="auto"/>
          </w:tcPr>
          <w:p w14:paraId="6B36032F"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июль</w:t>
            </w:r>
          </w:p>
        </w:tc>
        <w:tc>
          <w:tcPr>
            <w:tcW w:w="0" w:type="auto"/>
          </w:tcPr>
          <w:p w14:paraId="12250B34"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октябрь</w:t>
            </w:r>
          </w:p>
        </w:tc>
        <w:tc>
          <w:tcPr>
            <w:tcW w:w="0" w:type="auto"/>
          </w:tcPr>
          <w:p w14:paraId="322B7760"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август</w:t>
            </w:r>
          </w:p>
        </w:tc>
        <w:tc>
          <w:tcPr>
            <w:tcW w:w="0" w:type="auto"/>
          </w:tcPr>
          <w:p w14:paraId="488F5B2B"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март</w:t>
            </w:r>
          </w:p>
        </w:tc>
        <w:tc>
          <w:tcPr>
            <w:tcW w:w="0" w:type="auto"/>
          </w:tcPr>
          <w:p w14:paraId="3EA94A6D"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май</w:t>
            </w:r>
          </w:p>
        </w:tc>
      </w:tr>
      <w:tr w:rsidR="008D3015" w:rsidRPr="008D3015" w14:paraId="50EACCB2" w14:textId="77777777" w:rsidTr="00E247D2">
        <w:tc>
          <w:tcPr>
            <w:tcW w:w="0" w:type="auto"/>
          </w:tcPr>
          <w:p w14:paraId="2DC32CEC"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Стоимость основных фондов на конец периода, млн. руб.</w:t>
            </w:r>
          </w:p>
        </w:tc>
        <w:tc>
          <w:tcPr>
            <w:tcW w:w="0" w:type="auto"/>
          </w:tcPr>
          <w:p w14:paraId="339F2497" w14:textId="77777777" w:rsidR="008D3015" w:rsidRPr="008D3015" w:rsidRDefault="008D3015" w:rsidP="008D3015">
            <w:pPr>
              <w:spacing w:after="0" w:line="240" w:lineRule="auto"/>
              <w:jc w:val="both"/>
              <w:rPr>
                <w:rFonts w:ascii="Times New Roman" w:hAnsi="Times New Roman"/>
                <w:sz w:val="26"/>
                <w:szCs w:val="26"/>
              </w:rPr>
            </w:pPr>
          </w:p>
        </w:tc>
        <w:tc>
          <w:tcPr>
            <w:tcW w:w="0" w:type="auto"/>
          </w:tcPr>
          <w:p w14:paraId="7B4B79F0" w14:textId="77777777" w:rsidR="008D3015" w:rsidRPr="008D3015" w:rsidRDefault="008D3015" w:rsidP="008D3015">
            <w:pPr>
              <w:spacing w:after="0" w:line="240" w:lineRule="auto"/>
              <w:jc w:val="both"/>
              <w:rPr>
                <w:rFonts w:ascii="Times New Roman" w:hAnsi="Times New Roman"/>
                <w:sz w:val="26"/>
                <w:szCs w:val="26"/>
              </w:rPr>
            </w:pPr>
          </w:p>
        </w:tc>
        <w:tc>
          <w:tcPr>
            <w:tcW w:w="0" w:type="auto"/>
          </w:tcPr>
          <w:p w14:paraId="1991D829" w14:textId="77777777" w:rsidR="008D3015" w:rsidRPr="008D3015" w:rsidRDefault="008D3015" w:rsidP="008D3015">
            <w:pPr>
              <w:spacing w:after="0" w:line="240" w:lineRule="auto"/>
              <w:jc w:val="both"/>
              <w:rPr>
                <w:rFonts w:ascii="Times New Roman" w:hAnsi="Times New Roman"/>
                <w:sz w:val="26"/>
                <w:szCs w:val="26"/>
              </w:rPr>
            </w:pPr>
          </w:p>
        </w:tc>
        <w:tc>
          <w:tcPr>
            <w:tcW w:w="0" w:type="auto"/>
          </w:tcPr>
          <w:p w14:paraId="0B1E6CFF" w14:textId="77777777" w:rsidR="008D3015" w:rsidRPr="008D3015" w:rsidRDefault="008D3015" w:rsidP="008D3015">
            <w:pPr>
              <w:spacing w:after="0" w:line="240" w:lineRule="auto"/>
              <w:jc w:val="both"/>
              <w:rPr>
                <w:rFonts w:ascii="Times New Roman" w:hAnsi="Times New Roman"/>
                <w:sz w:val="26"/>
                <w:szCs w:val="26"/>
              </w:rPr>
            </w:pPr>
          </w:p>
        </w:tc>
        <w:tc>
          <w:tcPr>
            <w:tcW w:w="0" w:type="auto"/>
          </w:tcPr>
          <w:p w14:paraId="29482CC8" w14:textId="77777777" w:rsidR="008D3015" w:rsidRPr="008D3015" w:rsidRDefault="008D3015" w:rsidP="008D3015">
            <w:pPr>
              <w:spacing w:after="0" w:line="240" w:lineRule="auto"/>
              <w:jc w:val="both"/>
              <w:rPr>
                <w:rFonts w:ascii="Times New Roman" w:hAnsi="Times New Roman"/>
                <w:sz w:val="26"/>
                <w:szCs w:val="26"/>
              </w:rPr>
            </w:pPr>
          </w:p>
        </w:tc>
      </w:tr>
      <w:tr w:rsidR="008D3015" w:rsidRPr="008D3015" w14:paraId="7FF4242A" w14:textId="77777777" w:rsidTr="00E247D2">
        <w:tc>
          <w:tcPr>
            <w:tcW w:w="0" w:type="auto"/>
          </w:tcPr>
          <w:p w14:paraId="5ABBB2E9"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Среднегодовая стоимость основных фондов без учета сроков их ввода и выбытия, млн. руб.</w:t>
            </w:r>
          </w:p>
        </w:tc>
        <w:tc>
          <w:tcPr>
            <w:tcW w:w="0" w:type="auto"/>
          </w:tcPr>
          <w:p w14:paraId="6DCB8436" w14:textId="77777777" w:rsidR="008D3015" w:rsidRPr="008D3015" w:rsidRDefault="008D3015" w:rsidP="008D3015">
            <w:pPr>
              <w:spacing w:after="0" w:line="240" w:lineRule="auto"/>
              <w:jc w:val="both"/>
              <w:rPr>
                <w:rFonts w:ascii="Times New Roman" w:hAnsi="Times New Roman"/>
                <w:sz w:val="26"/>
                <w:szCs w:val="26"/>
              </w:rPr>
            </w:pPr>
          </w:p>
        </w:tc>
        <w:tc>
          <w:tcPr>
            <w:tcW w:w="0" w:type="auto"/>
          </w:tcPr>
          <w:p w14:paraId="339BF737" w14:textId="77777777" w:rsidR="008D3015" w:rsidRPr="008D3015" w:rsidRDefault="008D3015" w:rsidP="008D3015">
            <w:pPr>
              <w:spacing w:after="0" w:line="240" w:lineRule="auto"/>
              <w:jc w:val="both"/>
              <w:rPr>
                <w:rFonts w:ascii="Times New Roman" w:hAnsi="Times New Roman"/>
                <w:sz w:val="26"/>
                <w:szCs w:val="26"/>
              </w:rPr>
            </w:pPr>
          </w:p>
        </w:tc>
        <w:tc>
          <w:tcPr>
            <w:tcW w:w="0" w:type="auto"/>
          </w:tcPr>
          <w:p w14:paraId="0167CC88" w14:textId="77777777" w:rsidR="008D3015" w:rsidRPr="008D3015" w:rsidRDefault="008D3015" w:rsidP="008D3015">
            <w:pPr>
              <w:spacing w:after="0" w:line="240" w:lineRule="auto"/>
              <w:jc w:val="both"/>
              <w:rPr>
                <w:rFonts w:ascii="Times New Roman" w:hAnsi="Times New Roman"/>
                <w:sz w:val="26"/>
                <w:szCs w:val="26"/>
              </w:rPr>
            </w:pPr>
          </w:p>
        </w:tc>
        <w:tc>
          <w:tcPr>
            <w:tcW w:w="0" w:type="auto"/>
          </w:tcPr>
          <w:p w14:paraId="061E1ED4" w14:textId="77777777" w:rsidR="008D3015" w:rsidRPr="008D3015" w:rsidRDefault="008D3015" w:rsidP="008D3015">
            <w:pPr>
              <w:spacing w:after="0" w:line="240" w:lineRule="auto"/>
              <w:jc w:val="both"/>
              <w:rPr>
                <w:rFonts w:ascii="Times New Roman" w:hAnsi="Times New Roman"/>
                <w:sz w:val="26"/>
                <w:szCs w:val="26"/>
              </w:rPr>
            </w:pPr>
          </w:p>
        </w:tc>
        <w:tc>
          <w:tcPr>
            <w:tcW w:w="0" w:type="auto"/>
          </w:tcPr>
          <w:p w14:paraId="4C915EF1" w14:textId="77777777" w:rsidR="008D3015" w:rsidRPr="008D3015" w:rsidRDefault="008D3015" w:rsidP="008D3015">
            <w:pPr>
              <w:spacing w:after="0" w:line="240" w:lineRule="auto"/>
              <w:jc w:val="both"/>
              <w:rPr>
                <w:rFonts w:ascii="Times New Roman" w:hAnsi="Times New Roman"/>
                <w:sz w:val="26"/>
                <w:szCs w:val="26"/>
              </w:rPr>
            </w:pPr>
          </w:p>
        </w:tc>
      </w:tr>
      <w:tr w:rsidR="008D3015" w:rsidRPr="008D3015" w14:paraId="7F3ED84B" w14:textId="77777777" w:rsidTr="00E247D2">
        <w:tc>
          <w:tcPr>
            <w:tcW w:w="0" w:type="auto"/>
          </w:tcPr>
          <w:p w14:paraId="541C4D54" w14:textId="77777777" w:rsidR="008D3015" w:rsidRPr="008D3015" w:rsidRDefault="008D3015" w:rsidP="008D3015">
            <w:pPr>
              <w:spacing w:after="0" w:line="240" w:lineRule="auto"/>
              <w:jc w:val="both"/>
              <w:rPr>
                <w:rFonts w:ascii="Times New Roman" w:hAnsi="Times New Roman"/>
                <w:sz w:val="26"/>
                <w:szCs w:val="26"/>
              </w:rPr>
            </w:pPr>
            <w:r w:rsidRPr="008D3015">
              <w:rPr>
                <w:rFonts w:ascii="Times New Roman" w:hAnsi="Times New Roman"/>
                <w:sz w:val="26"/>
                <w:szCs w:val="26"/>
              </w:rPr>
              <w:t>Среднегодовая стоимость основных фондов с учетом сроков их ввода и выбытия, млн. руб.</w:t>
            </w:r>
          </w:p>
        </w:tc>
        <w:tc>
          <w:tcPr>
            <w:tcW w:w="0" w:type="auto"/>
          </w:tcPr>
          <w:p w14:paraId="5CCF62E9" w14:textId="77777777" w:rsidR="008D3015" w:rsidRPr="008D3015" w:rsidRDefault="008D3015" w:rsidP="008D3015">
            <w:pPr>
              <w:spacing w:after="0" w:line="240" w:lineRule="auto"/>
              <w:jc w:val="both"/>
              <w:rPr>
                <w:rFonts w:ascii="Times New Roman" w:hAnsi="Times New Roman"/>
                <w:sz w:val="26"/>
                <w:szCs w:val="26"/>
              </w:rPr>
            </w:pPr>
          </w:p>
        </w:tc>
        <w:tc>
          <w:tcPr>
            <w:tcW w:w="0" w:type="auto"/>
          </w:tcPr>
          <w:p w14:paraId="1B1264DB" w14:textId="77777777" w:rsidR="008D3015" w:rsidRPr="008D3015" w:rsidRDefault="008D3015" w:rsidP="008D3015">
            <w:pPr>
              <w:spacing w:after="0" w:line="240" w:lineRule="auto"/>
              <w:jc w:val="both"/>
              <w:rPr>
                <w:rFonts w:ascii="Times New Roman" w:hAnsi="Times New Roman"/>
                <w:sz w:val="26"/>
                <w:szCs w:val="26"/>
              </w:rPr>
            </w:pPr>
          </w:p>
        </w:tc>
        <w:tc>
          <w:tcPr>
            <w:tcW w:w="0" w:type="auto"/>
          </w:tcPr>
          <w:p w14:paraId="2BB3E1BA" w14:textId="77777777" w:rsidR="008D3015" w:rsidRPr="008D3015" w:rsidRDefault="008D3015" w:rsidP="008D3015">
            <w:pPr>
              <w:spacing w:after="0" w:line="240" w:lineRule="auto"/>
              <w:jc w:val="both"/>
              <w:rPr>
                <w:rFonts w:ascii="Times New Roman" w:hAnsi="Times New Roman"/>
                <w:sz w:val="26"/>
                <w:szCs w:val="26"/>
              </w:rPr>
            </w:pPr>
          </w:p>
        </w:tc>
        <w:tc>
          <w:tcPr>
            <w:tcW w:w="0" w:type="auto"/>
          </w:tcPr>
          <w:p w14:paraId="2EE770F1" w14:textId="77777777" w:rsidR="008D3015" w:rsidRPr="008D3015" w:rsidRDefault="008D3015" w:rsidP="008D3015">
            <w:pPr>
              <w:spacing w:after="0" w:line="240" w:lineRule="auto"/>
              <w:jc w:val="both"/>
              <w:rPr>
                <w:rFonts w:ascii="Times New Roman" w:hAnsi="Times New Roman"/>
                <w:sz w:val="26"/>
                <w:szCs w:val="26"/>
              </w:rPr>
            </w:pPr>
          </w:p>
        </w:tc>
        <w:tc>
          <w:tcPr>
            <w:tcW w:w="0" w:type="auto"/>
          </w:tcPr>
          <w:p w14:paraId="7FE49541" w14:textId="77777777" w:rsidR="008D3015" w:rsidRPr="008D3015" w:rsidRDefault="008D3015" w:rsidP="008D3015">
            <w:pPr>
              <w:spacing w:after="0" w:line="240" w:lineRule="auto"/>
              <w:jc w:val="both"/>
              <w:rPr>
                <w:rFonts w:ascii="Times New Roman" w:hAnsi="Times New Roman"/>
                <w:sz w:val="26"/>
                <w:szCs w:val="26"/>
              </w:rPr>
            </w:pPr>
          </w:p>
        </w:tc>
      </w:tr>
    </w:tbl>
    <w:p w14:paraId="28FCB4DA" w14:textId="77777777" w:rsidR="008D3015" w:rsidRPr="008D3015" w:rsidRDefault="008D3015" w:rsidP="008D3015">
      <w:pPr>
        <w:spacing w:after="0" w:line="240" w:lineRule="auto"/>
        <w:ind w:firstLine="709"/>
        <w:jc w:val="both"/>
        <w:rPr>
          <w:rFonts w:ascii="Times New Roman" w:eastAsia="Calibri" w:hAnsi="Times New Roman"/>
          <w:b/>
          <w:bCs/>
          <w:sz w:val="28"/>
          <w:szCs w:val="28"/>
          <w:lang w:eastAsia="en-US"/>
        </w:rPr>
      </w:pPr>
    </w:p>
    <w:p w14:paraId="01B2CF90" w14:textId="77777777" w:rsidR="008D3015" w:rsidRPr="008D3015" w:rsidRDefault="008D3015" w:rsidP="008D3015">
      <w:pPr>
        <w:spacing w:after="0" w:line="240" w:lineRule="auto"/>
        <w:ind w:firstLine="709"/>
        <w:jc w:val="both"/>
        <w:rPr>
          <w:rFonts w:ascii="Times New Roman" w:eastAsia="Calibri" w:hAnsi="Times New Roman"/>
          <w:sz w:val="28"/>
          <w:szCs w:val="28"/>
          <w:lang w:eastAsia="en-US"/>
        </w:rPr>
      </w:pPr>
      <w:r w:rsidRPr="008D3015">
        <w:rPr>
          <w:rFonts w:ascii="Times New Roman" w:eastAsia="Calibri" w:hAnsi="Times New Roman"/>
          <w:b/>
          <w:bCs/>
          <w:sz w:val="28"/>
          <w:szCs w:val="28"/>
          <w:lang w:eastAsia="en-US"/>
        </w:rPr>
        <w:t xml:space="preserve">Задание № 5. </w:t>
      </w:r>
      <w:r w:rsidRPr="008D3015">
        <w:rPr>
          <w:rFonts w:ascii="Times New Roman" w:eastAsia="Calibri" w:hAnsi="Times New Roman"/>
          <w:sz w:val="28"/>
          <w:szCs w:val="28"/>
          <w:lang w:eastAsia="en-US"/>
        </w:rPr>
        <w:t>Рассчитать первоначальную и остаточную стоимость основных фондов по 4 вариантам, используя информацию, представленную в таблице.</w:t>
      </w:r>
    </w:p>
    <w:p w14:paraId="43D17BEA" w14:textId="77777777" w:rsidR="008D3015" w:rsidRPr="008D3015" w:rsidRDefault="008D3015" w:rsidP="008D3015">
      <w:pPr>
        <w:spacing w:after="0" w:line="240" w:lineRule="auto"/>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Таблица 1 – Информация для расчета показателей</w:t>
      </w:r>
    </w:p>
    <w:tbl>
      <w:tblPr>
        <w:tblStyle w:val="1"/>
        <w:tblW w:w="0" w:type="auto"/>
        <w:tblLook w:val="04A0" w:firstRow="1" w:lastRow="0" w:firstColumn="1" w:lastColumn="0" w:noHBand="0" w:noVBand="1"/>
      </w:tblPr>
      <w:tblGrid>
        <w:gridCol w:w="5780"/>
        <w:gridCol w:w="1104"/>
        <w:gridCol w:w="1104"/>
        <w:gridCol w:w="1104"/>
        <w:gridCol w:w="1104"/>
      </w:tblGrid>
      <w:tr w:rsidR="008D3015" w:rsidRPr="008D3015" w14:paraId="6B17AE91" w14:textId="77777777" w:rsidTr="00E247D2">
        <w:tc>
          <w:tcPr>
            <w:tcW w:w="0" w:type="auto"/>
          </w:tcPr>
          <w:p w14:paraId="568B871E" w14:textId="77777777" w:rsidR="008D3015" w:rsidRPr="008D3015" w:rsidRDefault="008D3015" w:rsidP="008D3015">
            <w:pPr>
              <w:spacing w:after="0" w:line="240" w:lineRule="auto"/>
              <w:jc w:val="center"/>
              <w:rPr>
                <w:rFonts w:ascii="Times New Roman" w:hAnsi="Times New Roman"/>
                <w:sz w:val="24"/>
                <w:szCs w:val="24"/>
              </w:rPr>
            </w:pPr>
            <w:r w:rsidRPr="008D3015">
              <w:rPr>
                <w:rFonts w:ascii="Times New Roman" w:hAnsi="Times New Roman"/>
                <w:sz w:val="24"/>
                <w:szCs w:val="24"/>
              </w:rPr>
              <w:t>Показатели</w:t>
            </w:r>
          </w:p>
        </w:tc>
        <w:tc>
          <w:tcPr>
            <w:tcW w:w="0" w:type="auto"/>
          </w:tcPr>
          <w:p w14:paraId="41CB62D7" w14:textId="77777777" w:rsidR="008D3015" w:rsidRPr="008D3015" w:rsidRDefault="008D3015" w:rsidP="008D3015">
            <w:pPr>
              <w:spacing w:after="0" w:line="240" w:lineRule="auto"/>
              <w:jc w:val="center"/>
              <w:rPr>
                <w:rFonts w:ascii="Times New Roman" w:hAnsi="Times New Roman"/>
                <w:sz w:val="24"/>
                <w:szCs w:val="24"/>
              </w:rPr>
            </w:pPr>
            <w:r w:rsidRPr="008D3015">
              <w:rPr>
                <w:rFonts w:ascii="Times New Roman" w:hAnsi="Times New Roman"/>
                <w:sz w:val="24"/>
                <w:szCs w:val="24"/>
              </w:rPr>
              <w:t>1 вариант</w:t>
            </w:r>
          </w:p>
        </w:tc>
        <w:tc>
          <w:tcPr>
            <w:tcW w:w="0" w:type="auto"/>
          </w:tcPr>
          <w:p w14:paraId="329B9CE3" w14:textId="77777777" w:rsidR="008D3015" w:rsidRPr="008D3015" w:rsidRDefault="008D3015" w:rsidP="008D3015">
            <w:pPr>
              <w:spacing w:after="0" w:line="240" w:lineRule="auto"/>
              <w:jc w:val="center"/>
              <w:rPr>
                <w:rFonts w:ascii="Times New Roman" w:hAnsi="Times New Roman"/>
                <w:sz w:val="24"/>
                <w:szCs w:val="24"/>
              </w:rPr>
            </w:pPr>
            <w:r w:rsidRPr="008D3015">
              <w:rPr>
                <w:rFonts w:ascii="Times New Roman" w:hAnsi="Times New Roman"/>
                <w:sz w:val="24"/>
                <w:szCs w:val="24"/>
              </w:rPr>
              <w:t>2 вариант</w:t>
            </w:r>
          </w:p>
        </w:tc>
        <w:tc>
          <w:tcPr>
            <w:tcW w:w="0" w:type="auto"/>
          </w:tcPr>
          <w:p w14:paraId="16DE6E95" w14:textId="77777777" w:rsidR="008D3015" w:rsidRPr="008D3015" w:rsidRDefault="008D3015" w:rsidP="008D3015">
            <w:pPr>
              <w:spacing w:after="0" w:line="240" w:lineRule="auto"/>
              <w:jc w:val="center"/>
              <w:rPr>
                <w:rFonts w:ascii="Times New Roman" w:hAnsi="Times New Roman"/>
                <w:sz w:val="24"/>
                <w:szCs w:val="24"/>
              </w:rPr>
            </w:pPr>
            <w:r w:rsidRPr="008D3015">
              <w:rPr>
                <w:rFonts w:ascii="Times New Roman" w:hAnsi="Times New Roman"/>
                <w:sz w:val="24"/>
                <w:szCs w:val="24"/>
              </w:rPr>
              <w:t>3 вариант</w:t>
            </w:r>
          </w:p>
        </w:tc>
        <w:tc>
          <w:tcPr>
            <w:tcW w:w="0" w:type="auto"/>
          </w:tcPr>
          <w:p w14:paraId="6E4513DB" w14:textId="77777777" w:rsidR="008D3015" w:rsidRPr="008D3015" w:rsidRDefault="008D3015" w:rsidP="008D3015">
            <w:pPr>
              <w:spacing w:after="0" w:line="240" w:lineRule="auto"/>
              <w:jc w:val="center"/>
              <w:rPr>
                <w:rFonts w:ascii="Times New Roman" w:hAnsi="Times New Roman"/>
                <w:sz w:val="24"/>
                <w:szCs w:val="24"/>
              </w:rPr>
            </w:pPr>
            <w:r w:rsidRPr="008D3015">
              <w:rPr>
                <w:rFonts w:ascii="Times New Roman" w:hAnsi="Times New Roman"/>
                <w:sz w:val="24"/>
                <w:szCs w:val="24"/>
              </w:rPr>
              <w:t>4 вариант</w:t>
            </w:r>
          </w:p>
        </w:tc>
      </w:tr>
      <w:tr w:rsidR="008D3015" w:rsidRPr="008D3015" w14:paraId="380500DB" w14:textId="77777777" w:rsidTr="00E247D2">
        <w:tc>
          <w:tcPr>
            <w:tcW w:w="0" w:type="auto"/>
          </w:tcPr>
          <w:p w14:paraId="0690F42E" w14:textId="77777777" w:rsidR="008D3015" w:rsidRPr="008D3015" w:rsidRDefault="008D3015" w:rsidP="008D3015">
            <w:pPr>
              <w:spacing w:after="0" w:line="240" w:lineRule="auto"/>
              <w:contextualSpacing/>
              <w:jc w:val="both"/>
              <w:rPr>
                <w:rFonts w:ascii="Times New Roman" w:hAnsi="Times New Roman"/>
                <w:sz w:val="24"/>
                <w:szCs w:val="24"/>
              </w:rPr>
            </w:pPr>
            <w:r w:rsidRPr="008D3015">
              <w:rPr>
                <w:rFonts w:ascii="Times New Roman" w:hAnsi="Times New Roman"/>
                <w:sz w:val="24"/>
                <w:szCs w:val="24"/>
              </w:rPr>
              <w:t>1. Оплата предприятию-изготовителю, тыс. руб.</w:t>
            </w:r>
          </w:p>
        </w:tc>
        <w:tc>
          <w:tcPr>
            <w:tcW w:w="0" w:type="auto"/>
          </w:tcPr>
          <w:p w14:paraId="01F433CC"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t>25890,0</w:t>
            </w:r>
          </w:p>
        </w:tc>
        <w:tc>
          <w:tcPr>
            <w:tcW w:w="0" w:type="auto"/>
          </w:tcPr>
          <w:p w14:paraId="1073DD99"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t>13456,0</w:t>
            </w:r>
          </w:p>
        </w:tc>
        <w:tc>
          <w:tcPr>
            <w:tcW w:w="0" w:type="auto"/>
          </w:tcPr>
          <w:p w14:paraId="4808EACF"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t>10940,0</w:t>
            </w:r>
          </w:p>
        </w:tc>
        <w:tc>
          <w:tcPr>
            <w:tcW w:w="0" w:type="auto"/>
          </w:tcPr>
          <w:p w14:paraId="1924E8D5"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t>45730,0</w:t>
            </w:r>
          </w:p>
        </w:tc>
      </w:tr>
      <w:tr w:rsidR="008D3015" w:rsidRPr="008D3015" w14:paraId="570D631E" w14:textId="77777777" w:rsidTr="00E247D2">
        <w:tc>
          <w:tcPr>
            <w:tcW w:w="0" w:type="auto"/>
          </w:tcPr>
          <w:p w14:paraId="32FEA45B"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t>2. Затраты на транспортировку оборудования (5 % от оплаты предприятию-изготовителю), тыс. руб.</w:t>
            </w:r>
          </w:p>
        </w:tc>
        <w:tc>
          <w:tcPr>
            <w:tcW w:w="0" w:type="auto"/>
          </w:tcPr>
          <w:p w14:paraId="6DF405E1"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45928C3D"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221AD19C"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79E81227" w14:textId="77777777" w:rsidR="008D3015" w:rsidRPr="008D3015" w:rsidRDefault="008D3015" w:rsidP="008D3015">
            <w:pPr>
              <w:spacing w:after="0" w:line="240" w:lineRule="auto"/>
              <w:jc w:val="both"/>
              <w:rPr>
                <w:rFonts w:ascii="Times New Roman" w:hAnsi="Times New Roman"/>
                <w:sz w:val="24"/>
                <w:szCs w:val="24"/>
              </w:rPr>
            </w:pPr>
          </w:p>
        </w:tc>
      </w:tr>
      <w:tr w:rsidR="008D3015" w:rsidRPr="008D3015" w14:paraId="729F97F9" w14:textId="77777777" w:rsidTr="00E247D2">
        <w:tc>
          <w:tcPr>
            <w:tcW w:w="0" w:type="auto"/>
          </w:tcPr>
          <w:p w14:paraId="37A066F7"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t>3. Затраты на установку оборудования (1 % от оплаты предприятию-изготовителю), тыс. руб.</w:t>
            </w:r>
          </w:p>
        </w:tc>
        <w:tc>
          <w:tcPr>
            <w:tcW w:w="0" w:type="auto"/>
          </w:tcPr>
          <w:p w14:paraId="1F9AEF3E"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15D8EB60"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3DCA9126"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1F2F3F64" w14:textId="77777777" w:rsidR="008D3015" w:rsidRPr="008D3015" w:rsidRDefault="008D3015" w:rsidP="008D3015">
            <w:pPr>
              <w:spacing w:after="0" w:line="240" w:lineRule="auto"/>
              <w:jc w:val="both"/>
              <w:rPr>
                <w:rFonts w:ascii="Times New Roman" w:hAnsi="Times New Roman"/>
                <w:sz w:val="24"/>
                <w:szCs w:val="24"/>
              </w:rPr>
            </w:pPr>
          </w:p>
        </w:tc>
      </w:tr>
      <w:tr w:rsidR="008D3015" w:rsidRPr="008D3015" w14:paraId="16811A7C" w14:textId="77777777" w:rsidTr="00E247D2">
        <w:tc>
          <w:tcPr>
            <w:tcW w:w="0" w:type="auto"/>
          </w:tcPr>
          <w:p w14:paraId="6F961195"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t>4. Первоначальная стоимость оборудования, тыс. руб.</w:t>
            </w:r>
          </w:p>
        </w:tc>
        <w:tc>
          <w:tcPr>
            <w:tcW w:w="0" w:type="auto"/>
          </w:tcPr>
          <w:p w14:paraId="6B2D7125"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495A878F"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310F612D"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360FC83A" w14:textId="77777777" w:rsidR="008D3015" w:rsidRPr="008D3015" w:rsidRDefault="008D3015" w:rsidP="008D3015">
            <w:pPr>
              <w:spacing w:after="0" w:line="240" w:lineRule="auto"/>
              <w:jc w:val="both"/>
              <w:rPr>
                <w:rFonts w:ascii="Times New Roman" w:hAnsi="Times New Roman"/>
                <w:sz w:val="24"/>
                <w:szCs w:val="24"/>
              </w:rPr>
            </w:pPr>
          </w:p>
        </w:tc>
      </w:tr>
      <w:tr w:rsidR="008D3015" w:rsidRPr="008D3015" w14:paraId="2C0158BE" w14:textId="77777777" w:rsidTr="00E247D2">
        <w:tc>
          <w:tcPr>
            <w:tcW w:w="0" w:type="auto"/>
          </w:tcPr>
          <w:p w14:paraId="71E1D079"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t>5. Нормативный срок службы оборудования, годы</w:t>
            </w:r>
          </w:p>
        </w:tc>
        <w:tc>
          <w:tcPr>
            <w:tcW w:w="0" w:type="auto"/>
          </w:tcPr>
          <w:p w14:paraId="7F07B275"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t>5</w:t>
            </w:r>
          </w:p>
        </w:tc>
        <w:tc>
          <w:tcPr>
            <w:tcW w:w="0" w:type="auto"/>
          </w:tcPr>
          <w:p w14:paraId="6556201F"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t>6</w:t>
            </w:r>
          </w:p>
        </w:tc>
        <w:tc>
          <w:tcPr>
            <w:tcW w:w="0" w:type="auto"/>
          </w:tcPr>
          <w:p w14:paraId="341B3B93"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t>4</w:t>
            </w:r>
          </w:p>
        </w:tc>
        <w:tc>
          <w:tcPr>
            <w:tcW w:w="0" w:type="auto"/>
          </w:tcPr>
          <w:p w14:paraId="13C948FA"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t>7</w:t>
            </w:r>
          </w:p>
        </w:tc>
      </w:tr>
      <w:tr w:rsidR="008D3015" w:rsidRPr="008D3015" w14:paraId="35465EF4" w14:textId="77777777" w:rsidTr="00E247D2">
        <w:tc>
          <w:tcPr>
            <w:tcW w:w="0" w:type="auto"/>
          </w:tcPr>
          <w:p w14:paraId="4AB63429"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t>6. Норма амортизации, %</w:t>
            </w:r>
          </w:p>
        </w:tc>
        <w:tc>
          <w:tcPr>
            <w:tcW w:w="0" w:type="auto"/>
          </w:tcPr>
          <w:p w14:paraId="4AFBD924"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3AC62886"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5F0D6C7A"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21076F52" w14:textId="77777777" w:rsidR="008D3015" w:rsidRPr="008D3015" w:rsidRDefault="008D3015" w:rsidP="008D3015">
            <w:pPr>
              <w:spacing w:after="0" w:line="240" w:lineRule="auto"/>
              <w:jc w:val="both"/>
              <w:rPr>
                <w:rFonts w:ascii="Times New Roman" w:hAnsi="Times New Roman"/>
                <w:sz w:val="24"/>
                <w:szCs w:val="24"/>
              </w:rPr>
            </w:pPr>
          </w:p>
        </w:tc>
      </w:tr>
      <w:tr w:rsidR="008D3015" w:rsidRPr="008D3015" w14:paraId="201F3D29" w14:textId="77777777" w:rsidTr="00E247D2">
        <w:tc>
          <w:tcPr>
            <w:tcW w:w="0" w:type="auto"/>
          </w:tcPr>
          <w:p w14:paraId="67B57906"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lastRenderedPageBreak/>
              <w:t>7. Фактический</w:t>
            </w:r>
            <w:r w:rsidRPr="008D3015">
              <w:rPr>
                <w:rFonts w:ascii="Times New Roman" w:eastAsia="Calibri" w:hAnsi="Times New Roman"/>
                <w:sz w:val="24"/>
                <w:szCs w:val="24"/>
                <w:lang w:eastAsia="en-US"/>
              </w:rPr>
              <w:t xml:space="preserve"> </w:t>
            </w:r>
            <w:r w:rsidRPr="008D3015">
              <w:rPr>
                <w:rFonts w:ascii="Times New Roman" w:hAnsi="Times New Roman"/>
                <w:sz w:val="24"/>
                <w:szCs w:val="24"/>
              </w:rPr>
              <w:t xml:space="preserve">срок использования оборудования, годы  </w:t>
            </w:r>
          </w:p>
        </w:tc>
        <w:tc>
          <w:tcPr>
            <w:tcW w:w="0" w:type="auto"/>
          </w:tcPr>
          <w:p w14:paraId="37F0D8D6"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t>3</w:t>
            </w:r>
          </w:p>
        </w:tc>
        <w:tc>
          <w:tcPr>
            <w:tcW w:w="0" w:type="auto"/>
          </w:tcPr>
          <w:p w14:paraId="2DBB54AC"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t>2</w:t>
            </w:r>
          </w:p>
        </w:tc>
        <w:tc>
          <w:tcPr>
            <w:tcW w:w="0" w:type="auto"/>
          </w:tcPr>
          <w:p w14:paraId="06AC168A"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t>3</w:t>
            </w:r>
          </w:p>
        </w:tc>
        <w:tc>
          <w:tcPr>
            <w:tcW w:w="0" w:type="auto"/>
          </w:tcPr>
          <w:p w14:paraId="12E96DA0"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t>5</w:t>
            </w:r>
          </w:p>
        </w:tc>
      </w:tr>
      <w:tr w:rsidR="008D3015" w:rsidRPr="008D3015" w14:paraId="0A0979D4" w14:textId="77777777" w:rsidTr="00E247D2">
        <w:tc>
          <w:tcPr>
            <w:tcW w:w="0" w:type="auto"/>
          </w:tcPr>
          <w:p w14:paraId="697A23E9"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t>8. Годовая сумма амортизационных отчислений, тыс. руб.</w:t>
            </w:r>
          </w:p>
        </w:tc>
        <w:tc>
          <w:tcPr>
            <w:tcW w:w="0" w:type="auto"/>
          </w:tcPr>
          <w:p w14:paraId="0DC08F91"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2F507310"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3C5AE7EE"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06807B5E" w14:textId="77777777" w:rsidR="008D3015" w:rsidRPr="008D3015" w:rsidRDefault="008D3015" w:rsidP="008D3015">
            <w:pPr>
              <w:spacing w:after="0" w:line="240" w:lineRule="auto"/>
              <w:jc w:val="both"/>
              <w:rPr>
                <w:rFonts w:ascii="Times New Roman" w:hAnsi="Times New Roman"/>
                <w:sz w:val="24"/>
                <w:szCs w:val="24"/>
              </w:rPr>
            </w:pPr>
          </w:p>
        </w:tc>
      </w:tr>
      <w:tr w:rsidR="008D3015" w:rsidRPr="008D3015" w14:paraId="352DD27E" w14:textId="77777777" w:rsidTr="00E247D2">
        <w:tc>
          <w:tcPr>
            <w:tcW w:w="0" w:type="auto"/>
          </w:tcPr>
          <w:p w14:paraId="289361BB"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t>9. Сумма амортизационных отчислений за фактический срок использования оборудования, тыс. руб.</w:t>
            </w:r>
          </w:p>
        </w:tc>
        <w:tc>
          <w:tcPr>
            <w:tcW w:w="0" w:type="auto"/>
          </w:tcPr>
          <w:p w14:paraId="391900C0"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0F3E99F9"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6FA59F39"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3FDA4FA2" w14:textId="77777777" w:rsidR="008D3015" w:rsidRPr="008D3015" w:rsidRDefault="008D3015" w:rsidP="008D3015">
            <w:pPr>
              <w:spacing w:after="0" w:line="240" w:lineRule="auto"/>
              <w:jc w:val="both"/>
              <w:rPr>
                <w:rFonts w:ascii="Times New Roman" w:hAnsi="Times New Roman"/>
                <w:sz w:val="24"/>
                <w:szCs w:val="24"/>
              </w:rPr>
            </w:pPr>
          </w:p>
        </w:tc>
      </w:tr>
      <w:tr w:rsidR="008D3015" w:rsidRPr="008D3015" w14:paraId="6EF58235" w14:textId="77777777" w:rsidTr="00E247D2">
        <w:tc>
          <w:tcPr>
            <w:tcW w:w="0" w:type="auto"/>
          </w:tcPr>
          <w:p w14:paraId="39F1010B" w14:textId="77777777" w:rsidR="008D3015" w:rsidRPr="008D3015" w:rsidRDefault="008D3015" w:rsidP="008D3015">
            <w:pPr>
              <w:spacing w:after="0" w:line="240" w:lineRule="auto"/>
              <w:jc w:val="both"/>
              <w:rPr>
                <w:rFonts w:ascii="Times New Roman" w:hAnsi="Times New Roman"/>
                <w:sz w:val="24"/>
                <w:szCs w:val="24"/>
              </w:rPr>
            </w:pPr>
            <w:r w:rsidRPr="008D3015">
              <w:rPr>
                <w:rFonts w:ascii="Times New Roman" w:hAnsi="Times New Roman"/>
                <w:sz w:val="24"/>
                <w:szCs w:val="24"/>
              </w:rPr>
              <w:t>9. Остаточная стоимость оборудования, тыс. руб.</w:t>
            </w:r>
          </w:p>
        </w:tc>
        <w:tc>
          <w:tcPr>
            <w:tcW w:w="0" w:type="auto"/>
          </w:tcPr>
          <w:p w14:paraId="6DC1D198"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3F92A2D0"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777CE34B" w14:textId="77777777" w:rsidR="008D3015" w:rsidRPr="008D3015" w:rsidRDefault="008D3015" w:rsidP="008D3015">
            <w:pPr>
              <w:spacing w:after="0" w:line="240" w:lineRule="auto"/>
              <w:jc w:val="both"/>
              <w:rPr>
                <w:rFonts w:ascii="Times New Roman" w:hAnsi="Times New Roman"/>
                <w:sz w:val="24"/>
                <w:szCs w:val="24"/>
              </w:rPr>
            </w:pPr>
          </w:p>
        </w:tc>
        <w:tc>
          <w:tcPr>
            <w:tcW w:w="0" w:type="auto"/>
          </w:tcPr>
          <w:p w14:paraId="0D28BD5E" w14:textId="77777777" w:rsidR="008D3015" w:rsidRPr="008D3015" w:rsidRDefault="008D3015" w:rsidP="008D3015">
            <w:pPr>
              <w:spacing w:after="0" w:line="240" w:lineRule="auto"/>
              <w:jc w:val="both"/>
              <w:rPr>
                <w:rFonts w:ascii="Times New Roman" w:hAnsi="Times New Roman"/>
                <w:sz w:val="24"/>
                <w:szCs w:val="24"/>
              </w:rPr>
            </w:pPr>
          </w:p>
        </w:tc>
      </w:tr>
    </w:tbl>
    <w:p w14:paraId="5975AD3D" w14:textId="77777777" w:rsidR="00815896" w:rsidRDefault="00815896" w:rsidP="008D3015">
      <w:pPr>
        <w:spacing w:after="0" w:line="240" w:lineRule="auto"/>
        <w:ind w:firstLine="709"/>
        <w:jc w:val="both"/>
        <w:rPr>
          <w:rFonts w:ascii="Times New Roman" w:eastAsia="Calibri" w:hAnsi="Times New Roman"/>
          <w:b/>
          <w:bCs/>
          <w:sz w:val="28"/>
          <w:szCs w:val="28"/>
          <w:lang w:eastAsia="en-US"/>
        </w:rPr>
      </w:pPr>
      <w:bookmarkStart w:id="18" w:name="_Hlk175227589"/>
    </w:p>
    <w:p w14:paraId="5B911AE5" w14:textId="23C1B627" w:rsidR="008D3015" w:rsidRPr="008D3015" w:rsidRDefault="008D3015" w:rsidP="008D3015">
      <w:pPr>
        <w:spacing w:after="0" w:line="240" w:lineRule="auto"/>
        <w:ind w:firstLine="709"/>
        <w:jc w:val="both"/>
        <w:rPr>
          <w:rFonts w:ascii="Times New Roman" w:eastAsia="Calibri" w:hAnsi="Times New Roman"/>
          <w:sz w:val="28"/>
          <w:szCs w:val="28"/>
          <w:lang w:eastAsia="en-US"/>
        </w:rPr>
      </w:pPr>
      <w:r w:rsidRPr="008D3015">
        <w:rPr>
          <w:rFonts w:ascii="Times New Roman" w:eastAsia="Calibri" w:hAnsi="Times New Roman"/>
          <w:b/>
          <w:bCs/>
          <w:sz w:val="28"/>
          <w:szCs w:val="28"/>
          <w:lang w:eastAsia="en-US"/>
        </w:rPr>
        <w:t>Задание № 6.</w:t>
      </w:r>
      <w:bookmarkEnd w:id="18"/>
      <w:r w:rsidRPr="008D3015">
        <w:rPr>
          <w:rFonts w:ascii="Times New Roman" w:eastAsia="Calibri" w:hAnsi="Times New Roman"/>
          <w:b/>
          <w:bCs/>
          <w:sz w:val="28"/>
          <w:szCs w:val="28"/>
          <w:lang w:eastAsia="en-US"/>
        </w:rPr>
        <w:t xml:space="preserve"> </w:t>
      </w:r>
      <w:r w:rsidRPr="008D3015">
        <w:rPr>
          <w:rFonts w:ascii="Times New Roman" w:eastAsia="Calibri" w:hAnsi="Times New Roman"/>
          <w:sz w:val="28"/>
          <w:szCs w:val="28"/>
          <w:lang w:eastAsia="en-US"/>
        </w:rPr>
        <w:t xml:space="preserve">Стоимость основных фондов на начало года составила 15 млн. руб., на конец года – 16,3 млн. руб., выручка за этот период – 47,8 млн. руб. </w:t>
      </w:r>
    </w:p>
    <w:p w14:paraId="68C1B5E8" w14:textId="77777777" w:rsidR="008D3015" w:rsidRPr="008D3015" w:rsidRDefault="008D3015" w:rsidP="008D3015">
      <w:pPr>
        <w:spacing w:after="0" w:line="240" w:lineRule="auto"/>
        <w:ind w:firstLine="709"/>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Определить:</w:t>
      </w:r>
    </w:p>
    <w:p w14:paraId="6A6C62A4" w14:textId="77777777" w:rsidR="008D3015" w:rsidRPr="008D3015" w:rsidRDefault="008D3015" w:rsidP="008D3015">
      <w:pPr>
        <w:spacing w:after="0" w:line="240" w:lineRule="auto"/>
        <w:ind w:firstLine="709"/>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 среднегодовую стоимость основных фондов;</w:t>
      </w:r>
    </w:p>
    <w:p w14:paraId="5B1113DB" w14:textId="77777777" w:rsidR="008D3015" w:rsidRPr="008D3015" w:rsidRDefault="008D3015" w:rsidP="008D3015">
      <w:pPr>
        <w:spacing w:after="0" w:line="240" w:lineRule="auto"/>
        <w:ind w:firstLine="709"/>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 показатель фондоотдачи;</w:t>
      </w:r>
    </w:p>
    <w:p w14:paraId="39339013" w14:textId="77777777" w:rsidR="008D3015" w:rsidRPr="008D3015" w:rsidRDefault="008D3015" w:rsidP="008D3015">
      <w:pPr>
        <w:spacing w:after="0" w:line="240" w:lineRule="auto"/>
        <w:ind w:firstLine="709"/>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 показатель фондоемкости.</w:t>
      </w:r>
    </w:p>
    <w:p w14:paraId="0A2B08BD" w14:textId="77777777" w:rsidR="008D3015" w:rsidRPr="008D3015" w:rsidRDefault="008D3015" w:rsidP="008D3015">
      <w:pPr>
        <w:spacing w:after="0" w:line="240" w:lineRule="auto"/>
        <w:ind w:firstLine="709"/>
        <w:jc w:val="both"/>
        <w:rPr>
          <w:rFonts w:ascii="Times New Roman" w:eastAsia="Calibri" w:hAnsi="Times New Roman"/>
          <w:b/>
          <w:bCs/>
          <w:sz w:val="28"/>
          <w:szCs w:val="28"/>
          <w:lang w:eastAsia="en-US"/>
        </w:rPr>
      </w:pPr>
    </w:p>
    <w:p w14:paraId="2FFAFA5A" w14:textId="77777777" w:rsidR="008D3015" w:rsidRPr="008D3015" w:rsidRDefault="008D3015" w:rsidP="008D3015">
      <w:pPr>
        <w:spacing w:after="0" w:line="240" w:lineRule="auto"/>
        <w:ind w:firstLine="709"/>
        <w:jc w:val="both"/>
        <w:rPr>
          <w:rFonts w:ascii="Times New Roman" w:eastAsia="Calibri" w:hAnsi="Times New Roman"/>
          <w:sz w:val="28"/>
          <w:szCs w:val="28"/>
          <w:lang w:eastAsia="en-US"/>
        </w:rPr>
      </w:pPr>
      <w:r w:rsidRPr="008D3015">
        <w:rPr>
          <w:rFonts w:ascii="Times New Roman" w:eastAsia="Calibri" w:hAnsi="Times New Roman"/>
          <w:b/>
          <w:bCs/>
          <w:sz w:val="28"/>
          <w:szCs w:val="28"/>
          <w:lang w:eastAsia="en-US"/>
        </w:rPr>
        <w:t xml:space="preserve">Задание № 7. </w:t>
      </w:r>
      <w:r w:rsidRPr="008D3015">
        <w:rPr>
          <w:rFonts w:ascii="Times New Roman" w:eastAsia="Calibri" w:hAnsi="Times New Roman"/>
          <w:sz w:val="28"/>
          <w:szCs w:val="28"/>
          <w:lang w:eastAsia="en-US"/>
        </w:rPr>
        <w:t>Рассчитать показатель фондорентабельности при следующих условиях:</w:t>
      </w:r>
    </w:p>
    <w:p w14:paraId="4A63114E" w14:textId="77777777" w:rsidR="008D3015" w:rsidRPr="008D3015" w:rsidRDefault="008D3015" w:rsidP="008D3015">
      <w:pPr>
        <w:spacing w:after="0" w:line="240" w:lineRule="auto"/>
        <w:ind w:firstLine="709"/>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 стоимость основных фондов на начало года – 20,7 млн. руб.</w:t>
      </w:r>
    </w:p>
    <w:p w14:paraId="559BC988" w14:textId="77777777" w:rsidR="008D3015" w:rsidRPr="008D3015" w:rsidRDefault="008D3015" w:rsidP="008D3015">
      <w:pPr>
        <w:spacing w:after="0" w:line="240" w:lineRule="auto"/>
        <w:ind w:firstLine="709"/>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 за анализируемый год введены основные фонды на 3,3 млн. руб.;</w:t>
      </w:r>
    </w:p>
    <w:p w14:paraId="548F4B55" w14:textId="77777777" w:rsidR="008D3015" w:rsidRPr="008D3015" w:rsidRDefault="008D3015" w:rsidP="008D3015">
      <w:pPr>
        <w:spacing w:after="0" w:line="240" w:lineRule="auto"/>
        <w:ind w:firstLine="709"/>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 выбытие основных фондов составило 1,7 млн. руб.;</w:t>
      </w:r>
    </w:p>
    <w:p w14:paraId="1849EF6C" w14:textId="77777777" w:rsidR="008D3015" w:rsidRPr="008D3015" w:rsidRDefault="008D3015" w:rsidP="008D3015">
      <w:pPr>
        <w:spacing w:after="0" w:line="240" w:lineRule="auto"/>
        <w:ind w:firstLine="709"/>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 прибыль от продаж – 10,9 млн. руб.</w:t>
      </w:r>
    </w:p>
    <w:p w14:paraId="6772B928" w14:textId="77777777" w:rsidR="008D3015" w:rsidRPr="008D3015" w:rsidRDefault="008D3015" w:rsidP="008D3015">
      <w:pPr>
        <w:spacing w:after="0" w:line="240" w:lineRule="auto"/>
        <w:ind w:firstLine="709"/>
        <w:jc w:val="both"/>
        <w:rPr>
          <w:rFonts w:ascii="Times New Roman" w:eastAsia="Calibri" w:hAnsi="Times New Roman"/>
          <w:sz w:val="28"/>
          <w:szCs w:val="28"/>
          <w:lang w:eastAsia="en-US"/>
        </w:rPr>
      </w:pPr>
    </w:p>
    <w:p w14:paraId="373612D7" w14:textId="77777777" w:rsidR="008D3015" w:rsidRPr="008D3015" w:rsidRDefault="008D3015" w:rsidP="008D3015">
      <w:pPr>
        <w:spacing w:after="0" w:line="240" w:lineRule="auto"/>
        <w:ind w:firstLine="709"/>
        <w:jc w:val="both"/>
        <w:rPr>
          <w:rFonts w:ascii="Times New Roman" w:eastAsia="Calibri" w:hAnsi="Times New Roman"/>
          <w:sz w:val="28"/>
          <w:szCs w:val="28"/>
          <w:lang w:eastAsia="en-US"/>
        </w:rPr>
      </w:pPr>
      <w:bookmarkStart w:id="19" w:name="_Hlk175230213"/>
      <w:r w:rsidRPr="008D3015">
        <w:rPr>
          <w:rFonts w:ascii="Times New Roman" w:eastAsia="Calibri" w:hAnsi="Times New Roman"/>
          <w:b/>
          <w:bCs/>
          <w:sz w:val="28"/>
          <w:szCs w:val="28"/>
          <w:lang w:eastAsia="en-US"/>
        </w:rPr>
        <w:t>Задание № 8.</w:t>
      </w:r>
      <w:bookmarkEnd w:id="19"/>
      <w:r w:rsidRPr="008D3015">
        <w:rPr>
          <w:rFonts w:ascii="Times New Roman" w:eastAsia="Calibri" w:hAnsi="Times New Roman"/>
          <w:b/>
          <w:bCs/>
          <w:sz w:val="28"/>
          <w:szCs w:val="28"/>
          <w:lang w:eastAsia="en-US"/>
        </w:rPr>
        <w:t xml:space="preserve"> </w:t>
      </w:r>
      <w:r w:rsidRPr="008D3015">
        <w:rPr>
          <w:rFonts w:ascii="Times New Roman" w:eastAsia="Calibri" w:hAnsi="Times New Roman"/>
          <w:sz w:val="28"/>
          <w:szCs w:val="28"/>
          <w:lang w:eastAsia="en-US"/>
        </w:rPr>
        <w:t>Рассчитать показатели фондоотдачу и фондовооруженность, используя приведенную ниже информацию:</w:t>
      </w:r>
    </w:p>
    <w:p w14:paraId="307D9DBE" w14:textId="77777777" w:rsidR="008D3015" w:rsidRPr="008D3015" w:rsidRDefault="008D3015" w:rsidP="008D3015">
      <w:pPr>
        <w:numPr>
          <w:ilvl w:val="0"/>
          <w:numId w:val="27"/>
        </w:numPr>
        <w:spacing w:after="0" w:line="240" w:lineRule="auto"/>
        <w:ind w:left="0" w:firstLine="709"/>
        <w:contextualSpacing/>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Выручка за анализируемый период составила 55,3 млн. руб.</w:t>
      </w:r>
    </w:p>
    <w:p w14:paraId="5E19617B" w14:textId="77777777" w:rsidR="008D3015" w:rsidRPr="008D3015" w:rsidRDefault="008D3015" w:rsidP="008D3015">
      <w:pPr>
        <w:numPr>
          <w:ilvl w:val="0"/>
          <w:numId w:val="27"/>
        </w:numPr>
        <w:spacing w:after="0" w:line="240" w:lineRule="auto"/>
        <w:ind w:left="0" w:firstLine="709"/>
        <w:contextualSpacing/>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Прибыль от продаж за тот же период – 20,6 млн. руб.</w:t>
      </w:r>
    </w:p>
    <w:p w14:paraId="0EBD9543" w14:textId="77777777" w:rsidR="008D3015" w:rsidRPr="008D3015" w:rsidRDefault="008D3015" w:rsidP="008D3015">
      <w:pPr>
        <w:numPr>
          <w:ilvl w:val="0"/>
          <w:numId w:val="27"/>
        </w:numPr>
        <w:spacing w:after="0" w:line="240" w:lineRule="auto"/>
        <w:ind w:left="0" w:firstLine="709"/>
        <w:contextualSpacing/>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Стоимость основных фондов на начало года – 7,8 млн. руб., на конец – 6,9 млн. руб.</w:t>
      </w:r>
    </w:p>
    <w:p w14:paraId="1A13DC32" w14:textId="77777777" w:rsidR="008D3015" w:rsidRPr="008D3015" w:rsidRDefault="008D3015" w:rsidP="008D3015">
      <w:pPr>
        <w:numPr>
          <w:ilvl w:val="0"/>
          <w:numId w:val="27"/>
        </w:numPr>
        <w:spacing w:after="0" w:line="240" w:lineRule="auto"/>
        <w:ind w:left="0" w:firstLine="709"/>
        <w:contextualSpacing/>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Численность работников – 67 чел.</w:t>
      </w:r>
    </w:p>
    <w:p w14:paraId="06F32E21" w14:textId="77777777" w:rsidR="008D3015" w:rsidRPr="008D3015" w:rsidRDefault="008D3015" w:rsidP="008D3015">
      <w:pPr>
        <w:spacing w:after="0" w:line="240" w:lineRule="auto"/>
        <w:jc w:val="both"/>
        <w:rPr>
          <w:rFonts w:ascii="Times New Roman" w:eastAsia="Calibri" w:hAnsi="Times New Roman"/>
          <w:sz w:val="28"/>
          <w:szCs w:val="28"/>
          <w:lang w:eastAsia="en-US"/>
        </w:rPr>
      </w:pPr>
    </w:p>
    <w:p w14:paraId="3A3D51CD" w14:textId="77777777" w:rsidR="008D3015" w:rsidRPr="008D3015" w:rsidRDefault="008D3015" w:rsidP="008D3015">
      <w:pPr>
        <w:spacing w:after="0" w:line="240" w:lineRule="auto"/>
        <w:ind w:firstLine="709"/>
        <w:jc w:val="both"/>
        <w:rPr>
          <w:rFonts w:ascii="Times New Roman" w:eastAsia="Calibri" w:hAnsi="Times New Roman"/>
          <w:sz w:val="28"/>
          <w:szCs w:val="28"/>
          <w:lang w:eastAsia="en-US"/>
        </w:rPr>
      </w:pPr>
      <w:r w:rsidRPr="008D3015">
        <w:rPr>
          <w:rFonts w:ascii="Times New Roman" w:eastAsia="Calibri" w:hAnsi="Times New Roman"/>
          <w:b/>
          <w:bCs/>
          <w:sz w:val="28"/>
          <w:szCs w:val="28"/>
          <w:lang w:eastAsia="en-US"/>
        </w:rPr>
        <w:t xml:space="preserve">Задание № 9. </w:t>
      </w:r>
      <w:r w:rsidRPr="008D3015">
        <w:rPr>
          <w:rFonts w:ascii="Times New Roman" w:eastAsia="Calibri" w:hAnsi="Times New Roman"/>
          <w:sz w:val="28"/>
          <w:szCs w:val="28"/>
          <w:lang w:eastAsia="en-US"/>
        </w:rPr>
        <w:t xml:space="preserve">Рассчитать показатели, характеризующие эффективность использования основных фондов, используя информацию, приведенную в таблице. </w:t>
      </w:r>
    </w:p>
    <w:p w14:paraId="5D77E695" w14:textId="77777777" w:rsidR="008D3015" w:rsidRPr="008D3015" w:rsidRDefault="008D3015" w:rsidP="008D3015">
      <w:pPr>
        <w:spacing w:after="0" w:line="240" w:lineRule="auto"/>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Таблица – Информация для расчета показателей</w:t>
      </w:r>
    </w:p>
    <w:tbl>
      <w:tblPr>
        <w:tblStyle w:val="1"/>
        <w:tblW w:w="5000" w:type="pct"/>
        <w:tblLook w:val="04A0" w:firstRow="1" w:lastRow="0" w:firstColumn="1" w:lastColumn="0" w:noHBand="0" w:noVBand="1"/>
      </w:tblPr>
      <w:tblGrid>
        <w:gridCol w:w="4789"/>
        <w:gridCol w:w="1344"/>
        <w:gridCol w:w="1387"/>
        <w:gridCol w:w="1338"/>
        <w:gridCol w:w="1338"/>
      </w:tblGrid>
      <w:tr w:rsidR="008D3015" w:rsidRPr="00815896" w14:paraId="3DAF4F3E" w14:textId="77777777" w:rsidTr="00815896">
        <w:tc>
          <w:tcPr>
            <w:tcW w:w="2349" w:type="pct"/>
            <w:vMerge w:val="restart"/>
          </w:tcPr>
          <w:p w14:paraId="5BD5DC69" w14:textId="77777777" w:rsidR="008D3015" w:rsidRPr="00815896" w:rsidRDefault="008D3015" w:rsidP="008D3015">
            <w:pPr>
              <w:spacing w:after="0" w:line="240" w:lineRule="auto"/>
              <w:jc w:val="center"/>
              <w:rPr>
                <w:rFonts w:ascii="Times New Roman" w:hAnsi="Times New Roman"/>
                <w:sz w:val="26"/>
                <w:szCs w:val="26"/>
              </w:rPr>
            </w:pPr>
            <w:r w:rsidRPr="00815896">
              <w:rPr>
                <w:rFonts w:ascii="Times New Roman" w:hAnsi="Times New Roman"/>
                <w:sz w:val="26"/>
                <w:szCs w:val="26"/>
              </w:rPr>
              <w:t>Показатель</w:t>
            </w:r>
          </w:p>
        </w:tc>
        <w:tc>
          <w:tcPr>
            <w:tcW w:w="1339" w:type="pct"/>
            <w:gridSpan w:val="2"/>
          </w:tcPr>
          <w:p w14:paraId="367592C5" w14:textId="77777777" w:rsidR="008D3015" w:rsidRPr="00815896" w:rsidRDefault="008D3015" w:rsidP="008D3015">
            <w:pPr>
              <w:spacing w:after="0" w:line="240" w:lineRule="auto"/>
              <w:jc w:val="center"/>
              <w:rPr>
                <w:rFonts w:ascii="Times New Roman" w:hAnsi="Times New Roman"/>
                <w:sz w:val="26"/>
                <w:szCs w:val="26"/>
              </w:rPr>
            </w:pPr>
            <w:r w:rsidRPr="00815896">
              <w:rPr>
                <w:rFonts w:ascii="Times New Roman" w:hAnsi="Times New Roman"/>
                <w:sz w:val="26"/>
                <w:szCs w:val="26"/>
              </w:rPr>
              <w:t>Годы</w:t>
            </w:r>
          </w:p>
        </w:tc>
        <w:tc>
          <w:tcPr>
            <w:tcW w:w="1312" w:type="pct"/>
            <w:gridSpan w:val="2"/>
          </w:tcPr>
          <w:p w14:paraId="578C5540" w14:textId="77777777" w:rsidR="008D3015" w:rsidRPr="00815896" w:rsidRDefault="008D3015" w:rsidP="008D3015">
            <w:pPr>
              <w:spacing w:after="0" w:line="240" w:lineRule="auto"/>
              <w:jc w:val="center"/>
              <w:rPr>
                <w:rFonts w:ascii="Times New Roman" w:hAnsi="Times New Roman"/>
                <w:sz w:val="26"/>
                <w:szCs w:val="26"/>
              </w:rPr>
            </w:pPr>
            <w:r w:rsidRPr="00815896">
              <w:rPr>
                <w:rFonts w:ascii="Times New Roman" w:hAnsi="Times New Roman"/>
                <w:sz w:val="26"/>
                <w:szCs w:val="26"/>
              </w:rPr>
              <w:t>Изменение</w:t>
            </w:r>
          </w:p>
        </w:tc>
      </w:tr>
      <w:tr w:rsidR="008D3015" w:rsidRPr="00815896" w14:paraId="5983369F" w14:textId="77777777" w:rsidTr="00815896">
        <w:tc>
          <w:tcPr>
            <w:tcW w:w="2349" w:type="pct"/>
            <w:vMerge/>
          </w:tcPr>
          <w:p w14:paraId="097FD2F2" w14:textId="77777777" w:rsidR="008D3015" w:rsidRPr="00815896" w:rsidRDefault="008D3015" w:rsidP="008D3015">
            <w:pPr>
              <w:spacing w:after="0" w:line="240" w:lineRule="auto"/>
              <w:jc w:val="both"/>
              <w:rPr>
                <w:rFonts w:ascii="Times New Roman" w:hAnsi="Times New Roman"/>
                <w:sz w:val="26"/>
                <w:szCs w:val="26"/>
              </w:rPr>
            </w:pPr>
          </w:p>
        </w:tc>
        <w:tc>
          <w:tcPr>
            <w:tcW w:w="659" w:type="pct"/>
          </w:tcPr>
          <w:p w14:paraId="07CC4417" w14:textId="77777777" w:rsidR="008D3015" w:rsidRP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 xml:space="preserve">Базисный </w:t>
            </w:r>
          </w:p>
        </w:tc>
        <w:tc>
          <w:tcPr>
            <w:tcW w:w="680" w:type="pct"/>
          </w:tcPr>
          <w:p w14:paraId="425CE658" w14:textId="77777777" w:rsidR="008D3015" w:rsidRP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Отчетный</w:t>
            </w:r>
          </w:p>
        </w:tc>
        <w:tc>
          <w:tcPr>
            <w:tcW w:w="656" w:type="pct"/>
          </w:tcPr>
          <w:p w14:paraId="69C46B2D" w14:textId="77777777" w:rsid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 xml:space="preserve">Абсолют. </w:t>
            </w:r>
          </w:p>
          <w:p w14:paraId="00FD9C75" w14:textId="1283EA69" w:rsidR="008D3015" w:rsidRP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 -)</w:t>
            </w:r>
          </w:p>
        </w:tc>
        <w:tc>
          <w:tcPr>
            <w:tcW w:w="656" w:type="pct"/>
          </w:tcPr>
          <w:p w14:paraId="3DED931E" w14:textId="77777777" w:rsid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Относит.,</w:t>
            </w:r>
          </w:p>
          <w:p w14:paraId="1C67E9DB" w14:textId="2F507D8F" w:rsidR="008D3015" w:rsidRP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 xml:space="preserve"> %</w:t>
            </w:r>
          </w:p>
        </w:tc>
      </w:tr>
      <w:tr w:rsidR="008D3015" w:rsidRPr="00815896" w14:paraId="2A153F9B" w14:textId="77777777" w:rsidTr="00815896">
        <w:tc>
          <w:tcPr>
            <w:tcW w:w="2349" w:type="pct"/>
          </w:tcPr>
          <w:p w14:paraId="19D362B8" w14:textId="77777777" w:rsidR="008D3015" w:rsidRP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Выручка, млн. руб.</w:t>
            </w:r>
          </w:p>
        </w:tc>
        <w:tc>
          <w:tcPr>
            <w:tcW w:w="659" w:type="pct"/>
          </w:tcPr>
          <w:p w14:paraId="5D7EECAE" w14:textId="77777777" w:rsidR="008D3015" w:rsidRP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47,6</w:t>
            </w:r>
          </w:p>
        </w:tc>
        <w:tc>
          <w:tcPr>
            <w:tcW w:w="680" w:type="pct"/>
          </w:tcPr>
          <w:p w14:paraId="694AC61F" w14:textId="77777777" w:rsidR="008D3015" w:rsidRP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52,3</w:t>
            </w:r>
          </w:p>
        </w:tc>
        <w:tc>
          <w:tcPr>
            <w:tcW w:w="656" w:type="pct"/>
          </w:tcPr>
          <w:p w14:paraId="749F7737" w14:textId="77777777" w:rsidR="008D3015" w:rsidRPr="00815896" w:rsidRDefault="008D3015" w:rsidP="008D3015">
            <w:pPr>
              <w:spacing w:after="0" w:line="240" w:lineRule="auto"/>
              <w:jc w:val="both"/>
              <w:rPr>
                <w:rFonts w:ascii="Times New Roman" w:hAnsi="Times New Roman"/>
                <w:sz w:val="26"/>
                <w:szCs w:val="26"/>
              </w:rPr>
            </w:pPr>
          </w:p>
        </w:tc>
        <w:tc>
          <w:tcPr>
            <w:tcW w:w="656" w:type="pct"/>
          </w:tcPr>
          <w:p w14:paraId="24AD5EA9" w14:textId="77777777" w:rsidR="008D3015" w:rsidRPr="00815896" w:rsidRDefault="008D3015" w:rsidP="008D3015">
            <w:pPr>
              <w:spacing w:after="0" w:line="240" w:lineRule="auto"/>
              <w:jc w:val="both"/>
              <w:rPr>
                <w:rFonts w:ascii="Times New Roman" w:hAnsi="Times New Roman"/>
                <w:sz w:val="26"/>
                <w:szCs w:val="26"/>
              </w:rPr>
            </w:pPr>
          </w:p>
        </w:tc>
      </w:tr>
      <w:tr w:rsidR="008D3015" w:rsidRPr="00815896" w14:paraId="327840A3" w14:textId="77777777" w:rsidTr="00815896">
        <w:tc>
          <w:tcPr>
            <w:tcW w:w="2349" w:type="pct"/>
          </w:tcPr>
          <w:p w14:paraId="0C35D85B" w14:textId="77777777" w:rsidR="008D3015" w:rsidRP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Прибыль от продаж, млн. руб.</w:t>
            </w:r>
          </w:p>
        </w:tc>
        <w:tc>
          <w:tcPr>
            <w:tcW w:w="659" w:type="pct"/>
          </w:tcPr>
          <w:p w14:paraId="08B9D3A2" w14:textId="77777777" w:rsidR="008D3015" w:rsidRP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15,8</w:t>
            </w:r>
          </w:p>
        </w:tc>
        <w:tc>
          <w:tcPr>
            <w:tcW w:w="680" w:type="pct"/>
          </w:tcPr>
          <w:p w14:paraId="5BF8A6A5" w14:textId="77777777" w:rsidR="008D3015" w:rsidRP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16,3</w:t>
            </w:r>
          </w:p>
        </w:tc>
        <w:tc>
          <w:tcPr>
            <w:tcW w:w="656" w:type="pct"/>
          </w:tcPr>
          <w:p w14:paraId="6D1DFC01" w14:textId="77777777" w:rsidR="008D3015" w:rsidRPr="00815896" w:rsidRDefault="008D3015" w:rsidP="008D3015">
            <w:pPr>
              <w:spacing w:after="0" w:line="240" w:lineRule="auto"/>
              <w:jc w:val="both"/>
              <w:rPr>
                <w:rFonts w:ascii="Times New Roman" w:hAnsi="Times New Roman"/>
                <w:sz w:val="26"/>
                <w:szCs w:val="26"/>
              </w:rPr>
            </w:pPr>
          </w:p>
        </w:tc>
        <w:tc>
          <w:tcPr>
            <w:tcW w:w="656" w:type="pct"/>
          </w:tcPr>
          <w:p w14:paraId="32599A11" w14:textId="77777777" w:rsidR="008D3015" w:rsidRPr="00815896" w:rsidRDefault="008D3015" w:rsidP="008D3015">
            <w:pPr>
              <w:spacing w:after="0" w:line="240" w:lineRule="auto"/>
              <w:jc w:val="both"/>
              <w:rPr>
                <w:rFonts w:ascii="Times New Roman" w:hAnsi="Times New Roman"/>
                <w:sz w:val="26"/>
                <w:szCs w:val="26"/>
              </w:rPr>
            </w:pPr>
          </w:p>
        </w:tc>
      </w:tr>
      <w:tr w:rsidR="008D3015" w:rsidRPr="00815896" w14:paraId="49E0B072" w14:textId="77777777" w:rsidTr="00815896">
        <w:tc>
          <w:tcPr>
            <w:tcW w:w="2349" w:type="pct"/>
          </w:tcPr>
          <w:p w14:paraId="4A548B79" w14:textId="77777777" w:rsidR="008D3015" w:rsidRP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Стоимость основных фондов, млн. руб.</w:t>
            </w:r>
          </w:p>
        </w:tc>
        <w:tc>
          <w:tcPr>
            <w:tcW w:w="659" w:type="pct"/>
          </w:tcPr>
          <w:p w14:paraId="28778E21" w14:textId="77777777" w:rsidR="008D3015" w:rsidRPr="00815896" w:rsidRDefault="008D3015" w:rsidP="008D3015">
            <w:pPr>
              <w:spacing w:after="0" w:line="240" w:lineRule="auto"/>
              <w:jc w:val="both"/>
              <w:rPr>
                <w:rFonts w:ascii="Times New Roman" w:hAnsi="Times New Roman"/>
                <w:sz w:val="26"/>
                <w:szCs w:val="26"/>
              </w:rPr>
            </w:pPr>
          </w:p>
        </w:tc>
        <w:tc>
          <w:tcPr>
            <w:tcW w:w="680" w:type="pct"/>
          </w:tcPr>
          <w:p w14:paraId="0D94546B" w14:textId="77777777" w:rsidR="008D3015" w:rsidRPr="00815896" w:rsidRDefault="008D3015" w:rsidP="008D3015">
            <w:pPr>
              <w:spacing w:after="0" w:line="240" w:lineRule="auto"/>
              <w:jc w:val="both"/>
              <w:rPr>
                <w:rFonts w:ascii="Times New Roman" w:hAnsi="Times New Roman"/>
                <w:sz w:val="26"/>
                <w:szCs w:val="26"/>
              </w:rPr>
            </w:pPr>
          </w:p>
        </w:tc>
        <w:tc>
          <w:tcPr>
            <w:tcW w:w="656" w:type="pct"/>
          </w:tcPr>
          <w:p w14:paraId="0E774AD7" w14:textId="77777777" w:rsidR="008D3015" w:rsidRPr="00815896" w:rsidRDefault="008D3015" w:rsidP="008D3015">
            <w:pPr>
              <w:spacing w:after="0" w:line="240" w:lineRule="auto"/>
              <w:jc w:val="both"/>
              <w:rPr>
                <w:rFonts w:ascii="Times New Roman" w:hAnsi="Times New Roman"/>
                <w:sz w:val="26"/>
                <w:szCs w:val="26"/>
              </w:rPr>
            </w:pPr>
          </w:p>
        </w:tc>
        <w:tc>
          <w:tcPr>
            <w:tcW w:w="656" w:type="pct"/>
          </w:tcPr>
          <w:p w14:paraId="117ED5E7" w14:textId="77777777" w:rsidR="008D3015" w:rsidRPr="00815896" w:rsidRDefault="008D3015" w:rsidP="008D3015">
            <w:pPr>
              <w:spacing w:after="0" w:line="240" w:lineRule="auto"/>
              <w:jc w:val="both"/>
              <w:rPr>
                <w:rFonts w:ascii="Times New Roman" w:hAnsi="Times New Roman"/>
                <w:sz w:val="26"/>
                <w:szCs w:val="26"/>
              </w:rPr>
            </w:pPr>
          </w:p>
        </w:tc>
      </w:tr>
      <w:tr w:rsidR="008D3015" w:rsidRPr="00815896" w14:paraId="1E140018" w14:textId="77777777" w:rsidTr="00815896">
        <w:tc>
          <w:tcPr>
            <w:tcW w:w="2349" w:type="pct"/>
          </w:tcPr>
          <w:p w14:paraId="4BDDE1BA" w14:textId="77777777" w:rsidR="008D3015" w:rsidRP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На начало года</w:t>
            </w:r>
          </w:p>
        </w:tc>
        <w:tc>
          <w:tcPr>
            <w:tcW w:w="659" w:type="pct"/>
          </w:tcPr>
          <w:p w14:paraId="1A296E05" w14:textId="77777777" w:rsidR="008D3015" w:rsidRP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9,6</w:t>
            </w:r>
          </w:p>
        </w:tc>
        <w:tc>
          <w:tcPr>
            <w:tcW w:w="680" w:type="pct"/>
          </w:tcPr>
          <w:p w14:paraId="426E7A4D" w14:textId="77777777" w:rsidR="008D3015" w:rsidRP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10,8</w:t>
            </w:r>
          </w:p>
        </w:tc>
        <w:tc>
          <w:tcPr>
            <w:tcW w:w="656" w:type="pct"/>
          </w:tcPr>
          <w:p w14:paraId="2356B690" w14:textId="77777777" w:rsidR="008D3015" w:rsidRPr="00815896" w:rsidRDefault="008D3015" w:rsidP="008D3015">
            <w:pPr>
              <w:spacing w:after="0" w:line="240" w:lineRule="auto"/>
              <w:jc w:val="both"/>
              <w:rPr>
                <w:rFonts w:ascii="Times New Roman" w:hAnsi="Times New Roman"/>
                <w:sz w:val="26"/>
                <w:szCs w:val="26"/>
              </w:rPr>
            </w:pPr>
          </w:p>
        </w:tc>
        <w:tc>
          <w:tcPr>
            <w:tcW w:w="656" w:type="pct"/>
          </w:tcPr>
          <w:p w14:paraId="50A67CF1" w14:textId="77777777" w:rsidR="008D3015" w:rsidRPr="00815896" w:rsidRDefault="008D3015" w:rsidP="008D3015">
            <w:pPr>
              <w:spacing w:after="0" w:line="240" w:lineRule="auto"/>
              <w:jc w:val="both"/>
              <w:rPr>
                <w:rFonts w:ascii="Times New Roman" w:hAnsi="Times New Roman"/>
                <w:sz w:val="26"/>
                <w:szCs w:val="26"/>
              </w:rPr>
            </w:pPr>
          </w:p>
        </w:tc>
      </w:tr>
      <w:tr w:rsidR="008D3015" w:rsidRPr="00815896" w14:paraId="5EBDE117" w14:textId="77777777" w:rsidTr="00815896">
        <w:tc>
          <w:tcPr>
            <w:tcW w:w="2349" w:type="pct"/>
          </w:tcPr>
          <w:p w14:paraId="00546AB2" w14:textId="77777777" w:rsidR="008D3015" w:rsidRP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На конец года</w:t>
            </w:r>
          </w:p>
        </w:tc>
        <w:tc>
          <w:tcPr>
            <w:tcW w:w="659" w:type="pct"/>
          </w:tcPr>
          <w:p w14:paraId="418DD733" w14:textId="77777777" w:rsidR="008D3015" w:rsidRPr="00815896" w:rsidRDefault="008D3015" w:rsidP="008D3015">
            <w:pPr>
              <w:spacing w:after="0" w:line="240" w:lineRule="auto"/>
              <w:jc w:val="both"/>
              <w:rPr>
                <w:rFonts w:ascii="Times New Roman" w:hAnsi="Times New Roman"/>
                <w:sz w:val="26"/>
                <w:szCs w:val="26"/>
              </w:rPr>
            </w:pPr>
          </w:p>
        </w:tc>
        <w:tc>
          <w:tcPr>
            <w:tcW w:w="680" w:type="pct"/>
          </w:tcPr>
          <w:p w14:paraId="7985A3A1" w14:textId="77777777" w:rsidR="008D3015" w:rsidRP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11,0</w:t>
            </w:r>
          </w:p>
        </w:tc>
        <w:tc>
          <w:tcPr>
            <w:tcW w:w="656" w:type="pct"/>
          </w:tcPr>
          <w:p w14:paraId="16E3597E" w14:textId="77777777" w:rsidR="008D3015" w:rsidRPr="00815896" w:rsidRDefault="008D3015" w:rsidP="008D3015">
            <w:pPr>
              <w:spacing w:after="0" w:line="240" w:lineRule="auto"/>
              <w:jc w:val="both"/>
              <w:rPr>
                <w:rFonts w:ascii="Times New Roman" w:hAnsi="Times New Roman"/>
                <w:sz w:val="26"/>
                <w:szCs w:val="26"/>
              </w:rPr>
            </w:pPr>
          </w:p>
        </w:tc>
        <w:tc>
          <w:tcPr>
            <w:tcW w:w="656" w:type="pct"/>
          </w:tcPr>
          <w:p w14:paraId="2AECEFF2" w14:textId="77777777" w:rsidR="008D3015" w:rsidRPr="00815896" w:rsidRDefault="008D3015" w:rsidP="008D3015">
            <w:pPr>
              <w:spacing w:after="0" w:line="240" w:lineRule="auto"/>
              <w:jc w:val="both"/>
              <w:rPr>
                <w:rFonts w:ascii="Times New Roman" w:hAnsi="Times New Roman"/>
                <w:sz w:val="26"/>
                <w:szCs w:val="26"/>
              </w:rPr>
            </w:pPr>
          </w:p>
        </w:tc>
      </w:tr>
      <w:tr w:rsidR="008D3015" w:rsidRPr="00815896" w14:paraId="24507AD0" w14:textId="77777777" w:rsidTr="00815896">
        <w:tc>
          <w:tcPr>
            <w:tcW w:w="2349" w:type="pct"/>
          </w:tcPr>
          <w:p w14:paraId="357128D1" w14:textId="77777777" w:rsidR="008D3015" w:rsidRP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Численность сотрудников, чел.</w:t>
            </w:r>
          </w:p>
        </w:tc>
        <w:tc>
          <w:tcPr>
            <w:tcW w:w="659" w:type="pct"/>
          </w:tcPr>
          <w:p w14:paraId="51379E42" w14:textId="77777777" w:rsidR="008D3015" w:rsidRP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50</w:t>
            </w:r>
          </w:p>
        </w:tc>
        <w:tc>
          <w:tcPr>
            <w:tcW w:w="680" w:type="pct"/>
          </w:tcPr>
          <w:p w14:paraId="5DBF3CFD" w14:textId="77777777" w:rsidR="008D3015" w:rsidRPr="00815896" w:rsidRDefault="008D3015" w:rsidP="008D3015">
            <w:pPr>
              <w:spacing w:after="0" w:line="240" w:lineRule="auto"/>
              <w:jc w:val="both"/>
              <w:rPr>
                <w:rFonts w:ascii="Times New Roman" w:hAnsi="Times New Roman"/>
                <w:sz w:val="26"/>
                <w:szCs w:val="26"/>
              </w:rPr>
            </w:pPr>
            <w:r w:rsidRPr="00815896">
              <w:rPr>
                <w:rFonts w:ascii="Times New Roman" w:hAnsi="Times New Roman"/>
                <w:sz w:val="26"/>
                <w:szCs w:val="26"/>
              </w:rPr>
              <w:t>52</w:t>
            </w:r>
          </w:p>
        </w:tc>
        <w:tc>
          <w:tcPr>
            <w:tcW w:w="656" w:type="pct"/>
          </w:tcPr>
          <w:p w14:paraId="0C93AF26" w14:textId="77777777" w:rsidR="008D3015" w:rsidRPr="00815896" w:rsidRDefault="008D3015" w:rsidP="008D3015">
            <w:pPr>
              <w:spacing w:after="0" w:line="240" w:lineRule="auto"/>
              <w:jc w:val="both"/>
              <w:rPr>
                <w:rFonts w:ascii="Times New Roman" w:hAnsi="Times New Roman"/>
                <w:sz w:val="26"/>
                <w:szCs w:val="26"/>
              </w:rPr>
            </w:pPr>
          </w:p>
        </w:tc>
        <w:tc>
          <w:tcPr>
            <w:tcW w:w="656" w:type="pct"/>
          </w:tcPr>
          <w:p w14:paraId="18B2F43D" w14:textId="77777777" w:rsidR="008D3015" w:rsidRPr="00815896" w:rsidRDefault="008D3015" w:rsidP="008D3015">
            <w:pPr>
              <w:spacing w:after="0" w:line="240" w:lineRule="auto"/>
              <w:jc w:val="both"/>
              <w:rPr>
                <w:rFonts w:ascii="Times New Roman" w:hAnsi="Times New Roman"/>
                <w:sz w:val="26"/>
                <w:szCs w:val="26"/>
              </w:rPr>
            </w:pPr>
          </w:p>
        </w:tc>
      </w:tr>
    </w:tbl>
    <w:p w14:paraId="3E844F4F" w14:textId="77777777" w:rsidR="008D3015" w:rsidRDefault="008D3015" w:rsidP="008D3015">
      <w:pPr>
        <w:spacing w:after="0" w:line="240" w:lineRule="auto"/>
        <w:ind w:firstLine="709"/>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Проанализировать изменения показателей в динамике.</w:t>
      </w:r>
    </w:p>
    <w:p w14:paraId="23D962E2" w14:textId="77777777" w:rsidR="00FF7BB3" w:rsidRPr="008D3015" w:rsidRDefault="00FF7BB3" w:rsidP="008D3015">
      <w:pPr>
        <w:spacing w:after="0" w:line="240" w:lineRule="auto"/>
        <w:ind w:firstLine="709"/>
        <w:jc w:val="both"/>
        <w:rPr>
          <w:rFonts w:ascii="Times New Roman" w:eastAsia="Calibri" w:hAnsi="Times New Roman"/>
          <w:sz w:val="28"/>
          <w:szCs w:val="28"/>
          <w:lang w:eastAsia="en-US"/>
        </w:rPr>
      </w:pPr>
    </w:p>
    <w:p w14:paraId="53688B8D" w14:textId="77777777" w:rsidR="008D3015" w:rsidRPr="008D3015" w:rsidRDefault="008D3015" w:rsidP="008D3015">
      <w:pPr>
        <w:spacing w:after="0" w:line="240" w:lineRule="auto"/>
        <w:ind w:firstLine="709"/>
        <w:jc w:val="both"/>
        <w:rPr>
          <w:rFonts w:ascii="Times New Roman" w:eastAsia="Calibri" w:hAnsi="Times New Roman"/>
          <w:sz w:val="28"/>
          <w:szCs w:val="28"/>
          <w:lang w:eastAsia="en-US"/>
        </w:rPr>
      </w:pPr>
      <w:r w:rsidRPr="008D3015">
        <w:rPr>
          <w:rFonts w:ascii="Times New Roman" w:eastAsia="Calibri" w:hAnsi="Times New Roman"/>
          <w:b/>
          <w:bCs/>
          <w:sz w:val="28"/>
          <w:szCs w:val="28"/>
          <w:lang w:eastAsia="en-US"/>
        </w:rPr>
        <w:t xml:space="preserve">Задание № 10. </w:t>
      </w:r>
      <w:r w:rsidRPr="008D3015">
        <w:rPr>
          <w:rFonts w:ascii="Times New Roman" w:eastAsia="Calibri" w:hAnsi="Times New Roman"/>
          <w:sz w:val="28"/>
          <w:szCs w:val="28"/>
          <w:lang w:eastAsia="en-US"/>
        </w:rPr>
        <w:t>По данным Бухгалтерского баланса и Отчета о финансовых результатах компании «Остин»:</w:t>
      </w:r>
    </w:p>
    <w:p w14:paraId="6CBE92C9" w14:textId="77777777" w:rsidR="008D3015" w:rsidRPr="008D3015" w:rsidRDefault="008D3015" w:rsidP="008D3015">
      <w:pPr>
        <w:spacing w:after="0" w:line="240" w:lineRule="auto"/>
        <w:ind w:firstLine="709"/>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lastRenderedPageBreak/>
        <w:t>1. Рассчитать показатели эффективности использования основных фондов.</w:t>
      </w:r>
    </w:p>
    <w:p w14:paraId="66121ECE" w14:textId="77777777" w:rsidR="008D3015" w:rsidRPr="008D3015" w:rsidRDefault="008D3015" w:rsidP="008D3015">
      <w:pPr>
        <w:spacing w:after="0" w:line="240" w:lineRule="auto"/>
        <w:ind w:firstLine="709"/>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2. По результатам расчётов сделать выводы об эффективности использования основных фондов в динамике.</w:t>
      </w:r>
    </w:p>
    <w:p w14:paraId="6034B35B" w14:textId="77777777" w:rsidR="008D3015" w:rsidRPr="008D3015" w:rsidRDefault="008D3015" w:rsidP="008D3015">
      <w:pPr>
        <w:spacing w:after="0" w:line="240" w:lineRule="auto"/>
        <w:ind w:firstLine="709"/>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Численность работников 18 тыс. чел.</w:t>
      </w:r>
    </w:p>
    <w:p w14:paraId="56D1337D" w14:textId="77777777" w:rsidR="001D2F75" w:rsidRPr="00276D20" w:rsidRDefault="001D2F75" w:rsidP="00276D20">
      <w:pPr>
        <w:spacing w:after="0" w:line="240" w:lineRule="auto"/>
        <w:ind w:firstLine="708"/>
        <w:jc w:val="both"/>
        <w:rPr>
          <w:rFonts w:ascii="Times New Roman" w:eastAsia="Calibri" w:hAnsi="Times New Roman"/>
          <w:sz w:val="28"/>
          <w:szCs w:val="28"/>
        </w:rPr>
      </w:pPr>
    </w:p>
    <w:p w14:paraId="47B09FF4" w14:textId="44862EF5" w:rsidR="00E92A15" w:rsidRDefault="00815896" w:rsidP="00151CC1">
      <w:pPr>
        <w:spacing w:after="0" w:line="240" w:lineRule="auto"/>
        <w:ind w:firstLine="708"/>
        <w:rPr>
          <w:rFonts w:ascii="Times New Roman" w:eastAsia="Calibri" w:hAnsi="Times New Roman"/>
          <w:b/>
          <w:sz w:val="28"/>
          <w:szCs w:val="28"/>
        </w:rPr>
      </w:pPr>
      <w:r>
        <w:rPr>
          <w:rFonts w:ascii="Times New Roman" w:eastAsia="Calibri" w:hAnsi="Times New Roman"/>
          <w:b/>
          <w:sz w:val="28"/>
          <w:szCs w:val="28"/>
        </w:rPr>
        <w:t xml:space="preserve">2.3 </w:t>
      </w:r>
      <w:r w:rsidR="008D3015">
        <w:rPr>
          <w:rFonts w:ascii="Times New Roman" w:eastAsia="Calibri" w:hAnsi="Times New Roman"/>
          <w:b/>
          <w:sz w:val="28"/>
          <w:szCs w:val="28"/>
        </w:rPr>
        <w:t>Контрольные вопросы</w:t>
      </w:r>
    </w:p>
    <w:p w14:paraId="7CF5621C" w14:textId="77777777" w:rsidR="008D3015" w:rsidRPr="008D3015" w:rsidRDefault="008D3015" w:rsidP="008D3015">
      <w:pPr>
        <w:numPr>
          <w:ilvl w:val="3"/>
          <w:numId w:val="28"/>
        </w:numPr>
        <w:spacing w:after="0" w:line="240" w:lineRule="auto"/>
        <w:ind w:left="0" w:firstLine="709"/>
        <w:contextualSpacing/>
        <w:jc w:val="both"/>
        <w:rPr>
          <w:rFonts w:ascii="Times New Roman" w:eastAsia="Calibri" w:hAnsi="Times New Roman"/>
          <w:sz w:val="28"/>
          <w:szCs w:val="28"/>
          <w:lang w:eastAsia="en-US"/>
        </w:rPr>
      </w:pPr>
      <w:bookmarkStart w:id="20" w:name="_Hlk175232599"/>
      <w:r w:rsidRPr="008D3015">
        <w:rPr>
          <w:rFonts w:ascii="Times New Roman" w:eastAsia="Calibri" w:hAnsi="Times New Roman"/>
          <w:sz w:val="28"/>
          <w:szCs w:val="28"/>
          <w:lang w:eastAsia="en-US"/>
        </w:rPr>
        <w:t xml:space="preserve">Дать </w:t>
      </w:r>
      <w:bookmarkEnd w:id="20"/>
      <w:r w:rsidRPr="008D3015">
        <w:rPr>
          <w:rFonts w:ascii="Times New Roman" w:eastAsia="Calibri" w:hAnsi="Times New Roman"/>
          <w:sz w:val="28"/>
          <w:szCs w:val="28"/>
          <w:lang w:eastAsia="en-US"/>
        </w:rPr>
        <w:t>определение основных фондов.</w:t>
      </w:r>
    </w:p>
    <w:p w14:paraId="6CC1D00B" w14:textId="772A4C02" w:rsidR="008D3015" w:rsidRPr="008D3015" w:rsidRDefault="008D3015" w:rsidP="008D3015">
      <w:pPr>
        <w:numPr>
          <w:ilvl w:val="3"/>
          <w:numId w:val="28"/>
        </w:numPr>
        <w:spacing w:after="0" w:line="240" w:lineRule="auto"/>
        <w:ind w:left="0" w:firstLine="709"/>
        <w:contextualSpacing/>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Какое имущество относится к основным фондам</w:t>
      </w:r>
      <w:r>
        <w:rPr>
          <w:rFonts w:ascii="Times New Roman" w:eastAsia="Calibri" w:hAnsi="Times New Roman"/>
          <w:sz w:val="28"/>
          <w:szCs w:val="28"/>
          <w:lang w:eastAsia="en-US"/>
        </w:rPr>
        <w:t>?</w:t>
      </w:r>
    </w:p>
    <w:p w14:paraId="62572A35" w14:textId="3B70634D" w:rsidR="008D3015" w:rsidRPr="008D3015" w:rsidRDefault="008D3015" w:rsidP="008D3015">
      <w:pPr>
        <w:numPr>
          <w:ilvl w:val="3"/>
          <w:numId w:val="28"/>
        </w:numPr>
        <w:spacing w:after="0" w:line="240" w:lineRule="auto"/>
        <w:ind w:left="0" w:firstLine="709"/>
        <w:contextualSpacing/>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Приве</w:t>
      </w:r>
      <w:r w:rsidR="00E247D2">
        <w:rPr>
          <w:rFonts w:ascii="Times New Roman" w:eastAsia="Calibri" w:hAnsi="Times New Roman"/>
          <w:sz w:val="28"/>
          <w:szCs w:val="28"/>
          <w:lang w:eastAsia="en-US"/>
        </w:rPr>
        <w:t>сти</w:t>
      </w:r>
      <w:r w:rsidRPr="008D3015">
        <w:rPr>
          <w:rFonts w:ascii="Times New Roman" w:eastAsia="Calibri" w:hAnsi="Times New Roman"/>
          <w:sz w:val="28"/>
          <w:szCs w:val="28"/>
          <w:lang w:eastAsia="en-US"/>
        </w:rPr>
        <w:t xml:space="preserve"> отличительные признаки основных и оборотных средств.</w:t>
      </w:r>
    </w:p>
    <w:p w14:paraId="44FB28F7" w14:textId="11A75F67" w:rsidR="008D3015" w:rsidRPr="008D3015" w:rsidRDefault="008D3015" w:rsidP="008D3015">
      <w:pPr>
        <w:numPr>
          <w:ilvl w:val="3"/>
          <w:numId w:val="28"/>
        </w:numPr>
        <w:spacing w:after="0" w:line="240" w:lineRule="auto"/>
        <w:ind w:left="0" w:firstLine="709"/>
        <w:contextualSpacing/>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Перечислит</w:t>
      </w:r>
      <w:r w:rsidR="00E247D2">
        <w:rPr>
          <w:rFonts w:ascii="Times New Roman" w:eastAsia="Calibri" w:hAnsi="Times New Roman"/>
          <w:sz w:val="28"/>
          <w:szCs w:val="28"/>
          <w:lang w:eastAsia="en-US"/>
        </w:rPr>
        <w:t>ь</w:t>
      </w:r>
      <w:r w:rsidRPr="008D3015">
        <w:rPr>
          <w:rFonts w:ascii="Times New Roman" w:eastAsia="Calibri" w:hAnsi="Times New Roman"/>
          <w:sz w:val="28"/>
          <w:szCs w:val="28"/>
          <w:lang w:eastAsia="en-US"/>
        </w:rPr>
        <w:t xml:space="preserve"> виды основных фондов.</w:t>
      </w:r>
    </w:p>
    <w:p w14:paraId="725F7347" w14:textId="37181C6A" w:rsidR="008D3015" w:rsidRPr="008D3015" w:rsidRDefault="008D3015" w:rsidP="008D3015">
      <w:pPr>
        <w:numPr>
          <w:ilvl w:val="3"/>
          <w:numId w:val="28"/>
        </w:numPr>
        <w:spacing w:after="0" w:line="240" w:lineRule="auto"/>
        <w:ind w:left="0" w:firstLine="709"/>
        <w:contextualSpacing/>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Перечислит</w:t>
      </w:r>
      <w:r w:rsidR="00E247D2">
        <w:rPr>
          <w:rFonts w:ascii="Times New Roman" w:eastAsia="Calibri" w:hAnsi="Times New Roman"/>
          <w:sz w:val="28"/>
          <w:szCs w:val="28"/>
          <w:lang w:eastAsia="en-US"/>
        </w:rPr>
        <w:t>ь</w:t>
      </w:r>
      <w:r w:rsidRPr="008D3015">
        <w:rPr>
          <w:rFonts w:ascii="Times New Roman" w:eastAsia="Calibri" w:hAnsi="Times New Roman"/>
          <w:sz w:val="28"/>
          <w:szCs w:val="28"/>
          <w:lang w:eastAsia="en-US"/>
        </w:rPr>
        <w:t xml:space="preserve"> методы стоимостной оценки основных фондов.</w:t>
      </w:r>
    </w:p>
    <w:p w14:paraId="52D66C0B" w14:textId="4E962FD2" w:rsidR="008D3015" w:rsidRPr="008D3015" w:rsidRDefault="008D3015" w:rsidP="008D3015">
      <w:pPr>
        <w:numPr>
          <w:ilvl w:val="3"/>
          <w:numId w:val="28"/>
        </w:numPr>
        <w:spacing w:after="0" w:line="240" w:lineRule="auto"/>
        <w:ind w:left="0" w:firstLine="709"/>
        <w:contextualSpacing/>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Дать характеристику первоначальной стоимости основных фондов, как определяется.</w:t>
      </w:r>
    </w:p>
    <w:p w14:paraId="06FBC894" w14:textId="51E8776C" w:rsidR="008D3015" w:rsidRPr="008D3015" w:rsidRDefault="008D3015" w:rsidP="008D3015">
      <w:pPr>
        <w:numPr>
          <w:ilvl w:val="3"/>
          <w:numId w:val="28"/>
        </w:numPr>
        <w:spacing w:after="0" w:line="240" w:lineRule="auto"/>
        <w:ind w:left="0" w:firstLine="709"/>
        <w:contextualSpacing/>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Дать характеристику восстановительной стоимости основных фондов, как определяется.</w:t>
      </w:r>
    </w:p>
    <w:p w14:paraId="044A7C6F" w14:textId="5936FFF8" w:rsidR="008D3015" w:rsidRPr="008D3015" w:rsidRDefault="008D3015" w:rsidP="008D3015">
      <w:pPr>
        <w:numPr>
          <w:ilvl w:val="3"/>
          <w:numId w:val="28"/>
        </w:numPr>
        <w:spacing w:after="0" w:line="240" w:lineRule="auto"/>
        <w:ind w:left="0" w:firstLine="709"/>
        <w:contextualSpacing/>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Дать характеристику остаточной стоимости основных фондов, как определяется.</w:t>
      </w:r>
    </w:p>
    <w:p w14:paraId="38945750" w14:textId="04974126" w:rsidR="008D3015" w:rsidRPr="008D3015" w:rsidRDefault="008D3015" w:rsidP="008D3015">
      <w:pPr>
        <w:numPr>
          <w:ilvl w:val="3"/>
          <w:numId w:val="28"/>
        </w:numPr>
        <w:spacing w:after="0" w:line="240" w:lineRule="auto"/>
        <w:ind w:left="0" w:firstLine="709"/>
        <w:contextualSpacing/>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Дать характеристику ликвидационной стоимости основных фондов, особенности ее определения.</w:t>
      </w:r>
    </w:p>
    <w:p w14:paraId="2DE65940" w14:textId="5EE0F66F" w:rsidR="008D3015" w:rsidRPr="008D3015" w:rsidRDefault="008D3015" w:rsidP="008D3015">
      <w:pPr>
        <w:numPr>
          <w:ilvl w:val="3"/>
          <w:numId w:val="28"/>
        </w:numPr>
        <w:spacing w:after="0" w:line="240" w:lineRule="auto"/>
        <w:ind w:left="0" w:firstLine="709"/>
        <w:contextualSpacing/>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Дать определение категории «амортизация».</w:t>
      </w:r>
    </w:p>
    <w:p w14:paraId="78FAC723" w14:textId="786A3259" w:rsidR="008D3015" w:rsidRPr="008D3015" w:rsidRDefault="008D3015" w:rsidP="008D3015">
      <w:pPr>
        <w:numPr>
          <w:ilvl w:val="3"/>
          <w:numId w:val="28"/>
        </w:numPr>
        <w:spacing w:after="0" w:line="240" w:lineRule="auto"/>
        <w:ind w:left="0" w:firstLine="709"/>
        <w:contextualSpacing/>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Дать определение категории «амортизационные отчисления».</w:t>
      </w:r>
    </w:p>
    <w:p w14:paraId="47B67037" w14:textId="4F7B8C9C" w:rsidR="008D3015" w:rsidRPr="008D3015" w:rsidRDefault="008D3015" w:rsidP="008D3015">
      <w:pPr>
        <w:numPr>
          <w:ilvl w:val="3"/>
          <w:numId w:val="28"/>
        </w:numPr>
        <w:spacing w:after="0" w:line="240" w:lineRule="auto"/>
        <w:ind w:left="0" w:firstLine="709"/>
        <w:contextualSpacing/>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Дать определение категории «норма амортизационных отчислений». Как рассчитывается норма амортизационных отчислений.</w:t>
      </w:r>
    </w:p>
    <w:p w14:paraId="3CFBDA67" w14:textId="77777777" w:rsidR="008D3015" w:rsidRPr="008D3015" w:rsidRDefault="008D3015" w:rsidP="008D3015">
      <w:pPr>
        <w:numPr>
          <w:ilvl w:val="3"/>
          <w:numId w:val="28"/>
        </w:numPr>
        <w:spacing w:after="0" w:line="240" w:lineRule="auto"/>
        <w:ind w:left="0" w:firstLine="709"/>
        <w:contextualSpacing/>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Какими методами можно определить годовую сумму амортизационных отчислений.</w:t>
      </w:r>
    </w:p>
    <w:p w14:paraId="24F674E4" w14:textId="03FD7F34" w:rsidR="008D3015" w:rsidRPr="008D3015" w:rsidRDefault="008D3015" w:rsidP="008D3015">
      <w:pPr>
        <w:numPr>
          <w:ilvl w:val="3"/>
          <w:numId w:val="28"/>
        </w:numPr>
        <w:spacing w:after="0" w:line="240" w:lineRule="auto"/>
        <w:ind w:left="0" w:firstLine="709"/>
        <w:contextualSpacing/>
        <w:jc w:val="both"/>
        <w:rPr>
          <w:rFonts w:ascii="Times New Roman" w:eastAsia="Calibri" w:hAnsi="Times New Roman"/>
          <w:sz w:val="28"/>
          <w:szCs w:val="28"/>
          <w:lang w:eastAsia="en-US"/>
        </w:rPr>
      </w:pPr>
      <w:bookmarkStart w:id="21" w:name="_Hlk175232639"/>
      <w:r w:rsidRPr="008D3015">
        <w:rPr>
          <w:rFonts w:ascii="Times New Roman" w:eastAsia="Calibri" w:hAnsi="Times New Roman"/>
          <w:sz w:val="28"/>
          <w:szCs w:val="28"/>
          <w:lang w:eastAsia="en-US"/>
        </w:rPr>
        <w:t>Напи</w:t>
      </w:r>
      <w:r w:rsidR="00E247D2">
        <w:rPr>
          <w:rFonts w:ascii="Times New Roman" w:eastAsia="Calibri" w:hAnsi="Times New Roman"/>
          <w:sz w:val="28"/>
          <w:szCs w:val="28"/>
          <w:lang w:eastAsia="en-US"/>
        </w:rPr>
        <w:t>сать</w:t>
      </w:r>
      <w:r w:rsidRPr="008D3015">
        <w:rPr>
          <w:rFonts w:ascii="Times New Roman" w:eastAsia="Calibri" w:hAnsi="Times New Roman"/>
          <w:sz w:val="28"/>
          <w:szCs w:val="28"/>
          <w:lang w:eastAsia="en-US"/>
        </w:rPr>
        <w:t xml:space="preserve"> </w:t>
      </w:r>
      <w:bookmarkEnd w:id="21"/>
      <w:r w:rsidRPr="008D3015">
        <w:rPr>
          <w:rFonts w:ascii="Times New Roman" w:eastAsia="Calibri" w:hAnsi="Times New Roman"/>
          <w:sz w:val="28"/>
          <w:szCs w:val="28"/>
          <w:lang w:eastAsia="en-US"/>
        </w:rPr>
        <w:t>формулу для определения среднегодовой стоимости основных фондов (упрощенный вариант).</w:t>
      </w:r>
    </w:p>
    <w:p w14:paraId="1DEF0FA5" w14:textId="79350ADD" w:rsidR="008D3015" w:rsidRPr="008D3015" w:rsidRDefault="00E247D2" w:rsidP="008D3015">
      <w:pPr>
        <w:numPr>
          <w:ilvl w:val="3"/>
          <w:numId w:val="28"/>
        </w:numPr>
        <w:spacing w:after="0" w:line="240" w:lineRule="auto"/>
        <w:ind w:left="0" w:firstLine="709"/>
        <w:contextualSpacing/>
        <w:jc w:val="both"/>
        <w:rPr>
          <w:rFonts w:ascii="Times New Roman" w:eastAsia="Calibri" w:hAnsi="Times New Roman"/>
          <w:b/>
          <w:bCs/>
          <w:sz w:val="28"/>
          <w:szCs w:val="28"/>
          <w:lang w:eastAsia="en-US"/>
        </w:rPr>
      </w:pPr>
      <w:r w:rsidRPr="008D3015">
        <w:rPr>
          <w:rFonts w:ascii="Times New Roman" w:eastAsia="Calibri" w:hAnsi="Times New Roman"/>
          <w:sz w:val="28"/>
          <w:szCs w:val="28"/>
          <w:lang w:eastAsia="en-US"/>
        </w:rPr>
        <w:t>Напи</w:t>
      </w:r>
      <w:r w:rsidRPr="00E247D2">
        <w:rPr>
          <w:rFonts w:ascii="Times New Roman" w:eastAsia="Calibri" w:hAnsi="Times New Roman"/>
          <w:sz w:val="28"/>
          <w:szCs w:val="28"/>
          <w:lang w:eastAsia="en-US"/>
        </w:rPr>
        <w:t>сать</w:t>
      </w:r>
      <w:r w:rsidRPr="008D3015">
        <w:rPr>
          <w:rFonts w:ascii="Times New Roman" w:eastAsia="Calibri" w:hAnsi="Times New Roman"/>
          <w:sz w:val="28"/>
          <w:szCs w:val="28"/>
          <w:lang w:eastAsia="en-US"/>
        </w:rPr>
        <w:t xml:space="preserve"> </w:t>
      </w:r>
      <w:r w:rsidR="008D3015" w:rsidRPr="008D3015">
        <w:rPr>
          <w:rFonts w:ascii="Times New Roman" w:eastAsia="Calibri" w:hAnsi="Times New Roman"/>
          <w:sz w:val="28"/>
          <w:szCs w:val="28"/>
          <w:lang w:eastAsia="en-US"/>
        </w:rPr>
        <w:t>формулу для определения стоимости основных фондов на конец года.</w:t>
      </w:r>
    </w:p>
    <w:p w14:paraId="7737E4FC" w14:textId="15200835" w:rsidR="008D3015" w:rsidRPr="008D3015" w:rsidRDefault="008D3015" w:rsidP="008D3015">
      <w:pPr>
        <w:numPr>
          <w:ilvl w:val="3"/>
          <w:numId w:val="28"/>
        </w:numPr>
        <w:spacing w:after="0" w:line="240" w:lineRule="auto"/>
        <w:ind w:left="0" w:firstLine="709"/>
        <w:contextualSpacing/>
        <w:jc w:val="both"/>
        <w:rPr>
          <w:rFonts w:ascii="Times New Roman" w:eastAsia="Calibri" w:hAnsi="Times New Roman"/>
          <w:sz w:val="28"/>
          <w:szCs w:val="28"/>
          <w:lang w:eastAsia="en-US"/>
        </w:rPr>
      </w:pPr>
      <w:r w:rsidRPr="008D3015">
        <w:rPr>
          <w:rFonts w:ascii="Times New Roman" w:eastAsia="Calibri" w:hAnsi="Times New Roman"/>
          <w:sz w:val="28"/>
          <w:szCs w:val="28"/>
          <w:lang w:eastAsia="en-US"/>
        </w:rPr>
        <w:t>Какие показатели можно применять для оценки эффективности основных фондов</w:t>
      </w:r>
      <w:r w:rsidR="00E247D2">
        <w:rPr>
          <w:rFonts w:ascii="Times New Roman" w:eastAsia="Calibri" w:hAnsi="Times New Roman"/>
          <w:sz w:val="28"/>
          <w:szCs w:val="28"/>
          <w:lang w:eastAsia="en-US"/>
        </w:rPr>
        <w:t>?</w:t>
      </w:r>
    </w:p>
    <w:p w14:paraId="21F54292" w14:textId="77777777" w:rsidR="008D3015" w:rsidRDefault="008D3015" w:rsidP="00151CC1">
      <w:pPr>
        <w:spacing w:after="0" w:line="240" w:lineRule="auto"/>
        <w:ind w:firstLine="708"/>
        <w:rPr>
          <w:rFonts w:ascii="Times New Roman" w:eastAsia="Calibri" w:hAnsi="Times New Roman"/>
          <w:b/>
          <w:sz w:val="28"/>
          <w:szCs w:val="28"/>
        </w:rPr>
      </w:pPr>
    </w:p>
    <w:p w14:paraId="22689326" w14:textId="77777777" w:rsidR="00E92A15" w:rsidRDefault="00E92A15" w:rsidP="00151CC1">
      <w:pPr>
        <w:spacing w:after="0" w:line="240" w:lineRule="auto"/>
        <w:ind w:firstLine="708"/>
        <w:rPr>
          <w:rFonts w:ascii="Times New Roman" w:eastAsia="Calibri" w:hAnsi="Times New Roman"/>
          <w:b/>
          <w:sz w:val="28"/>
          <w:szCs w:val="28"/>
        </w:rPr>
      </w:pPr>
    </w:p>
    <w:p w14:paraId="162F40BD" w14:textId="77777777" w:rsidR="00E92A15" w:rsidRDefault="00E92A15" w:rsidP="00151CC1">
      <w:pPr>
        <w:spacing w:after="0" w:line="240" w:lineRule="auto"/>
        <w:ind w:firstLine="708"/>
        <w:rPr>
          <w:rFonts w:ascii="Times New Roman" w:eastAsia="Calibri" w:hAnsi="Times New Roman"/>
          <w:b/>
          <w:sz w:val="28"/>
          <w:szCs w:val="28"/>
        </w:rPr>
      </w:pPr>
    </w:p>
    <w:p w14:paraId="06C4BF4F" w14:textId="77777777" w:rsidR="00815896" w:rsidRDefault="00815896" w:rsidP="00151CC1">
      <w:pPr>
        <w:spacing w:after="0" w:line="240" w:lineRule="auto"/>
        <w:ind w:firstLine="708"/>
        <w:rPr>
          <w:rFonts w:ascii="Times New Roman" w:eastAsia="Calibri" w:hAnsi="Times New Roman"/>
          <w:b/>
          <w:sz w:val="28"/>
          <w:szCs w:val="28"/>
        </w:rPr>
      </w:pPr>
    </w:p>
    <w:p w14:paraId="29B76BDE" w14:textId="77777777" w:rsidR="00815896" w:rsidRDefault="00815896" w:rsidP="00151CC1">
      <w:pPr>
        <w:spacing w:after="0" w:line="240" w:lineRule="auto"/>
        <w:ind w:firstLine="708"/>
        <w:rPr>
          <w:rFonts w:ascii="Times New Roman" w:eastAsia="Calibri" w:hAnsi="Times New Roman"/>
          <w:b/>
          <w:sz w:val="28"/>
          <w:szCs w:val="28"/>
        </w:rPr>
      </w:pPr>
    </w:p>
    <w:p w14:paraId="4F9C2104" w14:textId="77777777" w:rsidR="00815896" w:rsidRDefault="00815896" w:rsidP="00151CC1">
      <w:pPr>
        <w:spacing w:after="0" w:line="240" w:lineRule="auto"/>
        <w:ind w:firstLine="708"/>
        <w:rPr>
          <w:rFonts w:ascii="Times New Roman" w:eastAsia="Calibri" w:hAnsi="Times New Roman"/>
          <w:b/>
          <w:sz w:val="28"/>
          <w:szCs w:val="28"/>
        </w:rPr>
      </w:pPr>
    </w:p>
    <w:p w14:paraId="56C59377" w14:textId="77777777" w:rsidR="00815896" w:rsidRDefault="00815896" w:rsidP="00151CC1">
      <w:pPr>
        <w:spacing w:after="0" w:line="240" w:lineRule="auto"/>
        <w:ind w:firstLine="708"/>
        <w:rPr>
          <w:rFonts w:ascii="Times New Roman" w:eastAsia="Calibri" w:hAnsi="Times New Roman"/>
          <w:b/>
          <w:sz w:val="28"/>
          <w:szCs w:val="28"/>
        </w:rPr>
      </w:pPr>
    </w:p>
    <w:p w14:paraId="2E3B4932" w14:textId="77777777" w:rsidR="00815896" w:rsidRDefault="00815896" w:rsidP="00151CC1">
      <w:pPr>
        <w:spacing w:after="0" w:line="240" w:lineRule="auto"/>
        <w:ind w:firstLine="708"/>
        <w:rPr>
          <w:rFonts w:ascii="Times New Roman" w:eastAsia="Calibri" w:hAnsi="Times New Roman"/>
          <w:b/>
          <w:sz w:val="28"/>
          <w:szCs w:val="28"/>
        </w:rPr>
      </w:pPr>
    </w:p>
    <w:p w14:paraId="7DBBCF00" w14:textId="77777777" w:rsidR="00815896" w:rsidRDefault="00815896" w:rsidP="00151CC1">
      <w:pPr>
        <w:spacing w:after="0" w:line="240" w:lineRule="auto"/>
        <w:ind w:firstLine="708"/>
        <w:rPr>
          <w:rFonts w:ascii="Times New Roman" w:eastAsia="Calibri" w:hAnsi="Times New Roman"/>
          <w:b/>
          <w:sz w:val="28"/>
          <w:szCs w:val="28"/>
        </w:rPr>
      </w:pPr>
    </w:p>
    <w:p w14:paraId="25F4BA6E" w14:textId="77777777" w:rsidR="00FF7BB3" w:rsidRDefault="00FF7BB3" w:rsidP="00151CC1">
      <w:pPr>
        <w:spacing w:after="0" w:line="240" w:lineRule="auto"/>
        <w:ind w:firstLine="708"/>
        <w:rPr>
          <w:rFonts w:ascii="Times New Roman" w:eastAsia="Calibri" w:hAnsi="Times New Roman"/>
          <w:b/>
          <w:sz w:val="28"/>
          <w:szCs w:val="28"/>
        </w:rPr>
      </w:pPr>
    </w:p>
    <w:p w14:paraId="0DF26BC8" w14:textId="77777777" w:rsidR="00FF7BB3" w:rsidRDefault="00FF7BB3" w:rsidP="00151CC1">
      <w:pPr>
        <w:spacing w:after="0" w:line="240" w:lineRule="auto"/>
        <w:ind w:firstLine="708"/>
        <w:rPr>
          <w:rFonts w:ascii="Times New Roman" w:eastAsia="Calibri" w:hAnsi="Times New Roman"/>
          <w:b/>
          <w:sz w:val="28"/>
          <w:szCs w:val="28"/>
        </w:rPr>
      </w:pPr>
    </w:p>
    <w:p w14:paraId="2BBA7ECC" w14:textId="77777777" w:rsidR="00815896" w:rsidRDefault="00815896" w:rsidP="00151CC1">
      <w:pPr>
        <w:spacing w:after="0" w:line="240" w:lineRule="auto"/>
        <w:ind w:firstLine="708"/>
        <w:rPr>
          <w:rFonts w:ascii="Times New Roman" w:eastAsia="Calibri" w:hAnsi="Times New Roman"/>
          <w:b/>
          <w:sz w:val="28"/>
          <w:szCs w:val="28"/>
        </w:rPr>
      </w:pPr>
    </w:p>
    <w:p w14:paraId="1E83EF63" w14:textId="77777777" w:rsidR="00E92A15" w:rsidRDefault="00E92A15" w:rsidP="00151CC1">
      <w:pPr>
        <w:spacing w:after="0" w:line="240" w:lineRule="auto"/>
        <w:ind w:firstLine="708"/>
        <w:rPr>
          <w:rFonts w:ascii="Times New Roman" w:eastAsia="Calibri" w:hAnsi="Times New Roman"/>
          <w:b/>
          <w:sz w:val="28"/>
          <w:szCs w:val="28"/>
        </w:rPr>
      </w:pPr>
    </w:p>
    <w:p w14:paraId="12B3DD29" w14:textId="77777777" w:rsidR="00E247D2" w:rsidRDefault="00E247D2" w:rsidP="00151CC1">
      <w:pPr>
        <w:spacing w:after="0" w:line="240" w:lineRule="auto"/>
        <w:ind w:firstLine="708"/>
        <w:rPr>
          <w:rFonts w:ascii="Times New Roman" w:eastAsia="Calibri" w:hAnsi="Times New Roman"/>
          <w:b/>
          <w:sz w:val="28"/>
          <w:szCs w:val="28"/>
        </w:rPr>
      </w:pPr>
    </w:p>
    <w:p w14:paraId="4E95E88E" w14:textId="0FEB995C" w:rsidR="00E92A15" w:rsidRPr="00E247D2" w:rsidRDefault="00E247D2" w:rsidP="00E247D2">
      <w:pPr>
        <w:spacing w:after="0" w:line="240" w:lineRule="auto"/>
        <w:jc w:val="both"/>
        <w:rPr>
          <w:rFonts w:ascii="Times New Roman" w:eastAsia="Calibri" w:hAnsi="Times New Roman"/>
          <w:b/>
          <w:sz w:val="28"/>
          <w:szCs w:val="28"/>
        </w:rPr>
      </w:pPr>
      <w:r w:rsidRPr="00E247D2">
        <w:rPr>
          <w:rFonts w:ascii="Times New Roman" w:eastAsia="Calibri" w:hAnsi="Times New Roman"/>
          <w:b/>
          <w:sz w:val="28"/>
          <w:szCs w:val="28"/>
        </w:rPr>
        <w:lastRenderedPageBreak/>
        <w:tab/>
        <w:t xml:space="preserve">3 </w:t>
      </w:r>
      <w:r w:rsidRPr="00E247D2">
        <w:rPr>
          <w:rFonts w:ascii="Times New Roman" w:hAnsi="Times New Roman"/>
          <w:b/>
          <w:sz w:val="28"/>
          <w:szCs w:val="28"/>
        </w:rPr>
        <w:t>Оборотный капитал организации</w:t>
      </w:r>
    </w:p>
    <w:p w14:paraId="7E84165A" w14:textId="77777777" w:rsidR="00E92A15" w:rsidRDefault="00E92A15" w:rsidP="00151CC1">
      <w:pPr>
        <w:spacing w:after="0" w:line="240" w:lineRule="auto"/>
        <w:ind w:firstLine="708"/>
        <w:rPr>
          <w:rFonts w:ascii="Times New Roman" w:eastAsia="Calibri" w:hAnsi="Times New Roman"/>
          <w:b/>
          <w:sz w:val="28"/>
          <w:szCs w:val="28"/>
        </w:rPr>
      </w:pPr>
    </w:p>
    <w:p w14:paraId="5F6F1D7D" w14:textId="5928814F" w:rsidR="00E247D2" w:rsidRDefault="00815896" w:rsidP="00E247D2">
      <w:pPr>
        <w:widowControl w:val="0"/>
        <w:tabs>
          <w:tab w:val="left" w:pos="8364"/>
        </w:tabs>
        <w:autoSpaceDE w:val="0"/>
        <w:autoSpaceDN w:val="0"/>
        <w:adjustRightInd w:val="0"/>
        <w:spacing w:after="0" w:line="240" w:lineRule="auto"/>
        <w:ind w:firstLine="709"/>
        <w:jc w:val="both"/>
        <w:rPr>
          <w:rFonts w:ascii="Times New Roman" w:hAnsi="Times New Roman"/>
          <w:b/>
          <w:sz w:val="28"/>
          <w:szCs w:val="28"/>
        </w:rPr>
      </w:pPr>
      <w:r>
        <w:rPr>
          <w:rFonts w:ascii="Times New Roman" w:hAnsi="Times New Roman"/>
          <w:b/>
          <w:sz w:val="28"/>
          <w:szCs w:val="28"/>
        </w:rPr>
        <w:t xml:space="preserve">3.1 </w:t>
      </w:r>
      <w:r w:rsidR="00E247D2" w:rsidRPr="00984756">
        <w:rPr>
          <w:rFonts w:ascii="Times New Roman" w:hAnsi="Times New Roman"/>
          <w:b/>
          <w:sz w:val="28"/>
          <w:szCs w:val="28"/>
        </w:rPr>
        <w:t>Теоретическая часть</w:t>
      </w:r>
    </w:p>
    <w:p w14:paraId="763782E3" w14:textId="42CEC8B8" w:rsidR="00E247D2" w:rsidRPr="00815896" w:rsidRDefault="00E247D2" w:rsidP="0082315A">
      <w:pPr>
        <w:pStyle w:val="aa"/>
        <w:numPr>
          <w:ilvl w:val="0"/>
          <w:numId w:val="30"/>
        </w:numPr>
        <w:spacing w:after="0" w:line="240" w:lineRule="auto"/>
        <w:ind w:left="0" w:firstLine="708"/>
        <w:jc w:val="both"/>
        <w:rPr>
          <w:rFonts w:ascii="Times New Roman" w:hAnsi="Times New Roman"/>
          <w:sz w:val="28"/>
          <w:szCs w:val="28"/>
        </w:rPr>
      </w:pPr>
      <w:bookmarkStart w:id="22" w:name="_Hlk145954533"/>
      <w:r w:rsidRPr="00815896">
        <w:rPr>
          <w:rFonts w:ascii="Times New Roman" w:hAnsi="Times New Roman"/>
          <w:b/>
          <w:bCs/>
          <w:sz w:val="28"/>
          <w:szCs w:val="28"/>
        </w:rPr>
        <w:t>Оборотные средства организации</w:t>
      </w:r>
      <w:r w:rsidR="00815896" w:rsidRPr="00815896">
        <w:rPr>
          <w:rFonts w:ascii="Times New Roman" w:hAnsi="Times New Roman"/>
          <w:b/>
          <w:bCs/>
          <w:sz w:val="28"/>
          <w:szCs w:val="28"/>
        </w:rPr>
        <w:t>.</w:t>
      </w:r>
      <w:bookmarkEnd w:id="22"/>
      <w:r w:rsidR="00815896">
        <w:rPr>
          <w:rFonts w:ascii="Times New Roman" w:hAnsi="Times New Roman"/>
          <w:b/>
          <w:bCs/>
          <w:sz w:val="28"/>
          <w:szCs w:val="28"/>
        </w:rPr>
        <w:t xml:space="preserve"> </w:t>
      </w:r>
      <w:r w:rsidRPr="00815896">
        <w:rPr>
          <w:rFonts w:ascii="Times New Roman" w:hAnsi="Times New Roman"/>
          <w:sz w:val="28"/>
          <w:szCs w:val="28"/>
        </w:rPr>
        <w:t xml:space="preserve">В современных условиях хозяйствования для всех пользователей финансовой отчётности особенно полезной является информация о том, насколько эффективно руководство предприятия использует свои активы, а именно оборотный капитал. Оборотный капитал в балансе представлен суммой запасов, затрат и денежных средств, расчётов и прочих активов (Раздел баланса «Оборотные активы»). Оборотные средства – денежные ресурсы предприятия, авансируемые в оборотные активы для поддержания текущей производственно-коммерческой деятельности. </w:t>
      </w:r>
    </w:p>
    <w:p w14:paraId="4AA53440"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t xml:space="preserve">Необходимо различать понятия «оборотные средства» и «оборотные фонды». Оборотные средства – часть средств производства, целиком потребляемая в течение одного производственного цикла. Оборотные средства – это стоимостная оценка фондов обращения и оборотных производственных фондов. Стоимость производственных оборотных средств определяется суммированием стоимостей их отдельных видов. Таким образом, оборотные средства являются одной из составных частей имущества организации, они формируют основную часть себестоимости продукции. В то же время они являются гарантом ликвидности организации, т.е. её способности заплатить по своим обязательствам. Основное назначение средств, авансированных в оборотные ресурсы, заключается в обеспечении непрерывного и ритмичного процесса производства. Оборотные средства организации включают оборотные производственные фонды и фонды обращения. Оборотные производственные фонды – часть производственных фондов предприятий, полностью потребляемая в одном производственном цикле и переносящая свою стоимость на изготавливаемый продукт (услугу) полностью в каждом цикле. В состав оборотных производственных фондов входят: </w:t>
      </w:r>
    </w:p>
    <w:p w14:paraId="3ED269C5"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sym w:font="Symbol" w:char="F02D"/>
      </w:r>
      <w:r w:rsidRPr="00E247D2">
        <w:rPr>
          <w:rFonts w:ascii="Times New Roman" w:eastAsia="Calibri" w:hAnsi="Times New Roman"/>
          <w:sz w:val="28"/>
          <w:szCs w:val="28"/>
        </w:rPr>
        <w:t xml:space="preserve"> производственные запасы (сырьё и основные материалы, вспомогательные материалы, покупные полуфабрикаты, топливо и электрическая энергия, запасные части для текущего ремонта, тара и тарные материалы, малоценные и быстроизнашивающиеся предметы); </w:t>
      </w:r>
    </w:p>
    <w:p w14:paraId="29308156"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sym w:font="Symbol" w:char="F02D"/>
      </w:r>
      <w:r w:rsidRPr="00E247D2">
        <w:rPr>
          <w:rFonts w:ascii="Times New Roman" w:eastAsia="Calibri" w:hAnsi="Times New Roman"/>
          <w:sz w:val="28"/>
          <w:szCs w:val="28"/>
        </w:rPr>
        <w:t xml:space="preserve"> незавершённое производство и полуфабрикаты собственного изготовления – это предметы труда, вступившие в процесс производства, находящиеся в процессе обработки или сборки, прошедшие обработку в одних цехах и подлежащие дальнейшей обработке в других цехах того же предприятия; </w:t>
      </w:r>
    </w:p>
    <w:p w14:paraId="44DE80C1"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sym w:font="Symbol" w:char="F02D"/>
      </w:r>
      <w:r w:rsidRPr="00E247D2">
        <w:rPr>
          <w:rFonts w:ascii="Times New Roman" w:eastAsia="Calibri" w:hAnsi="Times New Roman"/>
          <w:sz w:val="28"/>
          <w:szCs w:val="28"/>
        </w:rPr>
        <w:t xml:space="preserve"> расходы будущих периодов – это инвестиционные элементы оборотных фондов; определяются затратами, производимыми в данном периоде, но относятся на продукцию будущего периода. </w:t>
      </w:r>
    </w:p>
    <w:p w14:paraId="26FE5504"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t xml:space="preserve">Фонды обращения – это совокупность оборотных средств предприятия, функционирующих в сфере обращения и обслуживающих процессы реализации продукции. Фонды обращения включают: </w:t>
      </w:r>
    </w:p>
    <w:p w14:paraId="06103952"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sym w:font="Symbol" w:char="F02D"/>
      </w:r>
      <w:r w:rsidRPr="00E247D2">
        <w:rPr>
          <w:rFonts w:ascii="Times New Roman" w:eastAsia="Calibri" w:hAnsi="Times New Roman"/>
          <w:sz w:val="28"/>
          <w:szCs w:val="28"/>
        </w:rPr>
        <w:t xml:space="preserve"> готовую продукцию на складах; </w:t>
      </w:r>
    </w:p>
    <w:p w14:paraId="3773C17A"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sym w:font="Symbol" w:char="F02D"/>
      </w:r>
      <w:r w:rsidRPr="00E247D2">
        <w:rPr>
          <w:rFonts w:ascii="Times New Roman" w:eastAsia="Calibri" w:hAnsi="Times New Roman"/>
          <w:sz w:val="28"/>
          <w:szCs w:val="28"/>
        </w:rPr>
        <w:t xml:space="preserve"> запасы товаров в торговой сети; </w:t>
      </w:r>
    </w:p>
    <w:p w14:paraId="6ED2321F"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sym w:font="Symbol" w:char="F02D"/>
      </w:r>
      <w:r w:rsidRPr="00E247D2">
        <w:rPr>
          <w:rFonts w:ascii="Times New Roman" w:eastAsia="Calibri" w:hAnsi="Times New Roman"/>
          <w:sz w:val="28"/>
          <w:szCs w:val="28"/>
        </w:rPr>
        <w:t xml:space="preserve"> отгруженную продукцию (но ещё не оплаченную) и находящуюся в пути к потребителю;</w:t>
      </w:r>
    </w:p>
    <w:p w14:paraId="10D9B013"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lastRenderedPageBreak/>
        <w:sym w:font="Symbol" w:char="F02D"/>
      </w:r>
      <w:r w:rsidRPr="00E247D2">
        <w:rPr>
          <w:rFonts w:ascii="Times New Roman" w:eastAsia="Calibri" w:hAnsi="Times New Roman"/>
          <w:sz w:val="28"/>
          <w:szCs w:val="28"/>
        </w:rPr>
        <w:t xml:space="preserve"> средства в расчётах;</w:t>
      </w:r>
    </w:p>
    <w:p w14:paraId="0A447018"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sym w:font="Symbol" w:char="F02D"/>
      </w:r>
      <w:r w:rsidRPr="00E247D2">
        <w:rPr>
          <w:rFonts w:ascii="Times New Roman" w:eastAsia="Calibri" w:hAnsi="Times New Roman"/>
          <w:sz w:val="28"/>
          <w:szCs w:val="28"/>
        </w:rPr>
        <w:t xml:space="preserve"> денежные средства в кассе и на расчётных счетах предприятия и прочие оборотные активы. </w:t>
      </w:r>
    </w:p>
    <w:p w14:paraId="7E8CFC1E" w14:textId="36CBC891"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t xml:space="preserve">Состав оборотных средств организации представлена на рисунке 1. </w:t>
      </w:r>
    </w:p>
    <w:p w14:paraId="01B0FBF8"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drawing>
          <wp:inline distT="0" distB="0" distL="0" distR="0" wp14:anchorId="4B7BA95D" wp14:editId="621D2D46">
            <wp:extent cx="5432079" cy="3455159"/>
            <wp:effectExtent l="0" t="0" r="0" b="0"/>
            <wp:docPr id="2" name="Рисунок 2" descr="Изображение выглядит как текст, снимок экрана, программное обеспечение, Веб-сай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Изображение выглядит как текст, снимок экрана, программное обеспечение, Веб-сайт&#10;&#10;Автоматически созданное описание"/>
                    <pic:cNvPicPr/>
                  </pic:nvPicPr>
                  <pic:blipFill rotWithShape="1">
                    <a:blip r:embed="rId14"/>
                    <a:srcRect l="25299" t="19238" r="28210" b="28189"/>
                    <a:stretch/>
                  </pic:blipFill>
                  <pic:spPr bwMode="auto">
                    <a:xfrm>
                      <a:off x="0" y="0"/>
                      <a:ext cx="5466788" cy="3477236"/>
                    </a:xfrm>
                    <a:prstGeom prst="rect">
                      <a:avLst/>
                    </a:prstGeom>
                    <a:ln>
                      <a:noFill/>
                    </a:ln>
                    <a:extLst>
                      <a:ext uri="{53640926-AAD7-44D8-BBD7-CCE9431645EC}">
                        <a14:shadowObscured xmlns:a14="http://schemas.microsoft.com/office/drawing/2010/main"/>
                      </a:ext>
                    </a:extLst>
                  </pic:spPr>
                </pic:pic>
              </a:graphicData>
            </a:graphic>
          </wp:inline>
        </w:drawing>
      </w:r>
    </w:p>
    <w:p w14:paraId="7DBF1050" w14:textId="754A429D" w:rsidR="00E247D2" w:rsidRPr="00E247D2" w:rsidRDefault="00E247D2" w:rsidP="00E247D2">
      <w:pPr>
        <w:spacing w:after="0" w:line="240" w:lineRule="auto"/>
        <w:ind w:firstLine="708"/>
        <w:jc w:val="center"/>
        <w:rPr>
          <w:rFonts w:ascii="Times New Roman" w:eastAsia="Calibri" w:hAnsi="Times New Roman"/>
          <w:sz w:val="28"/>
          <w:szCs w:val="28"/>
        </w:rPr>
      </w:pPr>
      <w:r w:rsidRPr="00E247D2">
        <w:rPr>
          <w:rFonts w:ascii="Times New Roman" w:eastAsia="Calibri" w:hAnsi="Times New Roman"/>
          <w:sz w:val="28"/>
          <w:szCs w:val="28"/>
        </w:rPr>
        <w:t>Рис</w:t>
      </w:r>
      <w:r>
        <w:rPr>
          <w:rFonts w:ascii="Times New Roman" w:eastAsia="Calibri" w:hAnsi="Times New Roman"/>
          <w:sz w:val="28"/>
          <w:szCs w:val="28"/>
        </w:rPr>
        <w:t>унок 1 – Состав</w:t>
      </w:r>
      <w:r w:rsidRPr="00E247D2">
        <w:rPr>
          <w:rFonts w:ascii="Times New Roman" w:eastAsia="Calibri" w:hAnsi="Times New Roman"/>
          <w:sz w:val="28"/>
          <w:szCs w:val="28"/>
        </w:rPr>
        <w:t xml:space="preserve"> оборотных средств организации</w:t>
      </w:r>
    </w:p>
    <w:p w14:paraId="61CBFB1E"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t xml:space="preserve">Величина запасов готовой продукции на складах предприятия зависит от условий поставок продукции потребителям, её характера и организации работы сбытовых подразделений. На объём отгруженных товаров влияют количество и условия договоров на поставку продукции, транспортные условия и другие обстоятельства. Таким образом, структура оборотных средств предприятий зависит как от отраслевых различий, так и от особенностей организации производства и реализации продукции. </w:t>
      </w:r>
    </w:p>
    <w:p w14:paraId="696D8CC1"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t xml:space="preserve">Источники формирования оборотных средств. По источникам формирования оборотные средства подразделяются на собственные, заёмные и привлечённые. </w:t>
      </w:r>
    </w:p>
    <w:p w14:paraId="2ABDC6AB"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t xml:space="preserve">Собственные оборотные средства формируются за счёт уставного капитала (на начальном этапе деятельности предприятия), а в дальнейшем за счёт части чистой прибыли, направляемой на развитие предприятия. Собственные оборотные средства постоянно находятся в распоряжении предприятия и формируются за счёт собственных ресурсов (это прибыль, акционерный капитал, паевые взносы, бюджетные средства и другие источники). </w:t>
      </w:r>
    </w:p>
    <w:p w14:paraId="4D7B5FF1"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t xml:space="preserve">К заёмным источникам финансирования формирования оборотных средств относятся: краткосрочные кредиты банков, займы у других предприятий и организаций, а также физических лиц. Заёмные средства не принадлежат предприятию, но используются им. </w:t>
      </w:r>
    </w:p>
    <w:p w14:paraId="111C87E1"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t xml:space="preserve">Привлечённые средства – это текущая кредиторская задолженность, т.е. средства, находящиеся во временном пользовании у предприятий. </w:t>
      </w:r>
    </w:p>
    <w:p w14:paraId="0E9588BA"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lastRenderedPageBreak/>
        <w:t>Показатели эффективности использования оборотных средств. Эффективность использования оборотных средств характеризуется системой экономических показателей, прежде всего оборачиваемостью оборотных средств.</w:t>
      </w:r>
    </w:p>
    <w:p w14:paraId="19AAEDB6"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t>Под оборачиваемостью оборотных средств понимается продолжительность полного кругооборота средств с момента приобретения оборотных средств (покупки сырья, материалов и т.п.) до выхода и реализации готовой продукции. Кругооборот оборотных средств завершается зачислением выручки на счет предприятия.</w:t>
      </w:r>
    </w:p>
    <w:p w14:paraId="4D6E240D"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t>Оборачиваемость оборотных средств неодинакова на различных предприятиях, что зависит от их отраслевой принадлежности, а в пределах одной отрасли – от организации производства и сбыта продукции, размещения оборотных средств и других факторов.</w:t>
      </w:r>
    </w:p>
    <w:p w14:paraId="1569E4C3"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t xml:space="preserve">Оборачиваемость оборотных средств характеризуется рядом взаимосвязанных показателей: </w:t>
      </w:r>
    </w:p>
    <w:p w14:paraId="1A79BEBF" w14:textId="77777777" w:rsidR="00E247D2" w:rsidRPr="00E247D2" w:rsidRDefault="00E247D2" w:rsidP="00E247D2">
      <w:pPr>
        <w:numPr>
          <w:ilvl w:val="0"/>
          <w:numId w:val="29"/>
        </w:numPr>
        <w:spacing w:after="0" w:line="240" w:lineRule="auto"/>
        <w:jc w:val="both"/>
        <w:rPr>
          <w:rFonts w:ascii="Times New Roman" w:eastAsia="Calibri" w:hAnsi="Times New Roman"/>
          <w:sz w:val="28"/>
          <w:szCs w:val="28"/>
        </w:rPr>
      </w:pPr>
      <w:r w:rsidRPr="00E247D2">
        <w:rPr>
          <w:rFonts w:ascii="Times New Roman" w:eastAsia="Calibri" w:hAnsi="Times New Roman"/>
          <w:sz w:val="28"/>
          <w:szCs w:val="28"/>
        </w:rPr>
        <w:t>Длительностью одного оборота в днях.</w:t>
      </w:r>
    </w:p>
    <w:p w14:paraId="4B9757D0" w14:textId="77777777" w:rsidR="00E247D2" w:rsidRPr="00E247D2" w:rsidRDefault="00E247D2" w:rsidP="00E247D2">
      <w:pPr>
        <w:numPr>
          <w:ilvl w:val="0"/>
          <w:numId w:val="29"/>
        </w:numPr>
        <w:spacing w:after="0" w:line="240" w:lineRule="auto"/>
        <w:jc w:val="both"/>
        <w:rPr>
          <w:rFonts w:ascii="Times New Roman" w:eastAsia="Calibri" w:hAnsi="Times New Roman"/>
          <w:sz w:val="28"/>
          <w:szCs w:val="28"/>
        </w:rPr>
      </w:pPr>
      <w:r w:rsidRPr="00E247D2">
        <w:rPr>
          <w:rFonts w:ascii="Times New Roman" w:eastAsia="Calibri" w:hAnsi="Times New Roman"/>
          <w:sz w:val="28"/>
          <w:szCs w:val="28"/>
        </w:rPr>
        <w:t xml:space="preserve">Количеством оборотов за определенный период (коэффициент оборачиваемости), </w:t>
      </w:r>
    </w:p>
    <w:p w14:paraId="0810A9C5" w14:textId="77777777" w:rsidR="00E247D2" w:rsidRPr="00E247D2" w:rsidRDefault="00E247D2" w:rsidP="00E247D2">
      <w:pPr>
        <w:numPr>
          <w:ilvl w:val="0"/>
          <w:numId w:val="29"/>
        </w:numPr>
        <w:spacing w:after="0" w:line="240" w:lineRule="auto"/>
        <w:jc w:val="both"/>
        <w:rPr>
          <w:rFonts w:ascii="Times New Roman" w:eastAsia="Calibri" w:hAnsi="Times New Roman"/>
          <w:sz w:val="28"/>
          <w:szCs w:val="28"/>
        </w:rPr>
      </w:pPr>
      <w:r w:rsidRPr="00E247D2">
        <w:rPr>
          <w:rFonts w:ascii="Times New Roman" w:eastAsia="Calibri" w:hAnsi="Times New Roman"/>
          <w:sz w:val="28"/>
          <w:szCs w:val="28"/>
        </w:rPr>
        <w:t>Суммой занятых на предприятии оборотных средств на единицу продукции (коэффициент загрузки).</w:t>
      </w:r>
    </w:p>
    <w:p w14:paraId="024DB0EE" w14:textId="77777777" w:rsid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t>Длительность одного оборота оборотных средств исчисляется по формуле:</w:t>
      </w:r>
    </w:p>
    <w:p w14:paraId="79893D13" w14:textId="77777777" w:rsidR="00E247D2" w:rsidRPr="00E247D2" w:rsidRDefault="00E247D2" w:rsidP="00815896">
      <w:pPr>
        <w:spacing w:after="0" w:line="240" w:lineRule="auto"/>
        <w:ind w:firstLine="708"/>
        <w:jc w:val="center"/>
        <w:rPr>
          <w:rFonts w:ascii="Times New Roman" w:eastAsia="Calibri" w:hAnsi="Times New Roman"/>
          <w:sz w:val="28"/>
          <w:szCs w:val="28"/>
        </w:rPr>
      </w:pPr>
      <w:r w:rsidRPr="00E247D2">
        <w:rPr>
          <w:rFonts w:ascii="Times New Roman" w:eastAsia="Calibri" w:hAnsi="Times New Roman"/>
          <w:sz w:val="28"/>
          <w:szCs w:val="28"/>
        </w:rPr>
        <w:drawing>
          <wp:inline distT="0" distB="0" distL="0" distR="0" wp14:anchorId="145EC421" wp14:editId="2921CE7D">
            <wp:extent cx="2454910" cy="588396"/>
            <wp:effectExtent l="0" t="0" r="2540" b="2540"/>
            <wp:docPr id="792588339" name="Рисунок 792588339"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Изображение выглядит как текст&#10;&#10;Автоматически созданное описание"/>
                    <pic:cNvPicPr/>
                  </pic:nvPicPr>
                  <pic:blipFill rotWithShape="1">
                    <a:blip r:embed="rId15"/>
                    <a:srcRect l="31045" t="33267" r="56340" b="61358"/>
                    <a:stretch/>
                  </pic:blipFill>
                  <pic:spPr bwMode="auto">
                    <a:xfrm>
                      <a:off x="0" y="0"/>
                      <a:ext cx="2516446" cy="603145"/>
                    </a:xfrm>
                    <a:prstGeom prst="rect">
                      <a:avLst/>
                    </a:prstGeom>
                    <a:ln>
                      <a:noFill/>
                    </a:ln>
                    <a:extLst>
                      <a:ext uri="{53640926-AAD7-44D8-BBD7-CCE9431645EC}">
                        <a14:shadowObscured xmlns:a14="http://schemas.microsoft.com/office/drawing/2010/main"/>
                      </a:ext>
                    </a:extLst>
                  </pic:spPr>
                </pic:pic>
              </a:graphicData>
            </a:graphic>
          </wp:inline>
        </w:drawing>
      </w:r>
    </w:p>
    <w:p w14:paraId="0B59F3EB"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t>где Д</w:t>
      </w:r>
      <w:r w:rsidRPr="00E247D2">
        <w:rPr>
          <w:rFonts w:ascii="Times New Roman" w:eastAsia="Calibri" w:hAnsi="Times New Roman"/>
          <w:sz w:val="28"/>
          <w:szCs w:val="28"/>
          <w:vertAlign w:val="subscript"/>
        </w:rPr>
        <w:t>о</w:t>
      </w:r>
      <w:r w:rsidRPr="00E247D2">
        <w:rPr>
          <w:rFonts w:ascii="Times New Roman" w:eastAsia="Calibri" w:hAnsi="Times New Roman"/>
          <w:sz w:val="28"/>
          <w:szCs w:val="28"/>
        </w:rPr>
        <w:t xml:space="preserve">–длительность оборота, дни; </w:t>
      </w:r>
    </w:p>
    <w:p w14:paraId="14EF3BF7"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t xml:space="preserve">ОС–остатки оборотных средств (средние или на определенную дату), руб.; </w:t>
      </w:r>
    </w:p>
    <w:p w14:paraId="38DC320C"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lang w:val="en-US"/>
        </w:rPr>
        <w:t>V</w:t>
      </w:r>
      <w:r w:rsidRPr="00E247D2">
        <w:rPr>
          <w:rFonts w:ascii="Times New Roman" w:eastAsia="Calibri" w:hAnsi="Times New Roman"/>
          <w:sz w:val="28"/>
          <w:szCs w:val="28"/>
        </w:rPr>
        <w:t xml:space="preserve">– объем реализованной продукции, руб.; </w:t>
      </w:r>
    </w:p>
    <w:p w14:paraId="7278BC7D"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t>Т</w:t>
      </w:r>
      <w:r w:rsidRPr="00E247D2">
        <w:rPr>
          <w:rFonts w:ascii="Times New Roman" w:eastAsia="Calibri" w:hAnsi="Times New Roman"/>
          <w:sz w:val="28"/>
          <w:szCs w:val="28"/>
          <w:vertAlign w:val="subscript"/>
        </w:rPr>
        <w:t>пер</w:t>
      </w:r>
      <w:r w:rsidRPr="00E247D2">
        <w:rPr>
          <w:rFonts w:ascii="Times New Roman" w:eastAsia="Calibri" w:hAnsi="Times New Roman"/>
          <w:sz w:val="28"/>
          <w:szCs w:val="28"/>
        </w:rPr>
        <w:t>– число дней в рассматриваемом периоде, дни.</w:t>
      </w:r>
    </w:p>
    <w:p w14:paraId="731BE2BF"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t>Уменьшение длительности одного оборота свидетельствует об улучшении использования оборотных средств.</w:t>
      </w:r>
    </w:p>
    <w:p w14:paraId="0FD69F25"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t>Количество оборотов за определенный период, или коэффициент оборачиваемости оборотных средств (К</w:t>
      </w:r>
      <w:r w:rsidRPr="00E247D2">
        <w:rPr>
          <w:rFonts w:ascii="Times New Roman" w:eastAsia="Calibri" w:hAnsi="Times New Roman"/>
          <w:sz w:val="28"/>
          <w:szCs w:val="28"/>
          <w:vertAlign w:val="subscript"/>
        </w:rPr>
        <w:t>об</w:t>
      </w:r>
      <w:r w:rsidRPr="00E247D2">
        <w:rPr>
          <w:rFonts w:ascii="Times New Roman" w:eastAsia="Calibri" w:hAnsi="Times New Roman"/>
          <w:sz w:val="28"/>
          <w:szCs w:val="28"/>
        </w:rPr>
        <w:t>), исчисляется по формуле:</w:t>
      </w:r>
    </w:p>
    <w:p w14:paraId="37A3F554" w14:textId="77777777" w:rsidR="00E247D2" w:rsidRPr="00E247D2" w:rsidRDefault="00E247D2" w:rsidP="00E247D2">
      <w:pPr>
        <w:spacing w:after="0" w:line="240" w:lineRule="auto"/>
        <w:ind w:firstLine="708"/>
        <w:jc w:val="both"/>
        <w:rPr>
          <w:rFonts w:ascii="Times New Roman" w:eastAsia="Calibri" w:hAnsi="Times New Roman"/>
          <w:sz w:val="28"/>
          <w:szCs w:val="28"/>
        </w:rPr>
      </w:pPr>
    </w:p>
    <w:p w14:paraId="28077BC5" w14:textId="59A1F1EF" w:rsidR="00E247D2" w:rsidRDefault="00E247D2" w:rsidP="00815896">
      <w:pPr>
        <w:spacing w:after="0" w:line="240" w:lineRule="auto"/>
        <w:ind w:firstLine="708"/>
        <w:jc w:val="center"/>
        <w:rPr>
          <w:rFonts w:ascii="Times New Roman" w:eastAsia="Calibri" w:hAnsi="Times New Roman"/>
          <w:i/>
          <w:iCs/>
          <w:sz w:val="28"/>
          <w:szCs w:val="28"/>
        </w:rPr>
      </w:pPr>
      <w:r w:rsidRPr="00E247D2">
        <w:rPr>
          <w:rFonts w:ascii="Times New Roman" w:eastAsia="Calibri" w:hAnsi="Times New Roman"/>
          <w:i/>
          <w:iCs/>
          <w:sz w:val="28"/>
          <w:szCs w:val="28"/>
        </w:rPr>
        <w:t>К</w:t>
      </w:r>
      <w:r w:rsidRPr="00E247D2">
        <w:rPr>
          <w:rFonts w:ascii="Times New Roman" w:eastAsia="Calibri" w:hAnsi="Times New Roman"/>
          <w:i/>
          <w:iCs/>
          <w:sz w:val="28"/>
          <w:szCs w:val="28"/>
          <w:vertAlign w:val="subscript"/>
        </w:rPr>
        <w:t>об</w:t>
      </w:r>
      <w:r w:rsidRPr="00E247D2">
        <w:rPr>
          <w:rFonts w:ascii="Times New Roman" w:eastAsia="Calibri" w:hAnsi="Times New Roman"/>
          <w:i/>
          <w:iCs/>
          <w:sz w:val="28"/>
          <w:szCs w:val="28"/>
        </w:rPr>
        <w:t xml:space="preserve"> = </w:t>
      </w:r>
      <w:r w:rsidRPr="00E247D2">
        <w:rPr>
          <w:rFonts w:ascii="Times New Roman" w:eastAsia="Calibri" w:hAnsi="Times New Roman"/>
          <w:i/>
          <w:iCs/>
          <w:sz w:val="28"/>
          <w:szCs w:val="28"/>
          <w:lang w:val="en-US"/>
        </w:rPr>
        <w:t>V</w:t>
      </w:r>
      <w:r w:rsidRPr="00E247D2">
        <w:rPr>
          <w:rFonts w:ascii="Times New Roman" w:eastAsia="Calibri" w:hAnsi="Times New Roman"/>
          <w:i/>
          <w:iCs/>
          <w:sz w:val="28"/>
          <w:szCs w:val="28"/>
        </w:rPr>
        <w:t>/ОС</w:t>
      </w:r>
    </w:p>
    <w:p w14:paraId="73A7807A" w14:textId="77777777" w:rsidR="00815896" w:rsidRPr="00E247D2" w:rsidRDefault="00815896" w:rsidP="00815896">
      <w:pPr>
        <w:spacing w:after="0" w:line="240" w:lineRule="auto"/>
        <w:ind w:firstLine="708"/>
        <w:jc w:val="center"/>
        <w:rPr>
          <w:rFonts w:ascii="Times New Roman" w:eastAsia="Calibri" w:hAnsi="Times New Roman"/>
          <w:i/>
          <w:iCs/>
          <w:sz w:val="28"/>
          <w:szCs w:val="28"/>
        </w:rPr>
      </w:pPr>
    </w:p>
    <w:p w14:paraId="42240FC1"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t>Чем выше при данных условиях коэффициент оборачиваемости, тем лучше используются оборотные средства.</w:t>
      </w:r>
    </w:p>
    <w:p w14:paraId="7C7D3B1F" w14:textId="77777777" w:rsid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t>Коэффициент загрузки средств в обороте (К</w:t>
      </w:r>
      <w:r w:rsidRPr="00E247D2">
        <w:rPr>
          <w:rFonts w:ascii="Times New Roman" w:eastAsia="Calibri" w:hAnsi="Times New Roman"/>
          <w:sz w:val="28"/>
          <w:szCs w:val="28"/>
          <w:vertAlign w:val="subscript"/>
        </w:rPr>
        <w:t>з</w:t>
      </w:r>
      <w:r w:rsidRPr="00E247D2">
        <w:rPr>
          <w:rFonts w:ascii="Times New Roman" w:eastAsia="Calibri" w:hAnsi="Times New Roman"/>
          <w:sz w:val="28"/>
          <w:szCs w:val="28"/>
        </w:rPr>
        <w:t>), обратный коэффициенту оборачиваемости, определяется по формуле:</w:t>
      </w:r>
    </w:p>
    <w:p w14:paraId="12768B53" w14:textId="77777777" w:rsidR="00815896" w:rsidRPr="00E247D2" w:rsidRDefault="00815896" w:rsidP="00E247D2">
      <w:pPr>
        <w:spacing w:after="0" w:line="240" w:lineRule="auto"/>
        <w:ind w:firstLine="708"/>
        <w:jc w:val="both"/>
        <w:rPr>
          <w:rFonts w:ascii="Times New Roman" w:eastAsia="Calibri" w:hAnsi="Times New Roman"/>
          <w:sz w:val="28"/>
          <w:szCs w:val="28"/>
        </w:rPr>
      </w:pPr>
    </w:p>
    <w:p w14:paraId="6B52168F" w14:textId="23B948D1" w:rsidR="00E247D2" w:rsidRDefault="00E247D2" w:rsidP="00815896">
      <w:pPr>
        <w:spacing w:after="0" w:line="240" w:lineRule="auto"/>
        <w:ind w:firstLine="708"/>
        <w:jc w:val="center"/>
        <w:rPr>
          <w:rFonts w:ascii="Times New Roman" w:eastAsia="Calibri" w:hAnsi="Times New Roman"/>
          <w:i/>
          <w:iCs/>
          <w:sz w:val="28"/>
          <w:szCs w:val="28"/>
        </w:rPr>
      </w:pPr>
      <w:proofErr w:type="spellStart"/>
      <w:r w:rsidRPr="00E247D2">
        <w:rPr>
          <w:rFonts w:ascii="Times New Roman" w:eastAsia="Calibri" w:hAnsi="Times New Roman"/>
          <w:i/>
          <w:iCs/>
          <w:sz w:val="28"/>
          <w:szCs w:val="28"/>
        </w:rPr>
        <w:t>К</w:t>
      </w:r>
      <w:r w:rsidRPr="00E247D2">
        <w:rPr>
          <w:rFonts w:ascii="Times New Roman" w:eastAsia="Calibri" w:hAnsi="Times New Roman"/>
          <w:i/>
          <w:iCs/>
          <w:sz w:val="28"/>
          <w:szCs w:val="28"/>
          <w:vertAlign w:val="subscript"/>
        </w:rPr>
        <w:t>з</w:t>
      </w:r>
      <w:proofErr w:type="spellEnd"/>
      <w:r w:rsidRPr="00E247D2">
        <w:rPr>
          <w:rFonts w:ascii="Times New Roman" w:eastAsia="Calibri" w:hAnsi="Times New Roman"/>
          <w:i/>
          <w:iCs/>
          <w:sz w:val="28"/>
          <w:szCs w:val="28"/>
        </w:rPr>
        <w:t xml:space="preserve"> = ОС / </w:t>
      </w:r>
      <w:r w:rsidRPr="00E247D2">
        <w:rPr>
          <w:rFonts w:ascii="Times New Roman" w:eastAsia="Calibri" w:hAnsi="Times New Roman"/>
          <w:i/>
          <w:iCs/>
          <w:sz w:val="28"/>
          <w:szCs w:val="28"/>
          <w:lang w:val="en-US"/>
        </w:rPr>
        <w:t>V</w:t>
      </w:r>
    </w:p>
    <w:p w14:paraId="1631E03D" w14:textId="77777777" w:rsidR="00FF7BB3" w:rsidRPr="00FF7BB3" w:rsidRDefault="00FF7BB3" w:rsidP="00815896">
      <w:pPr>
        <w:spacing w:after="0" w:line="240" w:lineRule="auto"/>
        <w:ind w:firstLine="708"/>
        <w:jc w:val="center"/>
        <w:rPr>
          <w:rFonts w:ascii="Times New Roman" w:eastAsia="Calibri" w:hAnsi="Times New Roman"/>
          <w:i/>
          <w:iCs/>
          <w:sz w:val="28"/>
          <w:szCs w:val="28"/>
        </w:rPr>
      </w:pPr>
    </w:p>
    <w:p w14:paraId="4738675B" w14:textId="77777777"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t>Кроме указанных показателей также может быть использован показатель отдачи оборотных средств, который определяется отношением прибыли от реализации продукции предприятия к остаткам оборотных средств.</w:t>
      </w:r>
    </w:p>
    <w:p w14:paraId="59E1EE31" w14:textId="3AE04BAD" w:rsidR="00E247D2" w:rsidRPr="00E247D2" w:rsidRDefault="00E247D2" w:rsidP="00E247D2">
      <w:pPr>
        <w:spacing w:after="0" w:line="240" w:lineRule="auto"/>
        <w:ind w:firstLine="708"/>
        <w:jc w:val="both"/>
        <w:rPr>
          <w:rFonts w:ascii="Times New Roman" w:eastAsia="Calibri" w:hAnsi="Times New Roman"/>
          <w:sz w:val="28"/>
          <w:szCs w:val="28"/>
        </w:rPr>
      </w:pPr>
      <w:r w:rsidRPr="00E247D2">
        <w:rPr>
          <w:rFonts w:ascii="Times New Roman" w:eastAsia="Calibri" w:hAnsi="Times New Roman"/>
          <w:sz w:val="28"/>
          <w:szCs w:val="28"/>
        </w:rPr>
        <w:lastRenderedPageBreak/>
        <w:t>Показатели оборачиваемости оборотных средств могут рассчитываться</w:t>
      </w:r>
      <w:r w:rsidR="00EF4994">
        <w:rPr>
          <w:rFonts w:ascii="Times New Roman" w:eastAsia="Calibri" w:hAnsi="Times New Roman"/>
          <w:sz w:val="28"/>
          <w:szCs w:val="28"/>
        </w:rPr>
        <w:t xml:space="preserve"> как</w:t>
      </w:r>
      <w:r w:rsidRPr="00E247D2">
        <w:rPr>
          <w:rFonts w:ascii="Times New Roman" w:eastAsia="Calibri" w:hAnsi="Times New Roman"/>
          <w:sz w:val="28"/>
          <w:szCs w:val="28"/>
        </w:rPr>
        <w:t xml:space="preserve"> по </w:t>
      </w:r>
      <w:r w:rsidR="00EF4994">
        <w:rPr>
          <w:rFonts w:ascii="Times New Roman" w:eastAsia="Calibri" w:hAnsi="Times New Roman"/>
          <w:sz w:val="28"/>
          <w:szCs w:val="28"/>
        </w:rPr>
        <w:t>общей сумме</w:t>
      </w:r>
      <w:r w:rsidRPr="00E247D2">
        <w:rPr>
          <w:rFonts w:ascii="Times New Roman" w:eastAsia="Calibri" w:hAnsi="Times New Roman"/>
          <w:sz w:val="28"/>
          <w:szCs w:val="28"/>
        </w:rPr>
        <w:t xml:space="preserve"> оборотн</w:t>
      </w:r>
      <w:r w:rsidR="00EF4994">
        <w:rPr>
          <w:rFonts w:ascii="Times New Roman" w:eastAsia="Calibri" w:hAnsi="Times New Roman"/>
          <w:sz w:val="28"/>
          <w:szCs w:val="28"/>
        </w:rPr>
        <w:t>ого капитала</w:t>
      </w:r>
      <w:r w:rsidRPr="00E247D2">
        <w:rPr>
          <w:rFonts w:ascii="Times New Roman" w:eastAsia="Calibri" w:hAnsi="Times New Roman"/>
          <w:sz w:val="28"/>
          <w:szCs w:val="28"/>
        </w:rPr>
        <w:t>, участвующ</w:t>
      </w:r>
      <w:r w:rsidR="00EF4994">
        <w:rPr>
          <w:rFonts w:ascii="Times New Roman" w:eastAsia="Calibri" w:hAnsi="Times New Roman"/>
          <w:sz w:val="28"/>
          <w:szCs w:val="28"/>
        </w:rPr>
        <w:t>его</w:t>
      </w:r>
      <w:r w:rsidRPr="00E247D2">
        <w:rPr>
          <w:rFonts w:ascii="Times New Roman" w:eastAsia="Calibri" w:hAnsi="Times New Roman"/>
          <w:sz w:val="28"/>
          <w:szCs w:val="28"/>
        </w:rPr>
        <w:t xml:space="preserve"> в обороте, </w:t>
      </w:r>
      <w:r w:rsidR="00EF4994">
        <w:rPr>
          <w:rFonts w:ascii="Times New Roman" w:eastAsia="Calibri" w:hAnsi="Times New Roman"/>
          <w:sz w:val="28"/>
          <w:szCs w:val="28"/>
        </w:rPr>
        <w:t xml:space="preserve">так </w:t>
      </w:r>
      <w:r w:rsidRPr="00E247D2">
        <w:rPr>
          <w:rFonts w:ascii="Times New Roman" w:eastAsia="Calibri" w:hAnsi="Times New Roman"/>
          <w:sz w:val="28"/>
          <w:szCs w:val="28"/>
        </w:rPr>
        <w:t>и по отдельным элементам.</w:t>
      </w:r>
    </w:p>
    <w:p w14:paraId="284602FD" w14:textId="77777777" w:rsidR="00E92A15" w:rsidRDefault="00E92A15" w:rsidP="00E247D2">
      <w:pPr>
        <w:spacing w:after="0" w:line="240" w:lineRule="auto"/>
        <w:ind w:firstLine="708"/>
        <w:jc w:val="both"/>
        <w:rPr>
          <w:rFonts w:ascii="Times New Roman" w:eastAsia="Calibri" w:hAnsi="Times New Roman"/>
          <w:b/>
          <w:sz w:val="28"/>
          <w:szCs w:val="28"/>
        </w:rPr>
      </w:pPr>
    </w:p>
    <w:p w14:paraId="51D8A21A" w14:textId="59F9A7A9" w:rsidR="00E92A15" w:rsidRDefault="00815896" w:rsidP="00151CC1">
      <w:pPr>
        <w:spacing w:after="0" w:line="240" w:lineRule="auto"/>
        <w:ind w:firstLine="708"/>
        <w:rPr>
          <w:rFonts w:ascii="Times New Roman" w:eastAsia="Calibri" w:hAnsi="Times New Roman"/>
          <w:b/>
          <w:sz w:val="28"/>
          <w:szCs w:val="28"/>
        </w:rPr>
      </w:pPr>
      <w:r>
        <w:rPr>
          <w:rFonts w:ascii="Times New Roman" w:eastAsia="Calibri" w:hAnsi="Times New Roman"/>
          <w:b/>
          <w:sz w:val="28"/>
          <w:szCs w:val="28"/>
        </w:rPr>
        <w:t xml:space="preserve">3.2 </w:t>
      </w:r>
      <w:r w:rsidR="00B22759">
        <w:rPr>
          <w:rFonts w:ascii="Times New Roman" w:eastAsia="Calibri" w:hAnsi="Times New Roman"/>
          <w:b/>
          <w:sz w:val="28"/>
          <w:szCs w:val="28"/>
        </w:rPr>
        <w:t>Практическая часть</w:t>
      </w:r>
    </w:p>
    <w:p w14:paraId="07586571" w14:textId="77777777" w:rsidR="00B22759" w:rsidRPr="00B22759" w:rsidRDefault="00B22759" w:rsidP="00B22759">
      <w:pPr>
        <w:shd w:val="clear" w:color="auto" w:fill="FFFFFF"/>
        <w:spacing w:after="0" w:line="240" w:lineRule="auto"/>
        <w:ind w:firstLine="709"/>
        <w:jc w:val="both"/>
        <w:rPr>
          <w:rFonts w:ascii="Times New Roman" w:hAnsi="Times New Roman"/>
          <w:color w:val="191919"/>
          <w:sz w:val="28"/>
          <w:szCs w:val="28"/>
        </w:rPr>
      </w:pPr>
      <w:r w:rsidRPr="00B22759">
        <w:rPr>
          <w:rFonts w:ascii="Times New Roman" w:hAnsi="Times New Roman"/>
          <w:b/>
          <w:bCs/>
          <w:color w:val="333333"/>
          <w:sz w:val="28"/>
          <w:szCs w:val="28"/>
        </w:rPr>
        <w:t>Задание </w:t>
      </w:r>
      <w:r w:rsidRPr="00B22759">
        <w:rPr>
          <w:rFonts w:ascii="Times New Roman" w:hAnsi="Times New Roman"/>
          <w:b/>
          <w:bCs/>
          <w:color w:val="191919"/>
          <w:sz w:val="28"/>
          <w:szCs w:val="28"/>
        </w:rPr>
        <w:t xml:space="preserve">№ 1. </w:t>
      </w:r>
      <w:r w:rsidRPr="00B22759">
        <w:rPr>
          <w:rFonts w:ascii="Times New Roman" w:hAnsi="Times New Roman"/>
          <w:color w:val="191919"/>
          <w:sz w:val="28"/>
          <w:szCs w:val="28"/>
        </w:rPr>
        <w:t>Выручка от реализации продукции составила в отчетном году 105 млн. руб., а в следующем (плановом) году выручка должна составить 132 млн. руб.</w:t>
      </w:r>
    </w:p>
    <w:p w14:paraId="65385D0A" w14:textId="77777777" w:rsidR="00B22759" w:rsidRPr="00B22759" w:rsidRDefault="00B22759" w:rsidP="00B22759">
      <w:pPr>
        <w:shd w:val="clear" w:color="auto" w:fill="FFFFFF"/>
        <w:spacing w:after="0" w:line="240" w:lineRule="auto"/>
        <w:ind w:firstLine="709"/>
        <w:jc w:val="both"/>
        <w:rPr>
          <w:rFonts w:ascii="Times New Roman" w:hAnsi="Times New Roman"/>
          <w:color w:val="191919"/>
          <w:sz w:val="28"/>
          <w:szCs w:val="28"/>
        </w:rPr>
      </w:pPr>
      <w:r w:rsidRPr="00B22759">
        <w:rPr>
          <w:rFonts w:ascii="Times New Roman" w:hAnsi="Times New Roman"/>
          <w:color w:val="191919"/>
          <w:sz w:val="28"/>
          <w:szCs w:val="28"/>
        </w:rPr>
        <w:t>Средний остаток оборотных средств в отчетном году – 20 млн. руб., в плановом году – 24 млн. руб.</w:t>
      </w:r>
    </w:p>
    <w:p w14:paraId="3E56434A" w14:textId="77777777" w:rsidR="00B22759" w:rsidRPr="00B22759" w:rsidRDefault="00B22759" w:rsidP="00B22759">
      <w:pPr>
        <w:shd w:val="clear" w:color="auto" w:fill="FFFFFF"/>
        <w:spacing w:after="0" w:line="240" w:lineRule="auto"/>
        <w:ind w:firstLine="709"/>
        <w:jc w:val="both"/>
        <w:rPr>
          <w:rFonts w:ascii="Times New Roman" w:hAnsi="Times New Roman"/>
          <w:color w:val="191919"/>
          <w:sz w:val="28"/>
          <w:szCs w:val="28"/>
        </w:rPr>
      </w:pPr>
      <w:r w:rsidRPr="00B22759">
        <w:rPr>
          <w:rFonts w:ascii="Times New Roman" w:hAnsi="Times New Roman"/>
          <w:color w:val="191919"/>
          <w:sz w:val="28"/>
          <w:szCs w:val="28"/>
        </w:rPr>
        <w:t>Определить:</w:t>
      </w:r>
    </w:p>
    <w:p w14:paraId="0E6054FD" w14:textId="77777777" w:rsidR="00B22759" w:rsidRPr="00B22759" w:rsidRDefault="00B22759" w:rsidP="00B22759">
      <w:pPr>
        <w:shd w:val="clear" w:color="auto" w:fill="FFFFFF"/>
        <w:spacing w:after="0" w:line="240" w:lineRule="auto"/>
        <w:ind w:firstLine="709"/>
        <w:jc w:val="both"/>
        <w:rPr>
          <w:rFonts w:ascii="Times New Roman" w:hAnsi="Times New Roman"/>
          <w:color w:val="191919"/>
          <w:sz w:val="28"/>
          <w:szCs w:val="28"/>
        </w:rPr>
      </w:pPr>
      <w:r w:rsidRPr="00B22759">
        <w:rPr>
          <w:rFonts w:ascii="Times New Roman" w:hAnsi="Times New Roman"/>
          <w:color w:val="191919"/>
          <w:sz w:val="28"/>
          <w:szCs w:val="28"/>
        </w:rPr>
        <w:t>1) отчетное и плановое количество оборотов оборотных средств;</w:t>
      </w:r>
    </w:p>
    <w:p w14:paraId="20A91EFE" w14:textId="77777777" w:rsidR="00B22759" w:rsidRPr="00B22759" w:rsidRDefault="00B22759" w:rsidP="00B22759">
      <w:pPr>
        <w:shd w:val="clear" w:color="auto" w:fill="FFFFFF"/>
        <w:spacing w:after="0" w:line="240" w:lineRule="auto"/>
        <w:ind w:firstLine="709"/>
        <w:jc w:val="both"/>
        <w:rPr>
          <w:rFonts w:ascii="Times New Roman" w:hAnsi="Times New Roman"/>
          <w:color w:val="191919"/>
          <w:sz w:val="28"/>
          <w:szCs w:val="28"/>
        </w:rPr>
      </w:pPr>
      <w:r w:rsidRPr="00B22759">
        <w:rPr>
          <w:rFonts w:ascii="Times New Roman" w:hAnsi="Times New Roman"/>
          <w:color w:val="191919"/>
          <w:sz w:val="28"/>
          <w:szCs w:val="28"/>
        </w:rPr>
        <w:t>2) отчетную и плановую длительности одного оборота.</w:t>
      </w:r>
    </w:p>
    <w:p w14:paraId="1316A8C7" w14:textId="77777777" w:rsidR="00B22759" w:rsidRPr="00B22759" w:rsidRDefault="00B22759" w:rsidP="00B22759">
      <w:pPr>
        <w:spacing w:after="0" w:line="240" w:lineRule="auto"/>
        <w:ind w:firstLine="709"/>
        <w:jc w:val="both"/>
        <w:rPr>
          <w:rFonts w:eastAsia="Calibri"/>
          <w:lang w:eastAsia="en-US"/>
        </w:rPr>
      </w:pPr>
    </w:p>
    <w:p w14:paraId="67559E1A" w14:textId="77777777" w:rsidR="00B22759" w:rsidRPr="00B22759" w:rsidRDefault="00B22759" w:rsidP="00B22759">
      <w:pPr>
        <w:shd w:val="clear" w:color="auto" w:fill="FFFFFF"/>
        <w:spacing w:after="0" w:line="240" w:lineRule="auto"/>
        <w:ind w:firstLine="709"/>
        <w:jc w:val="both"/>
        <w:rPr>
          <w:rFonts w:ascii="Times New Roman" w:hAnsi="Times New Roman"/>
          <w:color w:val="333333"/>
          <w:sz w:val="28"/>
          <w:szCs w:val="28"/>
        </w:rPr>
      </w:pPr>
      <w:r w:rsidRPr="00B22759">
        <w:rPr>
          <w:rFonts w:ascii="Times New Roman" w:hAnsi="Times New Roman"/>
          <w:b/>
          <w:bCs/>
          <w:color w:val="333333"/>
          <w:sz w:val="28"/>
          <w:szCs w:val="28"/>
        </w:rPr>
        <w:t>Задание </w:t>
      </w:r>
      <w:r w:rsidRPr="00B22759">
        <w:rPr>
          <w:rFonts w:ascii="Times New Roman" w:hAnsi="Times New Roman"/>
          <w:b/>
          <w:bCs/>
          <w:color w:val="191919"/>
          <w:sz w:val="28"/>
          <w:szCs w:val="28"/>
        </w:rPr>
        <w:t xml:space="preserve">№ 2. </w:t>
      </w:r>
      <w:r w:rsidRPr="00B22759">
        <w:rPr>
          <w:rFonts w:ascii="Times New Roman" w:hAnsi="Times New Roman"/>
          <w:color w:val="333333"/>
          <w:sz w:val="28"/>
          <w:szCs w:val="28"/>
        </w:rPr>
        <w:t>Определить и оценить структуру оборотных средств двух компаний по данным таблицы:</w:t>
      </w:r>
    </w:p>
    <w:p w14:paraId="5A9F340B" w14:textId="77777777" w:rsidR="00B22759" w:rsidRPr="00B22759" w:rsidRDefault="00B22759" w:rsidP="00B22759">
      <w:pPr>
        <w:shd w:val="clear" w:color="auto" w:fill="FFFFFF"/>
        <w:spacing w:after="0" w:line="240" w:lineRule="auto"/>
        <w:jc w:val="both"/>
        <w:rPr>
          <w:rFonts w:ascii="Times New Roman" w:hAnsi="Times New Roman"/>
          <w:color w:val="333333"/>
          <w:sz w:val="28"/>
          <w:szCs w:val="28"/>
        </w:rPr>
      </w:pPr>
      <w:r w:rsidRPr="00B22759">
        <w:rPr>
          <w:rFonts w:ascii="Times New Roman" w:hAnsi="Times New Roman"/>
          <w:color w:val="333333"/>
          <w:sz w:val="28"/>
          <w:szCs w:val="28"/>
        </w:rPr>
        <w:t>Таблица – Информация по оборотным средствам</w:t>
      </w:r>
    </w:p>
    <w:tbl>
      <w:tblPr>
        <w:tblStyle w:val="af0"/>
        <w:tblW w:w="9345" w:type="dxa"/>
        <w:tblLook w:val="04A0" w:firstRow="1" w:lastRow="0" w:firstColumn="1" w:lastColumn="0" w:noHBand="0" w:noVBand="1"/>
      </w:tblPr>
      <w:tblGrid>
        <w:gridCol w:w="3115"/>
        <w:gridCol w:w="3115"/>
        <w:gridCol w:w="3115"/>
      </w:tblGrid>
      <w:tr w:rsidR="00B22759" w:rsidRPr="00B22759" w14:paraId="214EB5F9" w14:textId="77777777" w:rsidTr="005D49BB">
        <w:tc>
          <w:tcPr>
            <w:tcW w:w="3115" w:type="dxa"/>
            <w:vAlign w:val="bottom"/>
          </w:tcPr>
          <w:p w14:paraId="289C79B7" w14:textId="77777777" w:rsidR="00B22759" w:rsidRPr="00B22759" w:rsidRDefault="00B22759" w:rsidP="00B22759">
            <w:pPr>
              <w:spacing w:after="0" w:line="240" w:lineRule="auto"/>
              <w:jc w:val="center"/>
              <w:rPr>
                <w:rFonts w:ascii="Times New Roman" w:hAnsi="Times New Roman"/>
                <w:color w:val="191919"/>
                <w:sz w:val="28"/>
                <w:szCs w:val="28"/>
              </w:rPr>
            </w:pPr>
            <w:r w:rsidRPr="00B22759">
              <w:rPr>
                <w:rFonts w:ascii="Times New Roman" w:hAnsi="Times New Roman"/>
                <w:color w:val="191919"/>
                <w:sz w:val="28"/>
                <w:szCs w:val="28"/>
              </w:rPr>
              <w:t>Элементы оборотных средств</w:t>
            </w:r>
          </w:p>
        </w:tc>
        <w:tc>
          <w:tcPr>
            <w:tcW w:w="6230" w:type="dxa"/>
            <w:gridSpan w:val="2"/>
          </w:tcPr>
          <w:p w14:paraId="15F634A7" w14:textId="77777777" w:rsidR="00B22759" w:rsidRPr="00B22759" w:rsidRDefault="00B22759" w:rsidP="00B22759">
            <w:pPr>
              <w:spacing w:after="0" w:line="240" w:lineRule="auto"/>
              <w:jc w:val="center"/>
              <w:rPr>
                <w:rFonts w:ascii="Times New Roman" w:hAnsi="Times New Roman"/>
                <w:color w:val="191919"/>
                <w:sz w:val="28"/>
                <w:szCs w:val="28"/>
              </w:rPr>
            </w:pPr>
            <w:r w:rsidRPr="00B22759">
              <w:rPr>
                <w:rFonts w:ascii="Times New Roman" w:hAnsi="Times New Roman"/>
                <w:color w:val="191919"/>
                <w:sz w:val="28"/>
                <w:szCs w:val="28"/>
              </w:rPr>
              <w:t>Величина, млн. рублей</w:t>
            </w:r>
          </w:p>
        </w:tc>
      </w:tr>
      <w:tr w:rsidR="00B22759" w:rsidRPr="00B22759" w14:paraId="7E0FD53E" w14:textId="77777777" w:rsidTr="005D49BB">
        <w:tc>
          <w:tcPr>
            <w:tcW w:w="3115" w:type="dxa"/>
            <w:vAlign w:val="bottom"/>
          </w:tcPr>
          <w:p w14:paraId="63A7D9FC" w14:textId="77777777" w:rsidR="00B22759" w:rsidRPr="00B22759" w:rsidRDefault="00B22759" w:rsidP="00B22759">
            <w:pPr>
              <w:spacing w:after="0" w:line="240" w:lineRule="auto"/>
              <w:jc w:val="both"/>
              <w:rPr>
                <w:rFonts w:ascii="Times New Roman" w:hAnsi="Times New Roman"/>
                <w:color w:val="191919"/>
                <w:sz w:val="28"/>
                <w:szCs w:val="28"/>
              </w:rPr>
            </w:pPr>
          </w:p>
        </w:tc>
        <w:tc>
          <w:tcPr>
            <w:tcW w:w="3115" w:type="dxa"/>
            <w:vAlign w:val="bottom"/>
          </w:tcPr>
          <w:p w14:paraId="39629228"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Компания 1</w:t>
            </w:r>
          </w:p>
        </w:tc>
        <w:tc>
          <w:tcPr>
            <w:tcW w:w="3115" w:type="dxa"/>
            <w:vAlign w:val="bottom"/>
          </w:tcPr>
          <w:p w14:paraId="158DDACE"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Компания 2</w:t>
            </w:r>
          </w:p>
        </w:tc>
      </w:tr>
      <w:tr w:rsidR="00B22759" w:rsidRPr="00B22759" w14:paraId="6F2DE567" w14:textId="77777777" w:rsidTr="005D49BB">
        <w:tc>
          <w:tcPr>
            <w:tcW w:w="3115" w:type="dxa"/>
            <w:vAlign w:val="bottom"/>
          </w:tcPr>
          <w:p w14:paraId="4074A582"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Запасы производственные</w:t>
            </w:r>
          </w:p>
        </w:tc>
        <w:tc>
          <w:tcPr>
            <w:tcW w:w="3115" w:type="dxa"/>
            <w:vAlign w:val="bottom"/>
          </w:tcPr>
          <w:p w14:paraId="55FE3AFA"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94,7</w:t>
            </w:r>
          </w:p>
        </w:tc>
        <w:tc>
          <w:tcPr>
            <w:tcW w:w="3115" w:type="dxa"/>
            <w:vAlign w:val="bottom"/>
          </w:tcPr>
          <w:p w14:paraId="15295EFE"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94,92</w:t>
            </w:r>
          </w:p>
        </w:tc>
      </w:tr>
      <w:tr w:rsidR="00B22759" w:rsidRPr="00B22759" w14:paraId="756B990B" w14:textId="77777777" w:rsidTr="005D49BB">
        <w:tc>
          <w:tcPr>
            <w:tcW w:w="3115" w:type="dxa"/>
            <w:vAlign w:val="bottom"/>
          </w:tcPr>
          <w:p w14:paraId="4EC683EC"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Производство незавершенное</w:t>
            </w:r>
          </w:p>
        </w:tc>
        <w:tc>
          <w:tcPr>
            <w:tcW w:w="3115" w:type="dxa"/>
            <w:vAlign w:val="bottom"/>
          </w:tcPr>
          <w:p w14:paraId="30BFD6F7"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16,15</w:t>
            </w:r>
          </w:p>
        </w:tc>
        <w:tc>
          <w:tcPr>
            <w:tcW w:w="3115" w:type="dxa"/>
            <w:vAlign w:val="bottom"/>
          </w:tcPr>
          <w:p w14:paraId="4AA6A097"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27,64</w:t>
            </w:r>
          </w:p>
        </w:tc>
      </w:tr>
      <w:tr w:rsidR="00B22759" w:rsidRPr="00B22759" w14:paraId="15D8B5E7" w14:textId="77777777" w:rsidTr="005D49BB">
        <w:tc>
          <w:tcPr>
            <w:tcW w:w="3115" w:type="dxa"/>
            <w:vAlign w:val="bottom"/>
          </w:tcPr>
          <w:p w14:paraId="3BDB332F"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Расходы будущих периодов</w:t>
            </w:r>
          </w:p>
        </w:tc>
        <w:tc>
          <w:tcPr>
            <w:tcW w:w="3115" w:type="dxa"/>
            <w:vAlign w:val="bottom"/>
          </w:tcPr>
          <w:p w14:paraId="63475309"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134,15</w:t>
            </w:r>
          </w:p>
        </w:tc>
        <w:tc>
          <w:tcPr>
            <w:tcW w:w="3115" w:type="dxa"/>
            <w:vAlign w:val="bottom"/>
          </w:tcPr>
          <w:p w14:paraId="42496C9E"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5,32</w:t>
            </w:r>
          </w:p>
        </w:tc>
      </w:tr>
      <w:tr w:rsidR="00B22759" w:rsidRPr="00B22759" w14:paraId="4F237ED1" w14:textId="77777777" w:rsidTr="005D49BB">
        <w:tc>
          <w:tcPr>
            <w:tcW w:w="3115" w:type="dxa"/>
            <w:vAlign w:val="bottom"/>
          </w:tcPr>
          <w:p w14:paraId="35C723DA"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Продукция готовая</w:t>
            </w:r>
          </w:p>
        </w:tc>
        <w:tc>
          <w:tcPr>
            <w:tcW w:w="3115" w:type="dxa"/>
            <w:vAlign w:val="bottom"/>
          </w:tcPr>
          <w:p w14:paraId="33B7403B"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17,65</w:t>
            </w:r>
          </w:p>
        </w:tc>
        <w:tc>
          <w:tcPr>
            <w:tcW w:w="3115" w:type="dxa"/>
            <w:vAlign w:val="bottom"/>
          </w:tcPr>
          <w:p w14:paraId="1827EFB4"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30,02</w:t>
            </w:r>
          </w:p>
        </w:tc>
      </w:tr>
      <w:tr w:rsidR="00B22759" w:rsidRPr="00B22759" w14:paraId="62B63DC6" w14:textId="77777777" w:rsidTr="005D49BB">
        <w:tc>
          <w:tcPr>
            <w:tcW w:w="3115" w:type="dxa"/>
            <w:vAlign w:val="bottom"/>
          </w:tcPr>
          <w:p w14:paraId="1FC4FB22"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Другие</w:t>
            </w:r>
          </w:p>
        </w:tc>
        <w:tc>
          <w:tcPr>
            <w:tcW w:w="3115" w:type="dxa"/>
            <w:vAlign w:val="bottom"/>
          </w:tcPr>
          <w:p w14:paraId="62E30DB5"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87,35</w:t>
            </w:r>
          </w:p>
        </w:tc>
        <w:tc>
          <w:tcPr>
            <w:tcW w:w="3115" w:type="dxa"/>
            <w:vAlign w:val="bottom"/>
          </w:tcPr>
          <w:p w14:paraId="3B91C819"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62,1</w:t>
            </w:r>
          </w:p>
        </w:tc>
      </w:tr>
    </w:tbl>
    <w:p w14:paraId="046CB4D8" w14:textId="77777777" w:rsidR="00B22759" w:rsidRPr="00B22759" w:rsidRDefault="00B22759" w:rsidP="00B22759">
      <w:pPr>
        <w:shd w:val="clear" w:color="auto" w:fill="FFFFFF"/>
        <w:spacing w:after="0" w:line="240" w:lineRule="auto"/>
        <w:ind w:firstLine="709"/>
        <w:jc w:val="both"/>
        <w:rPr>
          <w:rFonts w:ascii="Times New Roman" w:hAnsi="Times New Roman"/>
          <w:color w:val="191919"/>
          <w:sz w:val="28"/>
          <w:szCs w:val="28"/>
        </w:rPr>
      </w:pPr>
    </w:p>
    <w:p w14:paraId="596262C3" w14:textId="77777777" w:rsidR="00B22759" w:rsidRPr="00B22759" w:rsidRDefault="00B22759" w:rsidP="00B22759">
      <w:pPr>
        <w:spacing w:after="0" w:line="240" w:lineRule="auto"/>
        <w:ind w:firstLine="709"/>
        <w:jc w:val="both"/>
        <w:rPr>
          <w:rFonts w:eastAsia="Calibri"/>
          <w:lang w:eastAsia="en-US"/>
        </w:rPr>
      </w:pPr>
    </w:p>
    <w:p w14:paraId="2E73B7B2" w14:textId="77777777" w:rsidR="00B22759" w:rsidRPr="00B22759" w:rsidRDefault="00B22759" w:rsidP="00B22759">
      <w:pPr>
        <w:shd w:val="clear" w:color="auto" w:fill="FFFFFF"/>
        <w:spacing w:after="0" w:line="240" w:lineRule="auto"/>
        <w:ind w:firstLine="709"/>
        <w:jc w:val="both"/>
        <w:rPr>
          <w:rFonts w:ascii="Times New Roman" w:hAnsi="Times New Roman"/>
          <w:color w:val="191919"/>
          <w:sz w:val="28"/>
          <w:szCs w:val="28"/>
        </w:rPr>
      </w:pPr>
      <w:r w:rsidRPr="00B22759">
        <w:rPr>
          <w:rFonts w:ascii="Times New Roman" w:hAnsi="Times New Roman"/>
          <w:b/>
          <w:bCs/>
          <w:color w:val="191919"/>
          <w:sz w:val="28"/>
          <w:szCs w:val="28"/>
        </w:rPr>
        <w:t xml:space="preserve">Задание № 3. </w:t>
      </w:r>
      <w:r w:rsidRPr="00B22759">
        <w:rPr>
          <w:rFonts w:ascii="Times New Roman" w:hAnsi="Times New Roman"/>
          <w:color w:val="191919"/>
          <w:sz w:val="28"/>
          <w:szCs w:val="28"/>
        </w:rPr>
        <w:t>Рассчитать коэффициент загрузки оборотных средств за год по данным таблицы.</w:t>
      </w:r>
    </w:p>
    <w:p w14:paraId="285AEDE0" w14:textId="77777777" w:rsidR="00B22759" w:rsidRPr="00B22759" w:rsidRDefault="00B22759" w:rsidP="00B22759">
      <w:pPr>
        <w:shd w:val="clear" w:color="auto" w:fill="FFFFFF"/>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Таблица – Информация для расчета коэффициента загрузки оборотных средств</w:t>
      </w:r>
    </w:p>
    <w:tbl>
      <w:tblPr>
        <w:tblStyle w:val="af0"/>
        <w:tblW w:w="5000" w:type="pct"/>
        <w:tblLook w:val="04A0" w:firstRow="1" w:lastRow="0" w:firstColumn="1" w:lastColumn="0" w:noHBand="0" w:noVBand="1"/>
      </w:tblPr>
      <w:tblGrid>
        <w:gridCol w:w="3398"/>
        <w:gridCol w:w="2918"/>
        <w:gridCol w:w="1941"/>
        <w:gridCol w:w="1939"/>
      </w:tblGrid>
      <w:tr w:rsidR="00B22759" w:rsidRPr="00B22759" w14:paraId="3CC25BAF" w14:textId="77777777" w:rsidTr="005D49BB">
        <w:tc>
          <w:tcPr>
            <w:tcW w:w="3097" w:type="pct"/>
            <w:gridSpan w:val="2"/>
            <w:vAlign w:val="center"/>
          </w:tcPr>
          <w:p w14:paraId="4364656B"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Остатки оборотных</w:t>
            </w:r>
          </w:p>
          <w:p w14:paraId="7D9398CD"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средств</w:t>
            </w:r>
          </w:p>
        </w:tc>
        <w:tc>
          <w:tcPr>
            <w:tcW w:w="1903" w:type="pct"/>
            <w:gridSpan w:val="2"/>
          </w:tcPr>
          <w:p w14:paraId="2259F5FF"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Количество реализованной</w:t>
            </w:r>
          </w:p>
          <w:p w14:paraId="703F057C"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продукции</w:t>
            </w:r>
          </w:p>
        </w:tc>
      </w:tr>
      <w:tr w:rsidR="00B22759" w:rsidRPr="00B22759" w14:paraId="4CDA732F" w14:textId="77777777" w:rsidTr="005D49BB">
        <w:tc>
          <w:tcPr>
            <w:tcW w:w="1666" w:type="pct"/>
            <w:vAlign w:val="center"/>
          </w:tcPr>
          <w:p w14:paraId="0744294F"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Дата</w:t>
            </w:r>
          </w:p>
        </w:tc>
        <w:tc>
          <w:tcPr>
            <w:tcW w:w="1431" w:type="pct"/>
            <w:vAlign w:val="center"/>
          </w:tcPr>
          <w:p w14:paraId="5CF18248"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Величина, тыс. руб.</w:t>
            </w:r>
          </w:p>
        </w:tc>
        <w:tc>
          <w:tcPr>
            <w:tcW w:w="952" w:type="pct"/>
            <w:shd w:val="clear" w:color="auto" w:fill="FFFFFF"/>
            <w:vAlign w:val="center"/>
          </w:tcPr>
          <w:p w14:paraId="381FE20B"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Период</w:t>
            </w:r>
          </w:p>
        </w:tc>
        <w:tc>
          <w:tcPr>
            <w:tcW w:w="951" w:type="pct"/>
            <w:shd w:val="clear" w:color="auto" w:fill="FFFFFF"/>
            <w:vAlign w:val="center"/>
          </w:tcPr>
          <w:p w14:paraId="3A2F8A53"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Величина, тыс. руб.</w:t>
            </w:r>
          </w:p>
        </w:tc>
      </w:tr>
      <w:tr w:rsidR="00B22759" w:rsidRPr="00B22759" w14:paraId="6423F80F" w14:textId="77777777" w:rsidTr="005D49BB">
        <w:tc>
          <w:tcPr>
            <w:tcW w:w="1666" w:type="pct"/>
            <w:vAlign w:val="center"/>
          </w:tcPr>
          <w:p w14:paraId="7381B487"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на 1 января базисного года</w:t>
            </w:r>
          </w:p>
        </w:tc>
        <w:tc>
          <w:tcPr>
            <w:tcW w:w="1431" w:type="pct"/>
            <w:vAlign w:val="center"/>
          </w:tcPr>
          <w:p w14:paraId="51F792CE"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2 500</w:t>
            </w:r>
          </w:p>
        </w:tc>
        <w:tc>
          <w:tcPr>
            <w:tcW w:w="952" w:type="pct"/>
            <w:shd w:val="clear" w:color="auto" w:fill="FFFFFF"/>
            <w:vAlign w:val="center"/>
          </w:tcPr>
          <w:p w14:paraId="21C7DB1B"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1 квартал</w:t>
            </w:r>
          </w:p>
        </w:tc>
        <w:tc>
          <w:tcPr>
            <w:tcW w:w="951" w:type="pct"/>
            <w:shd w:val="clear" w:color="auto" w:fill="FFFFFF"/>
            <w:vAlign w:val="center"/>
          </w:tcPr>
          <w:p w14:paraId="0B2D4E5D"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3 000</w:t>
            </w:r>
          </w:p>
        </w:tc>
      </w:tr>
      <w:tr w:rsidR="00B22759" w:rsidRPr="00B22759" w14:paraId="65DCBD87" w14:textId="77777777" w:rsidTr="005D49BB">
        <w:tc>
          <w:tcPr>
            <w:tcW w:w="1666" w:type="pct"/>
            <w:vAlign w:val="center"/>
          </w:tcPr>
          <w:p w14:paraId="52F05314"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 xml:space="preserve">на 1 апреля базисного года </w:t>
            </w:r>
          </w:p>
        </w:tc>
        <w:tc>
          <w:tcPr>
            <w:tcW w:w="1431" w:type="pct"/>
            <w:vAlign w:val="center"/>
          </w:tcPr>
          <w:p w14:paraId="68B01B3A"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2 600</w:t>
            </w:r>
          </w:p>
        </w:tc>
        <w:tc>
          <w:tcPr>
            <w:tcW w:w="952" w:type="pct"/>
            <w:shd w:val="clear" w:color="auto" w:fill="FFFFFF"/>
          </w:tcPr>
          <w:p w14:paraId="47116EAA"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2 квартал</w:t>
            </w:r>
          </w:p>
        </w:tc>
        <w:tc>
          <w:tcPr>
            <w:tcW w:w="951" w:type="pct"/>
            <w:shd w:val="clear" w:color="auto" w:fill="FFFFFF"/>
            <w:vAlign w:val="center"/>
          </w:tcPr>
          <w:p w14:paraId="02CF4D7F"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3 500</w:t>
            </w:r>
          </w:p>
        </w:tc>
      </w:tr>
      <w:tr w:rsidR="00B22759" w:rsidRPr="00B22759" w14:paraId="7B15BE77" w14:textId="77777777" w:rsidTr="005D49BB">
        <w:tc>
          <w:tcPr>
            <w:tcW w:w="1666" w:type="pct"/>
            <w:vAlign w:val="center"/>
          </w:tcPr>
          <w:p w14:paraId="605FCD51"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 xml:space="preserve">на 1 июля базисного года </w:t>
            </w:r>
          </w:p>
        </w:tc>
        <w:tc>
          <w:tcPr>
            <w:tcW w:w="1431" w:type="pct"/>
            <w:vAlign w:val="center"/>
          </w:tcPr>
          <w:p w14:paraId="56549522"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2 400</w:t>
            </w:r>
          </w:p>
        </w:tc>
        <w:tc>
          <w:tcPr>
            <w:tcW w:w="952" w:type="pct"/>
            <w:shd w:val="clear" w:color="auto" w:fill="FFFFFF"/>
          </w:tcPr>
          <w:p w14:paraId="05EA2B19"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3 квартал</w:t>
            </w:r>
          </w:p>
        </w:tc>
        <w:tc>
          <w:tcPr>
            <w:tcW w:w="951" w:type="pct"/>
            <w:shd w:val="clear" w:color="auto" w:fill="FFFFFF"/>
            <w:vAlign w:val="center"/>
          </w:tcPr>
          <w:p w14:paraId="03840739"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2 900</w:t>
            </w:r>
          </w:p>
        </w:tc>
      </w:tr>
      <w:tr w:rsidR="00B22759" w:rsidRPr="00B22759" w14:paraId="0F6A69EB" w14:textId="77777777" w:rsidTr="005D49BB">
        <w:tc>
          <w:tcPr>
            <w:tcW w:w="1666" w:type="pct"/>
            <w:vAlign w:val="center"/>
          </w:tcPr>
          <w:p w14:paraId="0C38D43E"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 xml:space="preserve">на 1 октября базисного года </w:t>
            </w:r>
          </w:p>
        </w:tc>
        <w:tc>
          <w:tcPr>
            <w:tcW w:w="1431" w:type="pct"/>
            <w:vAlign w:val="center"/>
          </w:tcPr>
          <w:p w14:paraId="7B330F7C"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2 400</w:t>
            </w:r>
          </w:p>
        </w:tc>
        <w:tc>
          <w:tcPr>
            <w:tcW w:w="952" w:type="pct"/>
            <w:shd w:val="clear" w:color="auto" w:fill="FFFFFF"/>
          </w:tcPr>
          <w:p w14:paraId="70E5F464"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4 квартал</w:t>
            </w:r>
          </w:p>
        </w:tc>
        <w:tc>
          <w:tcPr>
            <w:tcW w:w="951" w:type="pct"/>
            <w:shd w:val="clear" w:color="auto" w:fill="FFFFFF"/>
            <w:vAlign w:val="center"/>
          </w:tcPr>
          <w:p w14:paraId="40DD9358"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3 100</w:t>
            </w:r>
          </w:p>
        </w:tc>
      </w:tr>
      <w:tr w:rsidR="00B22759" w:rsidRPr="00B22759" w14:paraId="06699970" w14:textId="77777777" w:rsidTr="005D49BB">
        <w:tc>
          <w:tcPr>
            <w:tcW w:w="1666" w:type="pct"/>
            <w:vAlign w:val="center"/>
          </w:tcPr>
          <w:p w14:paraId="006E12C6"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 xml:space="preserve">на 1 января следующего года </w:t>
            </w:r>
          </w:p>
        </w:tc>
        <w:tc>
          <w:tcPr>
            <w:tcW w:w="1431" w:type="pct"/>
            <w:vAlign w:val="center"/>
          </w:tcPr>
          <w:p w14:paraId="19D2E476"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2 500</w:t>
            </w:r>
          </w:p>
        </w:tc>
        <w:tc>
          <w:tcPr>
            <w:tcW w:w="952" w:type="pct"/>
          </w:tcPr>
          <w:p w14:paraId="4A9354FD"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w:t>
            </w:r>
          </w:p>
        </w:tc>
        <w:tc>
          <w:tcPr>
            <w:tcW w:w="951" w:type="pct"/>
          </w:tcPr>
          <w:p w14:paraId="11305640" w14:textId="77777777" w:rsidR="00B22759" w:rsidRPr="00B22759" w:rsidRDefault="00B22759" w:rsidP="00B22759">
            <w:pPr>
              <w:spacing w:after="0" w:line="240" w:lineRule="auto"/>
              <w:jc w:val="both"/>
              <w:rPr>
                <w:rFonts w:ascii="Times New Roman" w:hAnsi="Times New Roman"/>
                <w:color w:val="191919"/>
                <w:sz w:val="28"/>
                <w:szCs w:val="28"/>
              </w:rPr>
            </w:pPr>
            <w:r w:rsidRPr="00B22759">
              <w:rPr>
                <w:rFonts w:ascii="Times New Roman" w:hAnsi="Times New Roman"/>
                <w:color w:val="191919"/>
                <w:sz w:val="28"/>
                <w:szCs w:val="28"/>
              </w:rPr>
              <w:t>-</w:t>
            </w:r>
          </w:p>
        </w:tc>
      </w:tr>
    </w:tbl>
    <w:p w14:paraId="1C301C68" w14:textId="77777777" w:rsidR="00B22759" w:rsidRPr="00B22759" w:rsidRDefault="00B22759" w:rsidP="00B22759">
      <w:pPr>
        <w:shd w:val="clear" w:color="auto" w:fill="FFFFFF"/>
        <w:spacing w:after="0" w:line="240" w:lineRule="auto"/>
        <w:ind w:firstLine="709"/>
        <w:jc w:val="both"/>
        <w:rPr>
          <w:rFonts w:ascii="Times New Roman" w:hAnsi="Times New Roman"/>
          <w:color w:val="191919"/>
          <w:sz w:val="28"/>
          <w:szCs w:val="28"/>
        </w:rPr>
      </w:pPr>
    </w:p>
    <w:p w14:paraId="7CBE7687" w14:textId="240B9CC5" w:rsidR="00B22759" w:rsidRDefault="00B22759" w:rsidP="00B22759">
      <w:pPr>
        <w:shd w:val="clear" w:color="auto" w:fill="FFFFFF"/>
        <w:spacing w:after="0" w:line="240" w:lineRule="auto"/>
        <w:ind w:firstLine="709"/>
        <w:jc w:val="both"/>
        <w:rPr>
          <w:rFonts w:ascii="Times New Roman" w:hAnsi="Times New Roman"/>
          <w:color w:val="191919"/>
          <w:sz w:val="28"/>
          <w:szCs w:val="28"/>
        </w:rPr>
      </w:pPr>
      <w:r w:rsidRPr="00B22759">
        <w:rPr>
          <w:rFonts w:ascii="Times New Roman" w:hAnsi="Times New Roman"/>
          <w:color w:val="191919"/>
          <w:sz w:val="28"/>
          <w:szCs w:val="28"/>
        </w:rPr>
        <w:lastRenderedPageBreak/>
        <w:t>Среднегодовые остатки оборотных средств определяются по средней хронологической</w:t>
      </w:r>
      <w:r w:rsidR="00942410">
        <w:rPr>
          <w:rFonts w:ascii="Times New Roman" w:hAnsi="Times New Roman"/>
          <w:color w:val="191919"/>
          <w:sz w:val="28"/>
          <w:szCs w:val="28"/>
        </w:rPr>
        <w:t>,</w:t>
      </w:r>
      <w:r w:rsidRPr="00B22759">
        <w:rPr>
          <w:rFonts w:ascii="Times New Roman" w:hAnsi="Times New Roman"/>
          <w:color w:val="191919"/>
          <w:sz w:val="28"/>
          <w:szCs w:val="28"/>
        </w:rPr>
        <w:t xml:space="preserve"> по формуле:</w:t>
      </w:r>
    </w:p>
    <w:p w14:paraId="048F18AA" w14:textId="4A1F96E4" w:rsidR="00942410" w:rsidRDefault="00942410" w:rsidP="00942410">
      <w:pPr>
        <w:shd w:val="clear" w:color="auto" w:fill="FFFFFF"/>
        <w:spacing w:after="0" w:line="240" w:lineRule="auto"/>
        <w:ind w:firstLine="709"/>
        <w:jc w:val="center"/>
        <w:rPr>
          <w:rFonts w:ascii="Times New Roman" w:hAnsi="Times New Roman"/>
          <w:color w:val="191919"/>
          <w:sz w:val="28"/>
          <w:szCs w:val="28"/>
        </w:rPr>
      </w:pPr>
      <w:r w:rsidRPr="00942410">
        <w:rPr>
          <w:rFonts w:eastAsia="Calibri"/>
          <w:noProof/>
          <w:lang w:eastAsia="en-US"/>
        </w:rPr>
        <w:drawing>
          <wp:inline distT="0" distB="0" distL="0" distR="0" wp14:anchorId="38EC72A2" wp14:editId="61F68778">
            <wp:extent cx="2671639" cy="612140"/>
            <wp:effectExtent l="0" t="0" r="0" b="0"/>
            <wp:docPr id="961440541" name="Рисунок 1" descr="Изображение выглядит как Шрифт, текст, линия, диаграмм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descr="Изображение выглядит как Шрифт, текст, линия, диаграмма&#10;&#10;Автоматически созданное описание"/>
                    <pic:cNvPicPr>
                      <a:picLocks noChangeAspect="1" noChangeArrowheads="1"/>
                    </pic:cNvPicPr>
                  </pic:nvPicPr>
                  <pic:blipFill rotWithShape="1">
                    <a:blip r:embed="rId16">
                      <a:extLst>
                        <a:ext uri="{28A0092B-C50C-407E-A947-70E740481C1C}">
                          <a14:useLocalDpi xmlns:a14="http://schemas.microsoft.com/office/drawing/2010/main" val="0"/>
                        </a:ext>
                      </a:extLst>
                    </a:blip>
                    <a:srcRect r="10635"/>
                    <a:stretch/>
                  </pic:blipFill>
                  <pic:spPr bwMode="auto">
                    <a:xfrm>
                      <a:off x="0" y="0"/>
                      <a:ext cx="2671639" cy="612140"/>
                    </a:xfrm>
                    <a:prstGeom prst="rect">
                      <a:avLst/>
                    </a:prstGeom>
                    <a:noFill/>
                    <a:ln>
                      <a:noFill/>
                    </a:ln>
                    <a:extLst>
                      <a:ext uri="{53640926-AAD7-44D8-BBD7-CCE9431645EC}">
                        <a14:shadowObscured xmlns:a14="http://schemas.microsoft.com/office/drawing/2010/main"/>
                      </a:ext>
                    </a:extLst>
                  </pic:spPr>
                </pic:pic>
              </a:graphicData>
            </a:graphic>
          </wp:inline>
        </w:drawing>
      </w:r>
    </w:p>
    <w:p w14:paraId="71344EE4" w14:textId="06F82554" w:rsidR="00B22759" w:rsidRPr="00B22759" w:rsidRDefault="00B22759" w:rsidP="00B22759">
      <w:pPr>
        <w:shd w:val="clear" w:color="auto" w:fill="FFFFFF"/>
        <w:spacing w:after="0" w:line="240" w:lineRule="auto"/>
        <w:ind w:firstLine="709"/>
        <w:jc w:val="both"/>
        <w:rPr>
          <w:rFonts w:ascii="Times New Roman" w:hAnsi="Times New Roman"/>
          <w:color w:val="191919"/>
          <w:sz w:val="28"/>
          <w:szCs w:val="28"/>
        </w:rPr>
      </w:pPr>
      <w:r w:rsidRPr="00B22759">
        <w:rPr>
          <w:rFonts w:ascii="Times New Roman" w:hAnsi="Times New Roman"/>
          <w:color w:val="191919"/>
          <w:sz w:val="28"/>
          <w:szCs w:val="28"/>
        </w:rPr>
        <w:t xml:space="preserve">где </w:t>
      </w:r>
      <w:proofErr w:type="spellStart"/>
      <w:r w:rsidR="00132E51">
        <w:rPr>
          <w:rFonts w:ascii="Times New Roman" w:hAnsi="Times New Roman"/>
          <w:color w:val="191919"/>
          <w:sz w:val="28"/>
          <w:szCs w:val="28"/>
        </w:rPr>
        <w:t>х</w:t>
      </w:r>
      <w:r w:rsidRPr="00B22759">
        <w:rPr>
          <w:rFonts w:ascii="Times New Roman" w:hAnsi="Times New Roman"/>
          <w:color w:val="191919"/>
          <w:sz w:val="28"/>
          <w:szCs w:val="28"/>
          <w:vertAlign w:val="subscript"/>
        </w:rPr>
        <w:t>i</w:t>
      </w:r>
      <w:proofErr w:type="spellEnd"/>
      <w:r w:rsidRPr="00B22759">
        <w:rPr>
          <w:rFonts w:ascii="Times New Roman" w:hAnsi="Times New Roman"/>
          <w:color w:val="191919"/>
          <w:sz w:val="28"/>
          <w:szCs w:val="28"/>
          <w:vertAlign w:val="subscript"/>
        </w:rPr>
        <w:t xml:space="preserve"> </w:t>
      </w:r>
      <w:r w:rsidRPr="00B22759">
        <w:rPr>
          <w:rFonts w:ascii="Times New Roman" w:hAnsi="Times New Roman"/>
          <w:color w:val="191919"/>
          <w:sz w:val="28"/>
          <w:szCs w:val="28"/>
        </w:rPr>
        <w:t>– значение соответствующего уровня ряда;</w:t>
      </w:r>
    </w:p>
    <w:p w14:paraId="7EC37C75" w14:textId="150B13B3" w:rsidR="00B22759" w:rsidRPr="00B22759" w:rsidRDefault="00B22759" w:rsidP="00B22759">
      <w:pPr>
        <w:shd w:val="clear" w:color="auto" w:fill="FFFFFF"/>
        <w:spacing w:after="0" w:line="240" w:lineRule="auto"/>
        <w:ind w:firstLine="709"/>
        <w:jc w:val="both"/>
        <w:rPr>
          <w:rFonts w:ascii="Times New Roman" w:hAnsi="Times New Roman"/>
          <w:color w:val="191919"/>
          <w:sz w:val="28"/>
          <w:szCs w:val="28"/>
        </w:rPr>
      </w:pPr>
      <w:r w:rsidRPr="00B22759">
        <w:rPr>
          <w:rFonts w:ascii="Times New Roman" w:hAnsi="Times New Roman"/>
          <w:color w:val="191919"/>
          <w:sz w:val="28"/>
          <w:szCs w:val="28"/>
          <w:lang w:val="en-US"/>
        </w:rPr>
        <w:t>n</w:t>
      </w:r>
      <w:r w:rsidRPr="00B22759">
        <w:rPr>
          <w:rFonts w:ascii="Times New Roman" w:hAnsi="Times New Roman"/>
          <w:color w:val="191919"/>
          <w:sz w:val="28"/>
          <w:szCs w:val="28"/>
        </w:rPr>
        <w:t xml:space="preserve"> – количество уровней ряда (периодов расчета показателей).</w:t>
      </w:r>
    </w:p>
    <w:p w14:paraId="59CE48A4" w14:textId="77777777" w:rsidR="00B22759" w:rsidRPr="00B22759" w:rsidRDefault="00B22759" w:rsidP="00B22759">
      <w:pPr>
        <w:shd w:val="clear" w:color="auto" w:fill="FFFFFF"/>
        <w:spacing w:after="0" w:line="240" w:lineRule="auto"/>
        <w:ind w:firstLine="709"/>
        <w:jc w:val="both"/>
        <w:rPr>
          <w:rFonts w:ascii="Times New Roman" w:hAnsi="Times New Roman"/>
          <w:color w:val="191919"/>
          <w:sz w:val="28"/>
          <w:szCs w:val="28"/>
        </w:rPr>
      </w:pPr>
      <w:r w:rsidRPr="00B22759">
        <w:rPr>
          <w:rFonts w:ascii="Times New Roman" w:hAnsi="Times New Roman"/>
          <w:color w:val="191919"/>
          <w:sz w:val="28"/>
          <w:szCs w:val="28"/>
        </w:rPr>
        <w:t>Количество реализованной продукции за год определяется путем суммирования всех значений по кварталам.</w:t>
      </w:r>
    </w:p>
    <w:p w14:paraId="59C5980A" w14:textId="77777777" w:rsidR="00B22759" w:rsidRPr="00B22759" w:rsidRDefault="00B22759" w:rsidP="00B22759">
      <w:pPr>
        <w:spacing w:after="0" w:line="240" w:lineRule="auto"/>
        <w:ind w:firstLine="709"/>
        <w:jc w:val="both"/>
        <w:rPr>
          <w:rFonts w:eastAsia="Calibri"/>
          <w:lang w:eastAsia="en-US"/>
        </w:rPr>
      </w:pPr>
    </w:p>
    <w:p w14:paraId="0C669705" w14:textId="77777777" w:rsidR="00B22759" w:rsidRPr="00B22759" w:rsidRDefault="00B22759" w:rsidP="00B22759">
      <w:pPr>
        <w:shd w:val="clear" w:color="auto" w:fill="FFFFFF"/>
        <w:spacing w:after="0" w:line="240" w:lineRule="auto"/>
        <w:ind w:firstLine="709"/>
        <w:jc w:val="both"/>
        <w:rPr>
          <w:rFonts w:ascii="Times New Roman" w:hAnsi="Times New Roman"/>
          <w:color w:val="191919"/>
          <w:sz w:val="28"/>
          <w:szCs w:val="28"/>
        </w:rPr>
      </w:pPr>
      <w:r w:rsidRPr="00B22759">
        <w:rPr>
          <w:rFonts w:ascii="Times New Roman" w:hAnsi="Times New Roman"/>
          <w:b/>
          <w:bCs/>
          <w:color w:val="191919"/>
          <w:sz w:val="28"/>
          <w:szCs w:val="28"/>
        </w:rPr>
        <w:t xml:space="preserve">Задание № 4. </w:t>
      </w:r>
      <w:r w:rsidRPr="00B22759">
        <w:rPr>
          <w:rFonts w:ascii="Times New Roman" w:hAnsi="Times New Roman"/>
          <w:color w:val="191919"/>
          <w:sz w:val="28"/>
          <w:szCs w:val="28"/>
        </w:rPr>
        <w:t>Средние остатки оборотных средств в отчетном году были равны 15,9 млн. руб., количество реализованной продукции за этот же период составило 69,6 млн. руб. В планируемом году продолжительность оборота предполагается уменьшить на 2 дня. Рассчитать сумму оборотных средств, которая нужна компании при условии, что количество реализованной продукции останется таким же.</w:t>
      </w:r>
    </w:p>
    <w:p w14:paraId="56BC570F" w14:textId="77777777" w:rsidR="00B22759" w:rsidRPr="00B22759" w:rsidRDefault="00B22759" w:rsidP="00B22759">
      <w:pPr>
        <w:spacing w:after="0" w:line="240" w:lineRule="auto"/>
        <w:ind w:firstLine="709"/>
        <w:jc w:val="both"/>
        <w:rPr>
          <w:rFonts w:eastAsia="Calibri"/>
          <w:lang w:eastAsia="en-US"/>
        </w:rPr>
      </w:pPr>
    </w:p>
    <w:p w14:paraId="1264B5CA" w14:textId="77777777" w:rsidR="00B22759" w:rsidRPr="00B22759" w:rsidRDefault="00B22759" w:rsidP="00B22759">
      <w:pPr>
        <w:shd w:val="clear" w:color="auto" w:fill="FFFFFF"/>
        <w:spacing w:after="0" w:line="240" w:lineRule="auto"/>
        <w:ind w:firstLine="709"/>
        <w:jc w:val="both"/>
        <w:rPr>
          <w:rFonts w:ascii="Times New Roman" w:eastAsia="Calibri" w:hAnsi="Times New Roman"/>
          <w:sz w:val="28"/>
          <w:szCs w:val="28"/>
          <w:lang w:eastAsia="en-US"/>
        </w:rPr>
      </w:pPr>
      <w:r w:rsidRPr="00B22759">
        <w:rPr>
          <w:rFonts w:ascii="Times New Roman" w:hAnsi="Times New Roman"/>
          <w:b/>
          <w:bCs/>
          <w:color w:val="191919"/>
          <w:sz w:val="28"/>
          <w:szCs w:val="28"/>
        </w:rPr>
        <w:t xml:space="preserve">Задание № 5. </w:t>
      </w:r>
      <w:r w:rsidRPr="00B22759">
        <w:rPr>
          <w:rFonts w:ascii="Times New Roman" w:eastAsia="Calibri" w:hAnsi="Times New Roman"/>
          <w:sz w:val="28"/>
          <w:szCs w:val="28"/>
          <w:lang w:eastAsia="en-US"/>
        </w:rPr>
        <w:t>По данным Бухгалтерского баланса и Отчета о финансовых результатах компании «Остин»:</w:t>
      </w:r>
    </w:p>
    <w:p w14:paraId="3C9EC9F8" w14:textId="77777777" w:rsidR="00B22759" w:rsidRPr="00B22759" w:rsidRDefault="00B22759" w:rsidP="00B22759">
      <w:pPr>
        <w:spacing w:after="0" w:line="240" w:lineRule="auto"/>
        <w:ind w:firstLine="709"/>
        <w:jc w:val="both"/>
        <w:rPr>
          <w:rFonts w:ascii="Times New Roman" w:eastAsia="Calibri" w:hAnsi="Times New Roman"/>
          <w:sz w:val="28"/>
          <w:szCs w:val="28"/>
          <w:lang w:eastAsia="en-US"/>
        </w:rPr>
      </w:pPr>
      <w:r w:rsidRPr="00B22759">
        <w:rPr>
          <w:rFonts w:ascii="Times New Roman" w:eastAsia="Calibri" w:hAnsi="Times New Roman"/>
          <w:sz w:val="28"/>
          <w:szCs w:val="28"/>
          <w:lang w:eastAsia="en-US"/>
        </w:rPr>
        <w:t>1. Рассчитать показатели эффективности использования оборотных средств.</w:t>
      </w:r>
    </w:p>
    <w:p w14:paraId="32B702CA" w14:textId="77777777" w:rsidR="00B22759" w:rsidRPr="00B22759" w:rsidRDefault="00B22759" w:rsidP="00B22759">
      <w:pPr>
        <w:spacing w:after="0" w:line="240" w:lineRule="auto"/>
        <w:ind w:firstLine="709"/>
        <w:jc w:val="both"/>
        <w:rPr>
          <w:rFonts w:ascii="Times New Roman" w:eastAsia="Calibri" w:hAnsi="Times New Roman"/>
          <w:sz w:val="28"/>
          <w:szCs w:val="28"/>
          <w:lang w:eastAsia="en-US"/>
        </w:rPr>
      </w:pPr>
      <w:r w:rsidRPr="00B22759">
        <w:rPr>
          <w:rFonts w:ascii="Times New Roman" w:eastAsia="Calibri" w:hAnsi="Times New Roman"/>
          <w:sz w:val="28"/>
          <w:szCs w:val="28"/>
          <w:lang w:eastAsia="en-US"/>
        </w:rPr>
        <w:t>2. По результатам расчётов сделать выводы об эффективности использования оборотных средств в динамике.</w:t>
      </w:r>
    </w:p>
    <w:p w14:paraId="1F714D7A" w14:textId="77777777" w:rsidR="00B22759" w:rsidRDefault="00B22759" w:rsidP="00151CC1">
      <w:pPr>
        <w:spacing w:after="0" w:line="240" w:lineRule="auto"/>
        <w:ind w:firstLine="708"/>
        <w:rPr>
          <w:rFonts w:ascii="Times New Roman" w:eastAsia="Calibri" w:hAnsi="Times New Roman"/>
          <w:b/>
          <w:sz w:val="28"/>
          <w:szCs w:val="28"/>
        </w:rPr>
      </w:pPr>
    </w:p>
    <w:p w14:paraId="7F6E9DB6" w14:textId="531FEAFC" w:rsidR="00E92A15" w:rsidRPr="00F878DA" w:rsidRDefault="005C6D4E" w:rsidP="00F878DA">
      <w:pPr>
        <w:spacing w:after="0" w:line="240" w:lineRule="auto"/>
        <w:ind w:firstLine="708"/>
        <w:jc w:val="both"/>
        <w:rPr>
          <w:rFonts w:ascii="Times New Roman" w:eastAsia="Calibri" w:hAnsi="Times New Roman"/>
          <w:b/>
          <w:sz w:val="28"/>
          <w:szCs w:val="28"/>
        </w:rPr>
      </w:pPr>
      <w:r>
        <w:rPr>
          <w:rFonts w:ascii="Times New Roman" w:eastAsia="Calibri" w:hAnsi="Times New Roman"/>
          <w:b/>
          <w:sz w:val="28"/>
          <w:szCs w:val="28"/>
        </w:rPr>
        <w:t xml:space="preserve">3.3 </w:t>
      </w:r>
      <w:r w:rsidR="00F878DA" w:rsidRPr="00F878DA">
        <w:rPr>
          <w:rFonts w:ascii="Times New Roman" w:eastAsia="Calibri" w:hAnsi="Times New Roman"/>
          <w:b/>
          <w:sz w:val="28"/>
          <w:szCs w:val="28"/>
        </w:rPr>
        <w:t>Контрольные вопросы</w:t>
      </w:r>
    </w:p>
    <w:p w14:paraId="435AE90D" w14:textId="1AA22018" w:rsidR="00F878DA" w:rsidRPr="00F878DA" w:rsidRDefault="00F878DA" w:rsidP="00F878DA">
      <w:pPr>
        <w:numPr>
          <w:ilvl w:val="0"/>
          <w:numId w:val="31"/>
        </w:numPr>
        <w:spacing w:after="0" w:line="240" w:lineRule="auto"/>
        <w:ind w:left="0" w:firstLine="708"/>
        <w:jc w:val="both"/>
        <w:rPr>
          <w:rFonts w:ascii="Times New Roman" w:eastAsia="Calibri" w:hAnsi="Times New Roman"/>
          <w:bCs/>
          <w:sz w:val="28"/>
          <w:szCs w:val="28"/>
        </w:rPr>
      </w:pPr>
      <w:r>
        <w:rPr>
          <w:rFonts w:ascii="Times New Roman" w:eastAsia="Calibri" w:hAnsi="Times New Roman"/>
          <w:bCs/>
          <w:sz w:val="28"/>
          <w:szCs w:val="28"/>
        </w:rPr>
        <w:t>Дать</w:t>
      </w:r>
      <w:r w:rsidRPr="00F878DA">
        <w:rPr>
          <w:rFonts w:ascii="Times New Roman" w:eastAsia="Calibri" w:hAnsi="Times New Roman"/>
          <w:bCs/>
          <w:sz w:val="28"/>
          <w:szCs w:val="28"/>
        </w:rPr>
        <w:t xml:space="preserve"> определение категории «оборотные средства предприятия».</w:t>
      </w:r>
    </w:p>
    <w:p w14:paraId="11AB77B5" w14:textId="77777777" w:rsidR="00F878DA" w:rsidRPr="00F878DA" w:rsidRDefault="00F878DA" w:rsidP="00F878DA">
      <w:pPr>
        <w:numPr>
          <w:ilvl w:val="0"/>
          <w:numId w:val="31"/>
        </w:numPr>
        <w:spacing w:after="0" w:line="240" w:lineRule="auto"/>
        <w:ind w:left="0" w:firstLine="708"/>
        <w:jc w:val="both"/>
        <w:rPr>
          <w:rFonts w:ascii="Times New Roman" w:eastAsia="Calibri" w:hAnsi="Times New Roman"/>
          <w:bCs/>
          <w:sz w:val="28"/>
          <w:szCs w:val="28"/>
        </w:rPr>
      </w:pPr>
      <w:r w:rsidRPr="00F878DA">
        <w:rPr>
          <w:rFonts w:ascii="Times New Roman" w:eastAsia="Calibri" w:hAnsi="Times New Roman"/>
          <w:bCs/>
          <w:sz w:val="28"/>
          <w:szCs w:val="28"/>
        </w:rPr>
        <w:t>Из каких частей состоят оборотные средства предприятия.</w:t>
      </w:r>
    </w:p>
    <w:p w14:paraId="7A1C2860" w14:textId="755B0162" w:rsidR="00F878DA" w:rsidRPr="00F878DA" w:rsidRDefault="00F878DA" w:rsidP="00F878DA">
      <w:pPr>
        <w:numPr>
          <w:ilvl w:val="0"/>
          <w:numId w:val="31"/>
        </w:numPr>
        <w:spacing w:after="0" w:line="240" w:lineRule="auto"/>
        <w:ind w:left="0" w:firstLine="708"/>
        <w:jc w:val="both"/>
        <w:rPr>
          <w:rFonts w:ascii="Times New Roman" w:eastAsia="Calibri" w:hAnsi="Times New Roman"/>
          <w:bCs/>
          <w:sz w:val="28"/>
          <w:szCs w:val="28"/>
        </w:rPr>
      </w:pPr>
      <w:r w:rsidRPr="00F878DA">
        <w:rPr>
          <w:rFonts w:ascii="Times New Roman" w:eastAsia="Calibri" w:hAnsi="Times New Roman"/>
          <w:bCs/>
          <w:sz w:val="28"/>
          <w:szCs w:val="28"/>
        </w:rPr>
        <w:t>Дать определение оборотным производственным фондам, что включается в их состав.</w:t>
      </w:r>
    </w:p>
    <w:p w14:paraId="2545F1F9" w14:textId="523894E5" w:rsidR="00F878DA" w:rsidRPr="00F878DA" w:rsidRDefault="00F878DA" w:rsidP="00F878DA">
      <w:pPr>
        <w:numPr>
          <w:ilvl w:val="0"/>
          <w:numId w:val="31"/>
        </w:numPr>
        <w:spacing w:after="0" w:line="240" w:lineRule="auto"/>
        <w:ind w:left="0" w:firstLine="708"/>
        <w:jc w:val="both"/>
        <w:rPr>
          <w:rFonts w:ascii="Times New Roman" w:eastAsia="Calibri" w:hAnsi="Times New Roman"/>
          <w:bCs/>
          <w:sz w:val="28"/>
          <w:szCs w:val="28"/>
        </w:rPr>
      </w:pPr>
      <w:r w:rsidRPr="00F878DA">
        <w:rPr>
          <w:rFonts w:ascii="Times New Roman" w:eastAsia="Calibri" w:hAnsi="Times New Roman"/>
          <w:bCs/>
          <w:sz w:val="28"/>
          <w:szCs w:val="28"/>
        </w:rPr>
        <w:t>Дать определение фондам обращения, что включается в их состав.</w:t>
      </w:r>
    </w:p>
    <w:p w14:paraId="0760A41E" w14:textId="77777777" w:rsidR="00F878DA" w:rsidRPr="00F878DA" w:rsidRDefault="00F878DA" w:rsidP="00F878DA">
      <w:pPr>
        <w:numPr>
          <w:ilvl w:val="0"/>
          <w:numId w:val="31"/>
        </w:numPr>
        <w:spacing w:after="0" w:line="240" w:lineRule="auto"/>
        <w:ind w:left="0" w:firstLine="708"/>
        <w:jc w:val="both"/>
        <w:rPr>
          <w:rFonts w:ascii="Times New Roman" w:eastAsia="Calibri" w:hAnsi="Times New Roman"/>
          <w:bCs/>
          <w:sz w:val="28"/>
          <w:szCs w:val="28"/>
        </w:rPr>
      </w:pPr>
      <w:r w:rsidRPr="00F878DA">
        <w:rPr>
          <w:rFonts w:ascii="Times New Roman" w:eastAsia="Calibri" w:hAnsi="Times New Roman"/>
          <w:bCs/>
          <w:sz w:val="28"/>
          <w:szCs w:val="28"/>
        </w:rPr>
        <w:t>Какие источники могут использоваться для формирования оборотных средств.</w:t>
      </w:r>
    </w:p>
    <w:p w14:paraId="2184D164" w14:textId="3EFE7DE1" w:rsidR="00F878DA" w:rsidRPr="00F878DA" w:rsidRDefault="00F878DA" w:rsidP="00F878DA">
      <w:pPr>
        <w:numPr>
          <w:ilvl w:val="0"/>
          <w:numId w:val="31"/>
        </w:numPr>
        <w:spacing w:after="0" w:line="240" w:lineRule="auto"/>
        <w:ind w:left="0" w:firstLine="708"/>
        <w:jc w:val="both"/>
        <w:rPr>
          <w:rFonts w:ascii="Times New Roman" w:eastAsia="Calibri" w:hAnsi="Times New Roman"/>
          <w:bCs/>
          <w:sz w:val="28"/>
          <w:szCs w:val="28"/>
        </w:rPr>
      </w:pPr>
      <w:r w:rsidRPr="00F878DA">
        <w:rPr>
          <w:rFonts w:ascii="Times New Roman" w:eastAsia="Calibri" w:hAnsi="Times New Roman"/>
          <w:bCs/>
          <w:sz w:val="28"/>
          <w:szCs w:val="28"/>
        </w:rPr>
        <w:t>Дать определение оборачиваемости оборотных средств.</w:t>
      </w:r>
    </w:p>
    <w:p w14:paraId="7F61AF88" w14:textId="77777777" w:rsidR="00F878DA" w:rsidRPr="00F878DA" w:rsidRDefault="00F878DA" w:rsidP="00F878DA">
      <w:pPr>
        <w:numPr>
          <w:ilvl w:val="0"/>
          <w:numId w:val="31"/>
        </w:numPr>
        <w:spacing w:after="0" w:line="240" w:lineRule="auto"/>
        <w:ind w:left="0" w:firstLine="708"/>
        <w:jc w:val="both"/>
        <w:rPr>
          <w:rFonts w:ascii="Times New Roman" w:eastAsia="Calibri" w:hAnsi="Times New Roman"/>
          <w:bCs/>
          <w:sz w:val="28"/>
          <w:szCs w:val="28"/>
        </w:rPr>
      </w:pPr>
      <w:r w:rsidRPr="00F878DA">
        <w:rPr>
          <w:rFonts w:ascii="Times New Roman" w:eastAsia="Calibri" w:hAnsi="Times New Roman"/>
          <w:bCs/>
          <w:sz w:val="28"/>
          <w:szCs w:val="28"/>
        </w:rPr>
        <w:t>Какие показатели применяются для оценки эффективности оборотных средств.</w:t>
      </w:r>
    </w:p>
    <w:p w14:paraId="6197FC2D" w14:textId="3C63E52F" w:rsidR="00F878DA" w:rsidRPr="00F878DA" w:rsidRDefault="00F878DA" w:rsidP="00F878DA">
      <w:pPr>
        <w:numPr>
          <w:ilvl w:val="0"/>
          <w:numId w:val="31"/>
        </w:numPr>
        <w:spacing w:after="0" w:line="240" w:lineRule="auto"/>
        <w:ind w:left="0" w:firstLine="708"/>
        <w:jc w:val="both"/>
        <w:rPr>
          <w:rFonts w:ascii="Times New Roman" w:eastAsia="Calibri" w:hAnsi="Times New Roman"/>
          <w:bCs/>
          <w:sz w:val="28"/>
          <w:szCs w:val="28"/>
        </w:rPr>
      </w:pPr>
      <w:bookmarkStart w:id="23" w:name="_Hlk175248928"/>
      <w:r w:rsidRPr="00F878DA">
        <w:rPr>
          <w:rFonts w:ascii="Times New Roman" w:eastAsia="Calibri" w:hAnsi="Times New Roman"/>
          <w:bCs/>
          <w:sz w:val="28"/>
          <w:szCs w:val="28"/>
        </w:rPr>
        <w:t>Написать формулу для расчета коэффициента оборачиваемости оборотных средств.</w:t>
      </w:r>
    </w:p>
    <w:p w14:paraId="1EB22949" w14:textId="5CFB17E8" w:rsidR="00F878DA" w:rsidRPr="00F878DA" w:rsidRDefault="00F878DA" w:rsidP="00F878DA">
      <w:pPr>
        <w:numPr>
          <w:ilvl w:val="0"/>
          <w:numId w:val="31"/>
        </w:numPr>
        <w:spacing w:after="0" w:line="240" w:lineRule="auto"/>
        <w:ind w:left="0" w:firstLine="708"/>
        <w:jc w:val="both"/>
        <w:rPr>
          <w:rFonts w:ascii="Times New Roman" w:eastAsia="Calibri" w:hAnsi="Times New Roman"/>
          <w:bCs/>
          <w:sz w:val="28"/>
          <w:szCs w:val="28"/>
        </w:rPr>
      </w:pPr>
      <w:bookmarkStart w:id="24" w:name="_Hlk175249155"/>
      <w:bookmarkEnd w:id="23"/>
      <w:r w:rsidRPr="00F878DA">
        <w:rPr>
          <w:rFonts w:ascii="Times New Roman" w:eastAsia="Calibri" w:hAnsi="Times New Roman"/>
          <w:bCs/>
          <w:sz w:val="28"/>
          <w:szCs w:val="28"/>
        </w:rPr>
        <w:t>Напи</w:t>
      </w:r>
      <w:r>
        <w:rPr>
          <w:rFonts w:ascii="Times New Roman" w:eastAsia="Calibri" w:hAnsi="Times New Roman"/>
          <w:bCs/>
          <w:sz w:val="28"/>
          <w:szCs w:val="28"/>
        </w:rPr>
        <w:t>сать</w:t>
      </w:r>
      <w:r w:rsidRPr="00F878DA">
        <w:rPr>
          <w:rFonts w:ascii="Times New Roman" w:eastAsia="Calibri" w:hAnsi="Times New Roman"/>
          <w:bCs/>
          <w:sz w:val="28"/>
          <w:szCs w:val="28"/>
        </w:rPr>
        <w:t xml:space="preserve"> </w:t>
      </w:r>
      <w:bookmarkEnd w:id="24"/>
      <w:r w:rsidRPr="00F878DA">
        <w:rPr>
          <w:rFonts w:ascii="Times New Roman" w:eastAsia="Calibri" w:hAnsi="Times New Roman"/>
          <w:bCs/>
          <w:sz w:val="28"/>
          <w:szCs w:val="28"/>
        </w:rPr>
        <w:t>формулу для расчета коэффициента загрузки оборотных средств.</w:t>
      </w:r>
    </w:p>
    <w:p w14:paraId="2EEE8721" w14:textId="4B265969" w:rsidR="00F878DA" w:rsidRPr="00F878DA" w:rsidRDefault="00F878DA" w:rsidP="00F878DA">
      <w:pPr>
        <w:numPr>
          <w:ilvl w:val="0"/>
          <w:numId w:val="31"/>
        </w:numPr>
        <w:spacing w:after="0" w:line="240" w:lineRule="auto"/>
        <w:ind w:left="0" w:firstLine="708"/>
        <w:jc w:val="both"/>
        <w:rPr>
          <w:rFonts w:ascii="Times New Roman" w:eastAsia="Calibri" w:hAnsi="Times New Roman"/>
          <w:bCs/>
          <w:sz w:val="28"/>
          <w:szCs w:val="28"/>
        </w:rPr>
      </w:pPr>
      <w:r w:rsidRPr="00F878DA">
        <w:rPr>
          <w:rFonts w:ascii="Times New Roman" w:eastAsia="Calibri" w:hAnsi="Times New Roman"/>
          <w:bCs/>
          <w:sz w:val="28"/>
          <w:szCs w:val="28"/>
        </w:rPr>
        <w:t>Написать формулу для расчета длительности оборота оборотных средств.</w:t>
      </w:r>
    </w:p>
    <w:p w14:paraId="0A33C63C" w14:textId="77777777" w:rsidR="00F878DA" w:rsidRDefault="00F878DA" w:rsidP="00151CC1">
      <w:pPr>
        <w:spacing w:after="0" w:line="240" w:lineRule="auto"/>
        <w:ind w:firstLine="708"/>
        <w:rPr>
          <w:rFonts w:ascii="Times New Roman" w:eastAsia="Calibri" w:hAnsi="Times New Roman"/>
          <w:b/>
          <w:sz w:val="28"/>
          <w:szCs w:val="28"/>
        </w:rPr>
      </w:pPr>
    </w:p>
    <w:p w14:paraId="4CE3D9EB" w14:textId="77777777" w:rsidR="00E92A15" w:rsidRDefault="00E92A15" w:rsidP="00151CC1">
      <w:pPr>
        <w:spacing w:after="0" w:line="240" w:lineRule="auto"/>
        <w:ind w:firstLine="708"/>
        <w:rPr>
          <w:rFonts w:ascii="Times New Roman" w:eastAsia="Calibri" w:hAnsi="Times New Roman"/>
          <w:b/>
          <w:sz w:val="28"/>
          <w:szCs w:val="28"/>
        </w:rPr>
      </w:pPr>
    </w:p>
    <w:p w14:paraId="1900B040" w14:textId="77777777" w:rsidR="00E92A15" w:rsidRDefault="00E92A15" w:rsidP="00151CC1">
      <w:pPr>
        <w:spacing w:after="0" w:line="240" w:lineRule="auto"/>
        <w:ind w:firstLine="708"/>
        <w:rPr>
          <w:rFonts w:ascii="Times New Roman" w:eastAsia="Calibri" w:hAnsi="Times New Roman"/>
          <w:b/>
          <w:sz w:val="28"/>
          <w:szCs w:val="28"/>
        </w:rPr>
      </w:pPr>
    </w:p>
    <w:p w14:paraId="2BF03740" w14:textId="77777777" w:rsidR="00942410" w:rsidRDefault="00942410" w:rsidP="00151CC1">
      <w:pPr>
        <w:spacing w:after="0" w:line="240" w:lineRule="auto"/>
        <w:ind w:firstLine="708"/>
        <w:rPr>
          <w:rFonts w:ascii="Times New Roman" w:eastAsia="Calibri" w:hAnsi="Times New Roman"/>
          <w:b/>
          <w:sz w:val="28"/>
          <w:szCs w:val="28"/>
        </w:rPr>
      </w:pPr>
    </w:p>
    <w:p w14:paraId="10956DBC" w14:textId="77777777" w:rsidR="00FF7BB3" w:rsidRDefault="00FF7BB3" w:rsidP="00151CC1">
      <w:pPr>
        <w:spacing w:after="0" w:line="240" w:lineRule="auto"/>
        <w:ind w:firstLine="708"/>
        <w:rPr>
          <w:rFonts w:ascii="Times New Roman" w:eastAsia="Calibri" w:hAnsi="Times New Roman"/>
          <w:b/>
          <w:sz w:val="28"/>
          <w:szCs w:val="28"/>
        </w:rPr>
      </w:pPr>
    </w:p>
    <w:p w14:paraId="33481CD8" w14:textId="77777777" w:rsidR="00FF7BB3" w:rsidRDefault="00FF7BB3" w:rsidP="00151CC1">
      <w:pPr>
        <w:spacing w:after="0" w:line="240" w:lineRule="auto"/>
        <w:ind w:firstLine="708"/>
        <w:rPr>
          <w:rFonts w:ascii="Times New Roman" w:eastAsia="Calibri" w:hAnsi="Times New Roman"/>
          <w:b/>
          <w:sz w:val="28"/>
          <w:szCs w:val="28"/>
        </w:rPr>
      </w:pPr>
    </w:p>
    <w:p w14:paraId="38DC7386" w14:textId="77777777" w:rsidR="00E92A15" w:rsidRDefault="00E92A15" w:rsidP="00151CC1">
      <w:pPr>
        <w:spacing w:after="0" w:line="240" w:lineRule="auto"/>
        <w:ind w:firstLine="708"/>
        <w:rPr>
          <w:rFonts w:ascii="Times New Roman" w:eastAsia="Calibri" w:hAnsi="Times New Roman"/>
          <w:b/>
          <w:sz w:val="28"/>
          <w:szCs w:val="28"/>
        </w:rPr>
      </w:pPr>
    </w:p>
    <w:p w14:paraId="08AB4C0F" w14:textId="77777777" w:rsidR="00E92A15" w:rsidRDefault="00E92A15" w:rsidP="00151CC1">
      <w:pPr>
        <w:spacing w:after="0" w:line="240" w:lineRule="auto"/>
        <w:ind w:firstLine="708"/>
        <w:rPr>
          <w:rFonts w:ascii="Times New Roman" w:eastAsia="Calibri" w:hAnsi="Times New Roman"/>
          <w:b/>
          <w:sz w:val="28"/>
          <w:szCs w:val="28"/>
        </w:rPr>
      </w:pPr>
    </w:p>
    <w:p w14:paraId="1FC63B8D" w14:textId="742F6363" w:rsidR="00E92A15" w:rsidRDefault="00853989" w:rsidP="00853989">
      <w:pPr>
        <w:spacing w:after="0" w:line="240" w:lineRule="auto"/>
        <w:ind w:firstLine="708"/>
        <w:jc w:val="both"/>
        <w:rPr>
          <w:rFonts w:ascii="Times New Roman" w:eastAsia="Calibri" w:hAnsi="Times New Roman"/>
          <w:b/>
          <w:sz w:val="28"/>
          <w:szCs w:val="28"/>
        </w:rPr>
      </w:pPr>
      <w:r>
        <w:rPr>
          <w:rFonts w:ascii="Times New Roman" w:eastAsia="Calibri" w:hAnsi="Times New Roman"/>
          <w:b/>
          <w:sz w:val="28"/>
          <w:szCs w:val="28"/>
        </w:rPr>
        <w:lastRenderedPageBreak/>
        <w:t xml:space="preserve">4 </w:t>
      </w:r>
      <w:r w:rsidRPr="00853989">
        <w:rPr>
          <w:rFonts w:ascii="Times New Roman" w:eastAsia="Calibri" w:hAnsi="Times New Roman"/>
          <w:b/>
          <w:sz w:val="28"/>
          <w:szCs w:val="28"/>
        </w:rPr>
        <w:t>Персонал организации, производительность труда в рекламном бизнесе</w:t>
      </w:r>
    </w:p>
    <w:p w14:paraId="11790F35" w14:textId="77777777" w:rsidR="00853989" w:rsidRDefault="00853989" w:rsidP="00853989">
      <w:pPr>
        <w:spacing w:after="0" w:line="240" w:lineRule="auto"/>
        <w:ind w:firstLine="708"/>
        <w:jc w:val="both"/>
        <w:rPr>
          <w:rFonts w:ascii="Times New Roman" w:eastAsia="Calibri" w:hAnsi="Times New Roman"/>
          <w:b/>
          <w:sz w:val="28"/>
          <w:szCs w:val="28"/>
        </w:rPr>
      </w:pPr>
    </w:p>
    <w:p w14:paraId="4D9E55E5" w14:textId="617D5091" w:rsidR="00853989" w:rsidRPr="00853989" w:rsidRDefault="00853989" w:rsidP="00853989">
      <w:pPr>
        <w:pStyle w:val="aa"/>
        <w:numPr>
          <w:ilvl w:val="1"/>
          <w:numId w:val="27"/>
        </w:numPr>
        <w:spacing w:after="0" w:line="240" w:lineRule="auto"/>
        <w:jc w:val="both"/>
        <w:rPr>
          <w:rFonts w:ascii="Times New Roman" w:hAnsi="Times New Roman"/>
          <w:b/>
          <w:sz w:val="28"/>
          <w:szCs w:val="28"/>
        </w:rPr>
      </w:pPr>
      <w:r w:rsidRPr="00853989">
        <w:rPr>
          <w:rFonts w:ascii="Times New Roman" w:hAnsi="Times New Roman"/>
          <w:b/>
          <w:sz w:val="28"/>
          <w:szCs w:val="28"/>
        </w:rPr>
        <w:t>Теоретическая часть</w:t>
      </w:r>
    </w:p>
    <w:p w14:paraId="46C23E79" w14:textId="5E06C20F" w:rsidR="00853989" w:rsidRPr="00815896" w:rsidRDefault="00853989" w:rsidP="007F03F4">
      <w:pPr>
        <w:pStyle w:val="aa"/>
        <w:numPr>
          <w:ilvl w:val="0"/>
          <w:numId w:val="32"/>
        </w:numPr>
        <w:spacing w:after="0" w:line="240" w:lineRule="auto"/>
        <w:ind w:left="0" w:firstLine="709"/>
        <w:jc w:val="both"/>
        <w:rPr>
          <w:rFonts w:ascii="Times New Roman" w:hAnsi="Times New Roman"/>
          <w:sz w:val="28"/>
          <w:szCs w:val="28"/>
        </w:rPr>
      </w:pPr>
      <w:r w:rsidRPr="00815896">
        <w:rPr>
          <w:rFonts w:ascii="Times New Roman" w:hAnsi="Times New Roman"/>
          <w:b/>
          <w:bCs/>
          <w:sz w:val="28"/>
          <w:szCs w:val="28"/>
        </w:rPr>
        <w:t>Понятие трудовых ресурсов. Персонал организации</w:t>
      </w:r>
      <w:r w:rsidR="00815896" w:rsidRPr="00815896">
        <w:rPr>
          <w:rFonts w:ascii="Times New Roman" w:hAnsi="Times New Roman"/>
          <w:b/>
          <w:bCs/>
          <w:sz w:val="28"/>
          <w:szCs w:val="28"/>
        </w:rPr>
        <w:t>.</w:t>
      </w:r>
      <w:r w:rsidR="00815896">
        <w:rPr>
          <w:rFonts w:ascii="Times New Roman" w:hAnsi="Times New Roman"/>
          <w:b/>
          <w:bCs/>
          <w:sz w:val="28"/>
          <w:szCs w:val="28"/>
        </w:rPr>
        <w:t xml:space="preserve"> </w:t>
      </w:r>
      <w:r w:rsidRPr="00815896">
        <w:rPr>
          <w:rFonts w:ascii="Times New Roman" w:hAnsi="Times New Roman"/>
          <w:sz w:val="28"/>
          <w:szCs w:val="28"/>
        </w:rPr>
        <w:t xml:space="preserve">Трудовые ресурсы предприятия – главный фактор производства, обеспечивающий использование других его элементов, участвующих в создании материальных благ: капитала, земли, природных ресурсов. Понятие «трудовые ресурсы» предприятия характеризует его потенциальную рабочую силу как часть трудовых ресурсов страны. Трудовые ресурсы как по форме, так и по содержанию отличаются от других факторов производства, таких как основные производственные фонды и оборотные средства. От уровня образования и квалификации работников, их умения использовать накопленный опыт зависят степень совершенствования техники и технологии, темпы увеличения объема продаж и прибыли. Трудовые ресурсы обладают таким важным качеством, как предпринимательская способность, от эффективности применения которой зависит дальнейшее развитие производства, объём реализации продукции, получение прибыли, возможность расширения производства. </w:t>
      </w:r>
    </w:p>
    <w:p w14:paraId="24E37A28" w14:textId="77777777" w:rsidR="00853989" w:rsidRPr="00815896" w:rsidRDefault="00853989" w:rsidP="00853989">
      <w:pPr>
        <w:spacing w:after="0" w:line="240" w:lineRule="auto"/>
        <w:ind w:firstLine="709"/>
        <w:jc w:val="both"/>
        <w:rPr>
          <w:rFonts w:ascii="Times New Roman" w:hAnsi="Times New Roman"/>
          <w:sz w:val="28"/>
          <w:szCs w:val="28"/>
        </w:rPr>
      </w:pPr>
      <w:r w:rsidRPr="00815896">
        <w:rPr>
          <w:rFonts w:ascii="Times New Roman" w:hAnsi="Times New Roman"/>
          <w:sz w:val="28"/>
          <w:szCs w:val="28"/>
        </w:rPr>
        <w:t xml:space="preserve">Персонал предприятия – это совокупность физических лиц, состоящих с предприятием как юридическим лицом в отношениях, регулируемых договором найма. Он представляет собой коллектив работников с определённой структурой, включает постоянных и временных, квалифицированных и неквалифицированных работников. Кадры или персонал предприятия – это совокупность работников различных профессионально-квалификационных групп, занятых на предприятии и входящих в его списочный состав. </w:t>
      </w:r>
    </w:p>
    <w:p w14:paraId="45D20DF9" w14:textId="77777777" w:rsidR="00853989" w:rsidRPr="00815896" w:rsidRDefault="00853989" w:rsidP="00853989">
      <w:pPr>
        <w:spacing w:after="0" w:line="240" w:lineRule="auto"/>
        <w:ind w:firstLine="709"/>
        <w:jc w:val="both"/>
        <w:rPr>
          <w:rFonts w:ascii="Times New Roman" w:hAnsi="Times New Roman"/>
          <w:sz w:val="28"/>
          <w:szCs w:val="28"/>
        </w:rPr>
      </w:pPr>
      <w:r w:rsidRPr="00815896">
        <w:rPr>
          <w:rFonts w:ascii="Times New Roman" w:hAnsi="Times New Roman"/>
          <w:sz w:val="28"/>
          <w:szCs w:val="28"/>
        </w:rPr>
        <w:t xml:space="preserve">Кадровый состав или персонал предприятия и его изменения имеют определённые количественные, качественные и структурные характеристики, которые могут быть измерены и отражены следующими абсолютными и относительными показателями: </w:t>
      </w:r>
    </w:p>
    <w:p w14:paraId="266EE133" w14:textId="77777777" w:rsidR="00853989" w:rsidRPr="00815896" w:rsidRDefault="00853989" w:rsidP="00853989">
      <w:pPr>
        <w:spacing w:after="0" w:line="240" w:lineRule="auto"/>
        <w:ind w:firstLine="709"/>
        <w:jc w:val="both"/>
        <w:rPr>
          <w:rFonts w:ascii="Times New Roman" w:hAnsi="Times New Roman"/>
          <w:sz w:val="28"/>
          <w:szCs w:val="28"/>
        </w:rPr>
      </w:pPr>
      <w:r w:rsidRPr="00815896">
        <w:rPr>
          <w:rFonts w:ascii="Times New Roman" w:hAnsi="Times New Roman"/>
          <w:sz w:val="28"/>
          <w:szCs w:val="28"/>
        </w:rPr>
        <w:sym w:font="Symbol" w:char="F02D"/>
      </w:r>
      <w:r w:rsidRPr="00815896">
        <w:rPr>
          <w:rFonts w:ascii="Times New Roman" w:hAnsi="Times New Roman"/>
          <w:sz w:val="28"/>
          <w:szCs w:val="28"/>
        </w:rPr>
        <w:t xml:space="preserve"> списочная и явочная численность работников предприятия и его внутренних подразделений, отдельных категорий и групп на определённую дату; </w:t>
      </w:r>
    </w:p>
    <w:p w14:paraId="06C22FE8" w14:textId="77777777" w:rsidR="00853989" w:rsidRPr="00815896" w:rsidRDefault="00853989" w:rsidP="00853989">
      <w:pPr>
        <w:spacing w:after="0" w:line="240" w:lineRule="auto"/>
        <w:ind w:firstLine="709"/>
        <w:jc w:val="both"/>
        <w:rPr>
          <w:rFonts w:ascii="Times New Roman" w:hAnsi="Times New Roman"/>
          <w:sz w:val="28"/>
          <w:szCs w:val="28"/>
        </w:rPr>
      </w:pPr>
      <w:r w:rsidRPr="00815896">
        <w:rPr>
          <w:rFonts w:ascii="Times New Roman" w:hAnsi="Times New Roman"/>
          <w:sz w:val="28"/>
          <w:szCs w:val="28"/>
        </w:rPr>
        <w:sym w:font="Symbol" w:char="F02D"/>
      </w:r>
      <w:r w:rsidRPr="00815896">
        <w:rPr>
          <w:rFonts w:ascii="Times New Roman" w:hAnsi="Times New Roman"/>
          <w:sz w:val="28"/>
          <w:szCs w:val="28"/>
        </w:rPr>
        <w:t xml:space="preserve"> среднесписочная численность работников предприятия и его внутренних подразделений за определённый период; </w:t>
      </w:r>
    </w:p>
    <w:p w14:paraId="62B48A9B" w14:textId="77777777" w:rsidR="00853989" w:rsidRPr="00815896" w:rsidRDefault="00853989" w:rsidP="00853989">
      <w:pPr>
        <w:spacing w:after="0" w:line="240" w:lineRule="auto"/>
        <w:ind w:firstLine="709"/>
        <w:jc w:val="both"/>
        <w:rPr>
          <w:rFonts w:ascii="Times New Roman" w:hAnsi="Times New Roman"/>
          <w:sz w:val="28"/>
          <w:szCs w:val="28"/>
        </w:rPr>
      </w:pPr>
      <w:r w:rsidRPr="00815896">
        <w:rPr>
          <w:rFonts w:ascii="Times New Roman" w:hAnsi="Times New Roman"/>
          <w:sz w:val="28"/>
          <w:szCs w:val="28"/>
        </w:rPr>
        <w:sym w:font="Symbol" w:char="F02D"/>
      </w:r>
      <w:r w:rsidRPr="00815896">
        <w:rPr>
          <w:rFonts w:ascii="Times New Roman" w:hAnsi="Times New Roman"/>
          <w:sz w:val="28"/>
          <w:szCs w:val="28"/>
        </w:rPr>
        <w:t xml:space="preserve"> удельный вес работников отдельных подразделений в общей численности работников предприятия; </w:t>
      </w:r>
    </w:p>
    <w:p w14:paraId="43364668" w14:textId="77777777" w:rsidR="00853989" w:rsidRPr="00815896" w:rsidRDefault="00853989" w:rsidP="00853989">
      <w:pPr>
        <w:spacing w:after="0" w:line="240" w:lineRule="auto"/>
        <w:ind w:firstLine="709"/>
        <w:jc w:val="both"/>
        <w:rPr>
          <w:rFonts w:ascii="Times New Roman" w:hAnsi="Times New Roman"/>
          <w:sz w:val="28"/>
          <w:szCs w:val="28"/>
        </w:rPr>
      </w:pPr>
      <w:r w:rsidRPr="00815896">
        <w:rPr>
          <w:rFonts w:ascii="Times New Roman" w:hAnsi="Times New Roman"/>
          <w:sz w:val="28"/>
          <w:szCs w:val="28"/>
        </w:rPr>
        <w:sym w:font="Symbol" w:char="F02D"/>
      </w:r>
      <w:r w:rsidRPr="00815896">
        <w:rPr>
          <w:rFonts w:ascii="Times New Roman" w:hAnsi="Times New Roman"/>
          <w:sz w:val="28"/>
          <w:szCs w:val="28"/>
        </w:rPr>
        <w:t xml:space="preserve"> темпы роста численности работников предприятия за определённый период; </w:t>
      </w:r>
    </w:p>
    <w:p w14:paraId="3F68E0FC" w14:textId="77777777" w:rsidR="00853989" w:rsidRPr="00815896" w:rsidRDefault="00853989" w:rsidP="00853989">
      <w:pPr>
        <w:spacing w:after="0" w:line="240" w:lineRule="auto"/>
        <w:ind w:firstLine="709"/>
        <w:jc w:val="both"/>
        <w:rPr>
          <w:rFonts w:ascii="Times New Roman" w:hAnsi="Times New Roman"/>
          <w:sz w:val="28"/>
          <w:szCs w:val="28"/>
        </w:rPr>
      </w:pPr>
      <w:r w:rsidRPr="00815896">
        <w:rPr>
          <w:rFonts w:ascii="Times New Roman" w:hAnsi="Times New Roman"/>
          <w:sz w:val="28"/>
          <w:szCs w:val="28"/>
        </w:rPr>
        <w:sym w:font="Symbol" w:char="F02D"/>
      </w:r>
      <w:r w:rsidRPr="00815896">
        <w:rPr>
          <w:rFonts w:ascii="Times New Roman" w:hAnsi="Times New Roman"/>
          <w:sz w:val="28"/>
          <w:szCs w:val="28"/>
        </w:rPr>
        <w:t xml:space="preserve"> удельный вес служащих, имеющих высшее или среднее специальное образование в общей численности служащих и работников предприятия; </w:t>
      </w:r>
    </w:p>
    <w:p w14:paraId="358BF658" w14:textId="77777777" w:rsidR="00853989" w:rsidRPr="00815896" w:rsidRDefault="00853989" w:rsidP="00853989">
      <w:pPr>
        <w:spacing w:after="0" w:line="240" w:lineRule="auto"/>
        <w:ind w:firstLine="709"/>
        <w:jc w:val="both"/>
        <w:rPr>
          <w:rFonts w:ascii="Times New Roman" w:hAnsi="Times New Roman"/>
          <w:sz w:val="28"/>
          <w:szCs w:val="28"/>
        </w:rPr>
      </w:pPr>
      <w:r w:rsidRPr="00815896">
        <w:rPr>
          <w:rFonts w:ascii="Times New Roman" w:hAnsi="Times New Roman"/>
          <w:sz w:val="28"/>
          <w:szCs w:val="28"/>
        </w:rPr>
        <w:sym w:font="Symbol" w:char="F02D"/>
      </w:r>
      <w:r w:rsidRPr="00815896">
        <w:rPr>
          <w:rFonts w:ascii="Times New Roman" w:hAnsi="Times New Roman"/>
          <w:sz w:val="28"/>
          <w:szCs w:val="28"/>
        </w:rPr>
        <w:t xml:space="preserve"> средний стаж работы по специальности руководителей и специалистов предприятия; </w:t>
      </w:r>
    </w:p>
    <w:p w14:paraId="55765CCB" w14:textId="77777777" w:rsidR="00853989" w:rsidRPr="00815896" w:rsidRDefault="00853989" w:rsidP="00853989">
      <w:pPr>
        <w:spacing w:after="0" w:line="240" w:lineRule="auto"/>
        <w:ind w:firstLine="709"/>
        <w:jc w:val="both"/>
        <w:rPr>
          <w:rFonts w:ascii="Times New Roman" w:hAnsi="Times New Roman"/>
          <w:sz w:val="28"/>
          <w:szCs w:val="28"/>
        </w:rPr>
      </w:pPr>
      <w:r w:rsidRPr="00815896">
        <w:rPr>
          <w:rFonts w:ascii="Times New Roman" w:hAnsi="Times New Roman"/>
          <w:sz w:val="28"/>
          <w:szCs w:val="28"/>
        </w:rPr>
        <w:sym w:font="Symbol" w:char="F02D"/>
      </w:r>
      <w:r w:rsidRPr="00815896">
        <w:rPr>
          <w:rFonts w:ascii="Times New Roman" w:hAnsi="Times New Roman"/>
          <w:sz w:val="28"/>
          <w:szCs w:val="28"/>
        </w:rPr>
        <w:t xml:space="preserve"> текучесть кадров по приёму и увольнению работников; </w:t>
      </w:r>
    </w:p>
    <w:p w14:paraId="38D2B4E2" w14:textId="77777777" w:rsidR="00853989" w:rsidRPr="00815896" w:rsidRDefault="00853989" w:rsidP="00853989">
      <w:pPr>
        <w:spacing w:after="0" w:line="240" w:lineRule="auto"/>
        <w:ind w:firstLine="709"/>
        <w:jc w:val="both"/>
        <w:rPr>
          <w:rFonts w:ascii="Times New Roman" w:hAnsi="Times New Roman"/>
          <w:sz w:val="28"/>
          <w:szCs w:val="28"/>
        </w:rPr>
      </w:pPr>
      <w:r w:rsidRPr="00815896">
        <w:rPr>
          <w:rFonts w:ascii="Times New Roman" w:hAnsi="Times New Roman"/>
          <w:sz w:val="28"/>
          <w:szCs w:val="28"/>
        </w:rPr>
        <w:sym w:font="Symbol" w:char="F02D"/>
      </w:r>
      <w:r w:rsidRPr="00815896">
        <w:rPr>
          <w:rFonts w:ascii="Times New Roman" w:hAnsi="Times New Roman"/>
          <w:sz w:val="28"/>
          <w:szCs w:val="28"/>
        </w:rPr>
        <w:t xml:space="preserve"> фондовооружённость труда работников и рабочих на предприятии.</w:t>
      </w:r>
    </w:p>
    <w:p w14:paraId="04C7AC75" w14:textId="77777777" w:rsidR="00853989" w:rsidRPr="00815896" w:rsidRDefault="00853989" w:rsidP="00853989">
      <w:pPr>
        <w:spacing w:after="0" w:line="240" w:lineRule="auto"/>
        <w:ind w:firstLine="709"/>
        <w:jc w:val="both"/>
        <w:rPr>
          <w:rFonts w:ascii="Times New Roman" w:hAnsi="Times New Roman"/>
          <w:sz w:val="28"/>
          <w:szCs w:val="28"/>
        </w:rPr>
      </w:pPr>
      <w:r w:rsidRPr="00815896">
        <w:rPr>
          <w:rFonts w:ascii="Times New Roman" w:hAnsi="Times New Roman"/>
          <w:sz w:val="28"/>
          <w:szCs w:val="28"/>
        </w:rPr>
        <w:t xml:space="preserve">Все работники предприятия делятся на следующие категории: </w:t>
      </w:r>
    </w:p>
    <w:p w14:paraId="7B2FA864" w14:textId="77777777" w:rsidR="00853989" w:rsidRPr="00815896" w:rsidRDefault="00853989" w:rsidP="00853989">
      <w:pPr>
        <w:spacing w:after="0" w:line="240" w:lineRule="auto"/>
        <w:ind w:firstLine="709"/>
        <w:jc w:val="both"/>
        <w:rPr>
          <w:rFonts w:ascii="Times New Roman" w:hAnsi="Times New Roman"/>
          <w:sz w:val="28"/>
          <w:szCs w:val="28"/>
        </w:rPr>
      </w:pPr>
      <w:r w:rsidRPr="00815896">
        <w:rPr>
          <w:rFonts w:ascii="Times New Roman" w:hAnsi="Times New Roman"/>
          <w:sz w:val="28"/>
          <w:szCs w:val="28"/>
        </w:rPr>
        <w:t>– промышленно-производственный персонал (ППП) – кадры предприятия, занятые в производственной деятельности и обслуживании производства. К ППП относятся все работники основных и вспомогательных цехов, научно-</w:t>
      </w:r>
      <w:r w:rsidRPr="00815896">
        <w:rPr>
          <w:rFonts w:ascii="Times New Roman" w:hAnsi="Times New Roman"/>
          <w:sz w:val="28"/>
          <w:szCs w:val="28"/>
        </w:rPr>
        <w:lastRenderedPageBreak/>
        <w:t xml:space="preserve">исследовательских и опытно-конструкторских организаций и лабораторий, вычислительных центров, находящихся на балансе предприятия; аппарата заводоуправления со всеми отделами и службами; служб, занятых капитальным и текущим ремонтом оборудования и транспортных средств предприятия; </w:t>
      </w:r>
    </w:p>
    <w:p w14:paraId="6E5C04C1" w14:textId="77777777" w:rsidR="00853989" w:rsidRPr="00815896" w:rsidRDefault="00853989" w:rsidP="00853989">
      <w:pPr>
        <w:spacing w:after="0" w:line="240" w:lineRule="auto"/>
        <w:ind w:firstLine="709"/>
        <w:jc w:val="both"/>
        <w:rPr>
          <w:rFonts w:ascii="Times New Roman" w:hAnsi="Times New Roman"/>
          <w:sz w:val="28"/>
          <w:szCs w:val="28"/>
        </w:rPr>
      </w:pPr>
      <w:r w:rsidRPr="00815896">
        <w:rPr>
          <w:rFonts w:ascii="Times New Roman" w:hAnsi="Times New Roman"/>
          <w:sz w:val="28"/>
          <w:szCs w:val="28"/>
        </w:rPr>
        <w:t xml:space="preserve">– непромышленный (непроизводственный) персонал (персонал непромышленных подразделений) – работники, занятые в торговле и общественном питании, жилищном, коммунальном и подсобном хозяйствах, здравпунктах, профилакториях, учебных заведениях, учреждениях дошкольного воспитания и культуры, состоящих на балансе предприятия. </w:t>
      </w:r>
    </w:p>
    <w:p w14:paraId="5B2F46D7" w14:textId="615F628E" w:rsidR="00853989" w:rsidRPr="00815896" w:rsidRDefault="00853989" w:rsidP="00853989">
      <w:pPr>
        <w:spacing w:after="0" w:line="240" w:lineRule="auto"/>
        <w:ind w:firstLine="709"/>
        <w:jc w:val="both"/>
        <w:rPr>
          <w:rFonts w:ascii="Times New Roman" w:hAnsi="Times New Roman"/>
          <w:sz w:val="28"/>
          <w:szCs w:val="28"/>
        </w:rPr>
      </w:pPr>
      <w:r w:rsidRPr="00815896">
        <w:rPr>
          <w:rFonts w:ascii="Times New Roman" w:hAnsi="Times New Roman"/>
          <w:sz w:val="28"/>
          <w:szCs w:val="28"/>
        </w:rPr>
        <w:t>ППП подразделя</w:t>
      </w:r>
      <w:r w:rsidRPr="00815896">
        <w:rPr>
          <w:rFonts w:ascii="Times New Roman" w:hAnsi="Times New Roman"/>
          <w:sz w:val="28"/>
          <w:szCs w:val="28"/>
        </w:rPr>
        <w:t>е</w:t>
      </w:r>
      <w:r w:rsidRPr="00815896">
        <w:rPr>
          <w:rFonts w:ascii="Times New Roman" w:hAnsi="Times New Roman"/>
          <w:sz w:val="28"/>
          <w:szCs w:val="28"/>
        </w:rPr>
        <w:t xml:space="preserve">тся на две основные группы: рабочие и служащие. Отнесение работников предприятия к той или иной группе определяется общероссийским классификатором профессий рабочих, должностей служащих (ОКПД) и тарифных разрядов. Кроме того, в эту категорию входит младший обслуживающий персонал (МОП – работники, осуществляющие функции по уходу за служебными помещениями, обслуживанию рабочих и специалистов) и охрана предприятия. </w:t>
      </w:r>
    </w:p>
    <w:p w14:paraId="3FBD8125" w14:textId="77777777" w:rsidR="00853989" w:rsidRPr="00815896" w:rsidRDefault="00853989" w:rsidP="00853989">
      <w:pPr>
        <w:spacing w:after="0" w:line="240" w:lineRule="auto"/>
        <w:ind w:firstLine="709"/>
        <w:jc w:val="both"/>
        <w:rPr>
          <w:rFonts w:ascii="Times New Roman" w:hAnsi="Times New Roman"/>
          <w:sz w:val="28"/>
          <w:szCs w:val="28"/>
        </w:rPr>
      </w:pPr>
      <w:r w:rsidRPr="00815896">
        <w:rPr>
          <w:rFonts w:ascii="Times New Roman" w:hAnsi="Times New Roman"/>
          <w:sz w:val="28"/>
          <w:szCs w:val="28"/>
        </w:rPr>
        <w:t xml:space="preserve">Рабочие подразделяются на основных, непосредственно участвующих в производстве продукции (работ, услуг), и вспомогательных, участвующих в ремонте оборудования и уходе за ним, перемещении предметов труда и готовой продукции. </w:t>
      </w:r>
    </w:p>
    <w:p w14:paraId="64103684" w14:textId="77777777" w:rsidR="00853989" w:rsidRPr="00815896" w:rsidRDefault="00853989" w:rsidP="00853989">
      <w:pPr>
        <w:spacing w:after="0" w:line="240" w:lineRule="auto"/>
        <w:ind w:firstLine="709"/>
        <w:jc w:val="both"/>
        <w:rPr>
          <w:rFonts w:ascii="Times New Roman" w:hAnsi="Times New Roman"/>
          <w:sz w:val="28"/>
          <w:szCs w:val="28"/>
        </w:rPr>
      </w:pPr>
      <w:r w:rsidRPr="00815896">
        <w:rPr>
          <w:rFonts w:ascii="Times New Roman" w:hAnsi="Times New Roman"/>
          <w:sz w:val="28"/>
          <w:szCs w:val="28"/>
        </w:rPr>
        <w:t xml:space="preserve">К категории служащих относятся руководители, специалисты и собственно служащие, иначе называемые техническими исполнителями. </w:t>
      </w:r>
    </w:p>
    <w:p w14:paraId="5D084A21" w14:textId="2354DA99" w:rsidR="00853989" w:rsidRPr="00815896" w:rsidRDefault="00853989" w:rsidP="00853989">
      <w:pPr>
        <w:spacing w:after="0" w:line="240" w:lineRule="auto"/>
        <w:ind w:firstLine="709"/>
        <w:jc w:val="both"/>
        <w:rPr>
          <w:rFonts w:ascii="Times New Roman" w:hAnsi="Times New Roman"/>
          <w:sz w:val="28"/>
          <w:szCs w:val="28"/>
        </w:rPr>
      </w:pPr>
      <w:r w:rsidRPr="00815896">
        <w:rPr>
          <w:rFonts w:ascii="Times New Roman" w:hAnsi="Times New Roman"/>
          <w:sz w:val="28"/>
          <w:szCs w:val="28"/>
        </w:rPr>
        <w:t xml:space="preserve">Руководители – лица, наделённые полномочиями принимать управленческие решения и организовывать их выполнение. </w:t>
      </w:r>
    </w:p>
    <w:p w14:paraId="2210CE93" w14:textId="77777777" w:rsidR="00853989" w:rsidRPr="00815896" w:rsidRDefault="00853989" w:rsidP="00853989">
      <w:pPr>
        <w:spacing w:after="0" w:line="240" w:lineRule="auto"/>
        <w:ind w:firstLine="709"/>
        <w:jc w:val="both"/>
        <w:rPr>
          <w:rFonts w:ascii="Times New Roman" w:hAnsi="Times New Roman"/>
          <w:sz w:val="28"/>
          <w:szCs w:val="28"/>
        </w:rPr>
      </w:pPr>
      <w:r w:rsidRPr="00815896">
        <w:rPr>
          <w:rFonts w:ascii="Times New Roman" w:hAnsi="Times New Roman"/>
          <w:sz w:val="28"/>
          <w:szCs w:val="28"/>
        </w:rPr>
        <w:t xml:space="preserve">Специалисты – работники, занятые инженерно-техническими, экономическими, бухгалтерскими, юридическими и другими аналогичными видами деятельности. </w:t>
      </w:r>
    </w:p>
    <w:p w14:paraId="79D1972B" w14:textId="77777777" w:rsidR="00853989" w:rsidRPr="005C6D4E" w:rsidRDefault="00853989" w:rsidP="00853989">
      <w:pPr>
        <w:spacing w:after="0" w:line="240" w:lineRule="auto"/>
        <w:ind w:firstLine="709"/>
        <w:jc w:val="both"/>
        <w:rPr>
          <w:rFonts w:ascii="Times New Roman" w:hAnsi="Times New Roman"/>
          <w:sz w:val="28"/>
          <w:szCs w:val="28"/>
        </w:rPr>
      </w:pPr>
      <w:r w:rsidRPr="005C6D4E">
        <w:rPr>
          <w:rFonts w:ascii="Times New Roman" w:hAnsi="Times New Roman"/>
          <w:sz w:val="28"/>
          <w:szCs w:val="28"/>
        </w:rPr>
        <w:t>Собственно служащие (технические исполнители) – работники, осуществляющие подготовку и оформление документов, учёт и контроль, хозяйственное обслуживание и делопроизводство (кассиры, контролёры, делопроизводители, секретари, агенты, учётчики, чертёжники и др.).</w:t>
      </w:r>
    </w:p>
    <w:p w14:paraId="78A14E8B" w14:textId="77777777" w:rsidR="00853989" w:rsidRPr="005C6D4E" w:rsidRDefault="00853989" w:rsidP="00853989">
      <w:pPr>
        <w:spacing w:after="0" w:line="240" w:lineRule="auto"/>
        <w:ind w:firstLine="709"/>
        <w:jc w:val="both"/>
        <w:rPr>
          <w:rFonts w:ascii="Times New Roman" w:hAnsi="Times New Roman"/>
          <w:sz w:val="28"/>
          <w:szCs w:val="28"/>
        </w:rPr>
      </w:pPr>
      <w:r w:rsidRPr="005C6D4E">
        <w:rPr>
          <w:rFonts w:ascii="Times New Roman" w:hAnsi="Times New Roman"/>
          <w:sz w:val="28"/>
          <w:szCs w:val="28"/>
        </w:rPr>
        <w:t xml:space="preserve">Численность работников является важнейшим количественным показателем, характеризующим трудовые ресурсы предприятия. Она измеряется такими показателями, как явочная, штатная, списочная и среднесписочная численность работников. </w:t>
      </w:r>
    </w:p>
    <w:p w14:paraId="5F4F297F" w14:textId="77777777" w:rsidR="00853989" w:rsidRPr="005C6D4E" w:rsidRDefault="00853989" w:rsidP="00853989">
      <w:pPr>
        <w:spacing w:after="0" w:line="240" w:lineRule="auto"/>
        <w:ind w:firstLine="709"/>
        <w:jc w:val="both"/>
        <w:rPr>
          <w:rFonts w:ascii="Times New Roman" w:hAnsi="Times New Roman"/>
          <w:sz w:val="28"/>
          <w:szCs w:val="28"/>
        </w:rPr>
      </w:pPr>
      <w:r w:rsidRPr="005C6D4E">
        <w:rPr>
          <w:rFonts w:ascii="Times New Roman" w:hAnsi="Times New Roman"/>
          <w:sz w:val="28"/>
          <w:szCs w:val="28"/>
        </w:rPr>
        <w:t xml:space="preserve">Явочная численность (явочный состав) работников – фактическая численность работников (количество работников списочного состава), явившихся на работу и занятых в производстве в течение суток, включая находившихся в командировках. Разница между явочным и списочным составом характеризует количество целодневных простоев и неявок (отпуска, болезни). </w:t>
      </w:r>
    </w:p>
    <w:p w14:paraId="7AF7E8D7" w14:textId="0952E079" w:rsidR="00853989" w:rsidRPr="005C6D4E" w:rsidRDefault="00853989" w:rsidP="00853989">
      <w:pPr>
        <w:spacing w:after="0" w:line="240" w:lineRule="auto"/>
        <w:ind w:firstLine="709"/>
        <w:jc w:val="both"/>
        <w:rPr>
          <w:rFonts w:ascii="Times New Roman" w:hAnsi="Times New Roman"/>
          <w:sz w:val="28"/>
          <w:szCs w:val="28"/>
        </w:rPr>
      </w:pPr>
      <w:r w:rsidRPr="005C6D4E">
        <w:rPr>
          <w:rFonts w:ascii="Times New Roman" w:hAnsi="Times New Roman"/>
          <w:sz w:val="28"/>
          <w:szCs w:val="28"/>
        </w:rPr>
        <w:t xml:space="preserve">Штатная численность (штат, штатный состав) – это состав сотрудников организации (предприятия, учреждения, фирмы) в соответствии со штатным расписанием. </w:t>
      </w:r>
    </w:p>
    <w:p w14:paraId="13AC7C0A" w14:textId="77777777" w:rsidR="00853989" w:rsidRPr="00815896" w:rsidRDefault="00853989" w:rsidP="00853989">
      <w:pPr>
        <w:spacing w:after="0" w:line="240" w:lineRule="auto"/>
        <w:ind w:firstLine="709"/>
        <w:jc w:val="both"/>
        <w:rPr>
          <w:rFonts w:ascii="Times New Roman" w:hAnsi="Times New Roman"/>
          <w:sz w:val="28"/>
          <w:szCs w:val="28"/>
        </w:rPr>
      </w:pPr>
      <w:r w:rsidRPr="005C6D4E">
        <w:rPr>
          <w:rFonts w:ascii="Times New Roman" w:hAnsi="Times New Roman"/>
          <w:sz w:val="28"/>
          <w:szCs w:val="28"/>
        </w:rPr>
        <w:t>Списочная численность (списочный состав) – это показатель численности</w:t>
      </w:r>
      <w:r w:rsidRPr="00815896">
        <w:rPr>
          <w:rFonts w:ascii="Times New Roman" w:hAnsi="Times New Roman"/>
          <w:sz w:val="28"/>
          <w:szCs w:val="28"/>
        </w:rPr>
        <w:t xml:space="preserve"> работников списочного состава на определённую дату. Она включает численность всех работников предприятия, принятых на постоянную, сезонную и временную работу в соответствии с заключёнными трудовыми договорами (контрактами). </w:t>
      </w:r>
    </w:p>
    <w:p w14:paraId="5B1F4FE4" w14:textId="77777777" w:rsidR="00853989" w:rsidRPr="00815896" w:rsidRDefault="00853989" w:rsidP="002F4ED5">
      <w:pPr>
        <w:spacing w:after="0" w:line="240" w:lineRule="auto"/>
        <w:ind w:firstLine="709"/>
        <w:jc w:val="both"/>
        <w:rPr>
          <w:rFonts w:ascii="Times New Roman" w:hAnsi="Times New Roman"/>
          <w:sz w:val="28"/>
          <w:szCs w:val="28"/>
        </w:rPr>
      </w:pPr>
      <w:r w:rsidRPr="00815896">
        <w:rPr>
          <w:rFonts w:ascii="Times New Roman" w:hAnsi="Times New Roman"/>
          <w:sz w:val="28"/>
          <w:szCs w:val="28"/>
        </w:rPr>
        <w:lastRenderedPageBreak/>
        <w:t xml:space="preserve">Среднесписочная численность – численность работников в среднем за определённый период (неделя, декада, месяц, квартал, год и т. д.). Она рассчитывается путём суммирования списочной численности на каждый день определённого периода с последующим делением на количество дней данного периода. </w:t>
      </w:r>
    </w:p>
    <w:p w14:paraId="1A374A27" w14:textId="6364F12E" w:rsidR="002F4ED5" w:rsidRPr="00815896" w:rsidRDefault="002F4ED5" w:rsidP="00D538FB">
      <w:pPr>
        <w:pStyle w:val="aa"/>
        <w:numPr>
          <w:ilvl w:val="0"/>
          <w:numId w:val="32"/>
        </w:numPr>
        <w:spacing w:after="0" w:line="240" w:lineRule="auto"/>
        <w:ind w:left="0" w:firstLine="709"/>
        <w:jc w:val="both"/>
        <w:rPr>
          <w:rFonts w:ascii="Times New Roman" w:hAnsi="Times New Roman"/>
          <w:sz w:val="28"/>
          <w:szCs w:val="28"/>
        </w:rPr>
      </w:pPr>
      <w:r w:rsidRPr="00815896">
        <w:rPr>
          <w:rFonts w:ascii="Times New Roman" w:hAnsi="Times New Roman"/>
          <w:b/>
          <w:bCs/>
          <w:sz w:val="28"/>
          <w:szCs w:val="28"/>
        </w:rPr>
        <w:t xml:space="preserve">Показатели движения персонала. </w:t>
      </w:r>
      <w:r w:rsidRPr="00815896">
        <w:rPr>
          <w:rFonts w:ascii="Times New Roman" w:hAnsi="Times New Roman"/>
          <w:sz w:val="28"/>
          <w:szCs w:val="28"/>
        </w:rPr>
        <w:t xml:space="preserve"> </w:t>
      </w:r>
      <w:r w:rsidRPr="00815896">
        <w:rPr>
          <w:rFonts w:ascii="Times New Roman" w:hAnsi="Times New Roman"/>
          <w:b/>
          <w:bCs/>
          <w:sz w:val="28"/>
          <w:szCs w:val="28"/>
        </w:rPr>
        <w:t>Экономическая сущность и показатели производительности труда</w:t>
      </w:r>
      <w:r w:rsidR="00815896" w:rsidRPr="00815896">
        <w:rPr>
          <w:rFonts w:ascii="Times New Roman" w:hAnsi="Times New Roman"/>
          <w:b/>
          <w:bCs/>
          <w:sz w:val="28"/>
          <w:szCs w:val="28"/>
        </w:rPr>
        <w:t>.</w:t>
      </w:r>
      <w:r w:rsidR="00815896">
        <w:rPr>
          <w:rFonts w:ascii="Times New Roman" w:hAnsi="Times New Roman"/>
          <w:b/>
          <w:bCs/>
          <w:sz w:val="28"/>
          <w:szCs w:val="28"/>
        </w:rPr>
        <w:t xml:space="preserve"> </w:t>
      </w:r>
      <w:r w:rsidRPr="00815896">
        <w:rPr>
          <w:rFonts w:ascii="Times New Roman" w:hAnsi="Times New Roman"/>
          <w:sz w:val="28"/>
          <w:szCs w:val="28"/>
        </w:rPr>
        <w:t xml:space="preserve">Для характеристики движения работников исследуют динамику следующих коэффициентов: </w:t>
      </w:r>
    </w:p>
    <w:p w14:paraId="56246D58" w14:textId="77777777" w:rsidR="002F4ED5" w:rsidRPr="006762BB" w:rsidRDefault="002F4ED5" w:rsidP="002F4ED5">
      <w:pPr>
        <w:pStyle w:val="aa"/>
        <w:numPr>
          <w:ilvl w:val="0"/>
          <w:numId w:val="33"/>
        </w:numPr>
        <w:spacing w:after="0" w:line="240" w:lineRule="auto"/>
        <w:ind w:left="0" w:firstLine="709"/>
        <w:jc w:val="both"/>
        <w:rPr>
          <w:rFonts w:ascii="Times New Roman" w:hAnsi="Times New Roman"/>
          <w:sz w:val="28"/>
          <w:szCs w:val="28"/>
        </w:rPr>
      </w:pPr>
      <w:r w:rsidRPr="006762BB">
        <w:rPr>
          <w:rFonts w:ascii="Times New Roman" w:hAnsi="Times New Roman"/>
          <w:sz w:val="28"/>
          <w:szCs w:val="28"/>
        </w:rPr>
        <w:t xml:space="preserve">коэффициент оборота по приёму рассчитывается как отношение общего количества работников, принятых в течение анализируемого периода, к среднесписочной численности работников за тот же период: </w:t>
      </w:r>
    </w:p>
    <w:p w14:paraId="4E83A521" w14:textId="647F014D" w:rsidR="002F4ED5" w:rsidRDefault="002F4ED5" w:rsidP="002F4ED5">
      <w:pPr>
        <w:pStyle w:val="aa"/>
        <w:spacing w:after="0" w:line="240" w:lineRule="auto"/>
        <w:ind w:left="0" w:firstLine="709"/>
        <w:jc w:val="center"/>
        <w:rPr>
          <w:rFonts w:ascii="Times New Roman" w:hAnsi="Times New Roman"/>
          <w:sz w:val="28"/>
          <w:szCs w:val="28"/>
        </w:rPr>
      </w:pPr>
      <w:proofErr w:type="spellStart"/>
      <w:r w:rsidRPr="006762BB">
        <w:rPr>
          <w:rFonts w:ascii="Times New Roman" w:hAnsi="Times New Roman"/>
          <w:sz w:val="28"/>
          <w:szCs w:val="28"/>
        </w:rPr>
        <w:t>К</w:t>
      </w:r>
      <w:r w:rsidRPr="00576F33">
        <w:rPr>
          <w:rFonts w:ascii="Times New Roman" w:hAnsi="Times New Roman"/>
          <w:sz w:val="28"/>
          <w:szCs w:val="28"/>
          <w:vertAlign w:val="subscript"/>
        </w:rPr>
        <w:t>пр</w:t>
      </w:r>
      <w:proofErr w:type="spellEnd"/>
      <w:r w:rsidRPr="006762BB">
        <w:rPr>
          <w:rFonts w:ascii="Times New Roman" w:hAnsi="Times New Roman"/>
          <w:sz w:val="28"/>
          <w:szCs w:val="28"/>
        </w:rPr>
        <w:t xml:space="preserve"> = </w:t>
      </w:r>
      <w:proofErr w:type="spellStart"/>
      <w:r>
        <w:rPr>
          <w:rFonts w:ascii="Cambria Math" w:hAnsi="Cambria Math" w:cs="Cambria Math"/>
          <w:sz w:val="28"/>
          <w:szCs w:val="28"/>
        </w:rPr>
        <w:t>Ч</w:t>
      </w:r>
      <w:r w:rsidRPr="00576F33">
        <w:rPr>
          <w:rFonts w:ascii="Times New Roman" w:hAnsi="Times New Roman"/>
          <w:sz w:val="28"/>
          <w:szCs w:val="28"/>
          <w:vertAlign w:val="subscript"/>
        </w:rPr>
        <w:t>пр</w:t>
      </w:r>
      <w:proofErr w:type="spellEnd"/>
      <w:r>
        <w:rPr>
          <w:rFonts w:ascii="Cambria Math" w:hAnsi="Cambria Math" w:cs="Cambria Math"/>
          <w:sz w:val="28"/>
          <w:szCs w:val="28"/>
        </w:rPr>
        <w:t>/</w:t>
      </w:r>
      <w:proofErr w:type="spellStart"/>
      <w:r>
        <w:rPr>
          <w:rFonts w:ascii="Cambria Math" w:hAnsi="Cambria Math" w:cs="Cambria Math"/>
          <w:sz w:val="28"/>
          <w:szCs w:val="28"/>
        </w:rPr>
        <w:t>Ч</w:t>
      </w:r>
      <w:r w:rsidRPr="0093231D">
        <w:rPr>
          <w:rFonts w:ascii="Times New Roman" w:hAnsi="Times New Roman"/>
          <w:sz w:val="28"/>
          <w:szCs w:val="28"/>
          <w:vertAlign w:val="subscript"/>
        </w:rPr>
        <w:t>ср</w:t>
      </w:r>
      <w:proofErr w:type="spellEnd"/>
      <w:r w:rsidRPr="006762BB">
        <w:rPr>
          <w:rFonts w:ascii="Times New Roman" w:hAnsi="Times New Roman"/>
          <w:sz w:val="28"/>
          <w:szCs w:val="28"/>
        </w:rPr>
        <w:t xml:space="preserve">, </w:t>
      </w:r>
      <w:r>
        <w:rPr>
          <w:rFonts w:ascii="Times New Roman" w:hAnsi="Times New Roman"/>
          <w:sz w:val="28"/>
          <w:szCs w:val="28"/>
        </w:rPr>
        <w:t xml:space="preserve">                                                                                    </w:t>
      </w:r>
    </w:p>
    <w:p w14:paraId="2B62CCDD" w14:textId="77777777" w:rsidR="002F4ED5" w:rsidRDefault="002F4ED5" w:rsidP="002F4ED5">
      <w:pPr>
        <w:pStyle w:val="aa"/>
        <w:spacing w:after="0" w:line="240" w:lineRule="auto"/>
        <w:ind w:left="0" w:firstLine="709"/>
        <w:jc w:val="both"/>
        <w:rPr>
          <w:rFonts w:ascii="Times New Roman" w:hAnsi="Times New Roman"/>
          <w:sz w:val="28"/>
          <w:szCs w:val="28"/>
        </w:rPr>
      </w:pPr>
      <w:r w:rsidRPr="006762BB">
        <w:rPr>
          <w:rFonts w:ascii="Times New Roman" w:hAnsi="Times New Roman"/>
          <w:sz w:val="28"/>
          <w:szCs w:val="28"/>
        </w:rPr>
        <w:t xml:space="preserve">где </w:t>
      </w:r>
      <w:proofErr w:type="spellStart"/>
      <w:r>
        <w:rPr>
          <w:rFonts w:ascii="Times New Roman" w:hAnsi="Times New Roman"/>
          <w:sz w:val="28"/>
          <w:szCs w:val="28"/>
        </w:rPr>
        <w:t>Ч</w:t>
      </w:r>
      <w:r w:rsidRPr="0093231D">
        <w:rPr>
          <w:rFonts w:ascii="Times New Roman" w:hAnsi="Times New Roman"/>
          <w:sz w:val="28"/>
          <w:szCs w:val="28"/>
          <w:vertAlign w:val="subscript"/>
        </w:rPr>
        <w:t>пр</w:t>
      </w:r>
      <w:proofErr w:type="spellEnd"/>
      <w:r w:rsidRPr="006762BB">
        <w:rPr>
          <w:rFonts w:ascii="Times New Roman" w:hAnsi="Times New Roman"/>
          <w:sz w:val="28"/>
          <w:szCs w:val="28"/>
        </w:rPr>
        <w:t xml:space="preserve"> – численность работников, принятых на работу в </w:t>
      </w:r>
      <w:r>
        <w:rPr>
          <w:rFonts w:ascii="Times New Roman" w:hAnsi="Times New Roman"/>
          <w:sz w:val="28"/>
          <w:szCs w:val="28"/>
        </w:rPr>
        <w:t>соответствующем</w:t>
      </w:r>
      <w:r w:rsidRPr="006762BB">
        <w:rPr>
          <w:rFonts w:ascii="Times New Roman" w:hAnsi="Times New Roman"/>
          <w:sz w:val="28"/>
          <w:szCs w:val="28"/>
        </w:rPr>
        <w:t xml:space="preserve"> периоде; </w:t>
      </w:r>
    </w:p>
    <w:p w14:paraId="085A0704" w14:textId="77777777" w:rsidR="002F4ED5" w:rsidRDefault="002F4ED5" w:rsidP="002F4ED5">
      <w:pPr>
        <w:pStyle w:val="aa"/>
        <w:spacing w:after="0" w:line="240" w:lineRule="auto"/>
        <w:ind w:left="0" w:firstLine="709"/>
        <w:jc w:val="both"/>
        <w:rPr>
          <w:rFonts w:ascii="Times New Roman" w:hAnsi="Times New Roman"/>
          <w:sz w:val="28"/>
          <w:szCs w:val="28"/>
        </w:rPr>
      </w:pPr>
      <w:proofErr w:type="spellStart"/>
      <w:r>
        <w:rPr>
          <w:rFonts w:ascii="Times New Roman" w:hAnsi="Times New Roman"/>
          <w:sz w:val="28"/>
          <w:szCs w:val="28"/>
        </w:rPr>
        <w:t>Ч</w:t>
      </w:r>
      <w:r w:rsidRPr="0093231D">
        <w:rPr>
          <w:rFonts w:ascii="Times New Roman" w:hAnsi="Times New Roman"/>
          <w:sz w:val="28"/>
          <w:szCs w:val="28"/>
          <w:vertAlign w:val="subscript"/>
        </w:rPr>
        <w:t>ср</w:t>
      </w:r>
      <w:proofErr w:type="spellEnd"/>
      <w:r w:rsidRPr="006762BB">
        <w:rPr>
          <w:rFonts w:ascii="Times New Roman" w:hAnsi="Times New Roman"/>
          <w:sz w:val="28"/>
          <w:szCs w:val="28"/>
        </w:rPr>
        <w:t xml:space="preserve"> – среднесписочная численность </w:t>
      </w:r>
      <w:r>
        <w:rPr>
          <w:rFonts w:ascii="Times New Roman" w:hAnsi="Times New Roman"/>
          <w:sz w:val="28"/>
          <w:szCs w:val="28"/>
        </w:rPr>
        <w:t>работников</w:t>
      </w:r>
      <w:r w:rsidRPr="006762BB">
        <w:rPr>
          <w:rFonts w:ascii="Times New Roman" w:hAnsi="Times New Roman"/>
          <w:sz w:val="28"/>
          <w:szCs w:val="28"/>
        </w:rPr>
        <w:t xml:space="preserve"> в </w:t>
      </w:r>
      <w:r>
        <w:rPr>
          <w:rFonts w:ascii="Times New Roman" w:hAnsi="Times New Roman"/>
          <w:sz w:val="28"/>
          <w:szCs w:val="28"/>
        </w:rPr>
        <w:t>том же</w:t>
      </w:r>
      <w:r w:rsidRPr="006762BB">
        <w:rPr>
          <w:rFonts w:ascii="Times New Roman" w:hAnsi="Times New Roman"/>
          <w:sz w:val="28"/>
          <w:szCs w:val="28"/>
        </w:rPr>
        <w:t xml:space="preserve"> периоде; </w:t>
      </w:r>
    </w:p>
    <w:p w14:paraId="00CBD7EF" w14:textId="77777777" w:rsidR="002F4ED5" w:rsidRDefault="002F4ED5" w:rsidP="002F4ED5">
      <w:pPr>
        <w:pStyle w:val="aa"/>
        <w:numPr>
          <w:ilvl w:val="0"/>
          <w:numId w:val="33"/>
        </w:numPr>
        <w:spacing w:after="0" w:line="240" w:lineRule="auto"/>
        <w:ind w:left="0" w:firstLine="709"/>
        <w:jc w:val="both"/>
        <w:rPr>
          <w:rFonts w:ascii="Times New Roman" w:hAnsi="Times New Roman"/>
          <w:sz w:val="28"/>
          <w:szCs w:val="28"/>
        </w:rPr>
      </w:pPr>
      <w:r w:rsidRPr="006762BB">
        <w:rPr>
          <w:rFonts w:ascii="Times New Roman" w:hAnsi="Times New Roman"/>
          <w:sz w:val="28"/>
          <w:szCs w:val="28"/>
        </w:rPr>
        <w:t xml:space="preserve">коэффициент оборота по выбытию рассчитывается как отношение общего количества работников, уволенных по всем причинам (самостоятельно оставивших работу, вследствие нарушения трудовой дисциплины, по собственному желанию, с разрешения администрации и т.п.) в течение анализируемого периода, к среднесписочной численности работников за тот же период (оборот по увольнению): </w:t>
      </w:r>
    </w:p>
    <w:p w14:paraId="27279722" w14:textId="29776589" w:rsidR="002F4ED5" w:rsidRDefault="002F4ED5" w:rsidP="002F4ED5">
      <w:pPr>
        <w:pStyle w:val="aa"/>
        <w:spacing w:after="0" w:line="240" w:lineRule="auto"/>
        <w:ind w:left="0" w:firstLine="709"/>
        <w:jc w:val="center"/>
        <w:rPr>
          <w:rFonts w:ascii="Times New Roman" w:hAnsi="Times New Roman"/>
          <w:sz w:val="28"/>
          <w:szCs w:val="28"/>
        </w:rPr>
      </w:pPr>
      <w:proofErr w:type="spellStart"/>
      <w:r w:rsidRPr="006762BB">
        <w:rPr>
          <w:rFonts w:ascii="Times New Roman" w:hAnsi="Times New Roman"/>
          <w:sz w:val="28"/>
          <w:szCs w:val="28"/>
        </w:rPr>
        <w:t>К</w:t>
      </w:r>
      <w:r w:rsidRPr="00776523">
        <w:rPr>
          <w:rFonts w:ascii="Times New Roman" w:hAnsi="Times New Roman"/>
          <w:sz w:val="28"/>
          <w:szCs w:val="28"/>
          <w:vertAlign w:val="subscript"/>
        </w:rPr>
        <w:t>выб</w:t>
      </w:r>
      <w:proofErr w:type="spellEnd"/>
      <w:r w:rsidRPr="00776523">
        <w:rPr>
          <w:rFonts w:ascii="Times New Roman" w:hAnsi="Times New Roman"/>
          <w:sz w:val="28"/>
          <w:szCs w:val="28"/>
          <w:vertAlign w:val="subscript"/>
        </w:rPr>
        <w:t xml:space="preserve"> </w:t>
      </w:r>
      <w:r w:rsidRPr="006762BB">
        <w:rPr>
          <w:rFonts w:ascii="Times New Roman" w:hAnsi="Times New Roman"/>
          <w:sz w:val="28"/>
          <w:szCs w:val="28"/>
        </w:rPr>
        <w:t xml:space="preserve">= </w:t>
      </w:r>
      <w:r>
        <w:rPr>
          <w:rFonts w:ascii="Cambria Math" w:hAnsi="Cambria Math" w:cs="Cambria Math"/>
          <w:sz w:val="28"/>
          <w:szCs w:val="28"/>
        </w:rPr>
        <w:t>Ч</w:t>
      </w:r>
      <w:r w:rsidRPr="00776523">
        <w:rPr>
          <w:rFonts w:ascii="Times New Roman" w:hAnsi="Times New Roman"/>
          <w:sz w:val="28"/>
          <w:szCs w:val="28"/>
          <w:vertAlign w:val="subscript"/>
        </w:rPr>
        <w:t>ув</w:t>
      </w:r>
      <w:r w:rsidRPr="006762BB">
        <w:rPr>
          <w:rFonts w:ascii="Times New Roman" w:hAnsi="Times New Roman"/>
          <w:sz w:val="28"/>
          <w:szCs w:val="28"/>
        </w:rPr>
        <w:t xml:space="preserve"> </w:t>
      </w:r>
      <w:r>
        <w:rPr>
          <w:rFonts w:ascii="Times New Roman" w:hAnsi="Times New Roman"/>
          <w:sz w:val="28"/>
          <w:szCs w:val="28"/>
        </w:rPr>
        <w:t>/</w:t>
      </w:r>
      <w:proofErr w:type="spellStart"/>
      <w:r>
        <w:rPr>
          <w:rFonts w:ascii="Cambria Math" w:hAnsi="Cambria Math" w:cs="Cambria Math"/>
          <w:sz w:val="28"/>
          <w:szCs w:val="28"/>
        </w:rPr>
        <w:t>Ч</w:t>
      </w:r>
      <w:r w:rsidRPr="00776523">
        <w:rPr>
          <w:rFonts w:ascii="Times New Roman" w:hAnsi="Times New Roman"/>
          <w:sz w:val="28"/>
          <w:szCs w:val="28"/>
          <w:vertAlign w:val="subscript"/>
        </w:rPr>
        <w:t>ср</w:t>
      </w:r>
      <w:proofErr w:type="spellEnd"/>
      <w:r w:rsidRPr="006762BB">
        <w:rPr>
          <w:rFonts w:ascii="Times New Roman" w:hAnsi="Times New Roman"/>
          <w:sz w:val="28"/>
          <w:szCs w:val="28"/>
        </w:rPr>
        <w:t xml:space="preserve"> , </w:t>
      </w:r>
      <w:r>
        <w:rPr>
          <w:rFonts w:ascii="Times New Roman" w:hAnsi="Times New Roman"/>
          <w:sz w:val="28"/>
          <w:szCs w:val="28"/>
        </w:rPr>
        <w:t xml:space="preserve">                                                                                     </w:t>
      </w:r>
    </w:p>
    <w:p w14:paraId="34DDCCBE" w14:textId="77777777" w:rsidR="002F4ED5" w:rsidRDefault="002F4ED5" w:rsidP="002F4ED5">
      <w:pPr>
        <w:pStyle w:val="aa"/>
        <w:spacing w:after="0" w:line="240" w:lineRule="auto"/>
        <w:ind w:left="0" w:firstLine="709"/>
        <w:jc w:val="both"/>
        <w:rPr>
          <w:rFonts w:ascii="Times New Roman" w:hAnsi="Times New Roman"/>
          <w:sz w:val="28"/>
          <w:szCs w:val="28"/>
        </w:rPr>
      </w:pPr>
      <w:r w:rsidRPr="006762BB">
        <w:rPr>
          <w:rFonts w:ascii="Times New Roman" w:hAnsi="Times New Roman"/>
          <w:sz w:val="28"/>
          <w:szCs w:val="28"/>
        </w:rPr>
        <w:t xml:space="preserve">где </w:t>
      </w:r>
      <w:r>
        <w:rPr>
          <w:rFonts w:ascii="Times New Roman" w:hAnsi="Times New Roman"/>
          <w:sz w:val="28"/>
          <w:szCs w:val="28"/>
        </w:rPr>
        <w:t>Ч</w:t>
      </w:r>
      <w:r w:rsidRPr="00776523">
        <w:rPr>
          <w:rFonts w:ascii="Times New Roman" w:hAnsi="Times New Roman"/>
          <w:sz w:val="28"/>
          <w:szCs w:val="28"/>
          <w:vertAlign w:val="subscript"/>
        </w:rPr>
        <w:t>ув</w:t>
      </w:r>
      <w:r w:rsidRPr="006762BB">
        <w:rPr>
          <w:rFonts w:ascii="Times New Roman" w:hAnsi="Times New Roman"/>
          <w:sz w:val="28"/>
          <w:szCs w:val="28"/>
        </w:rPr>
        <w:t xml:space="preserve"> – количество уволившихся в </w:t>
      </w:r>
      <w:r>
        <w:rPr>
          <w:rFonts w:ascii="Times New Roman" w:hAnsi="Times New Roman"/>
          <w:sz w:val="28"/>
          <w:szCs w:val="28"/>
        </w:rPr>
        <w:t>соответствующем</w:t>
      </w:r>
      <w:r w:rsidRPr="006762BB">
        <w:rPr>
          <w:rFonts w:ascii="Times New Roman" w:hAnsi="Times New Roman"/>
          <w:sz w:val="28"/>
          <w:szCs w:val="28"/>
        </w:rPr>
        <w:t xml:space="preserve"> периоде работников; </w:t>
      </w:r>
    </w:p>
    <w:p w14:paraId="3C046EC0" w14:textId="77777777" w:rsidR="002F4ED5" w:rsidRDefault="002F4ED5" w:rsidP="002F4ED5">
      <w:pPr>
        <w:pStyle w:val="aa"/>
        <w:numPr>
          <w:ilvl w:val="0"/>
          <w:numId w:val="33"/>
        </w:numPr>
        <w:spacing w:after="0" w:line="240" w:lineRule="auto"/>
        <w:ind w:left="0" w:firstLine="709"/>
        <w:jc w:val="both"/>
        <w:rPr>
          <w:rFonts w:ascii="Times New Roman" w:hAnsi="Times New Roman"/>
          <w:sz w:val="28"/>
          <w:szCs w:val="28"/>
        </w:rPr>
      </w:pPr>
      <w:r w:rsidRPr="006762BB">
        <w:rPr>
          <w:rFonts w:ascii="Times New Roman" w:hAnsi="Times New Roman"/>
          <w:sz w:val="28"/>
          <w:szCs w:val="28"/>
        </w:rPr>
        <w:t xml:space="preserve">коэффициент постоянства состава персонала предприятия: </w:t>
      </w:r>
    </w:p>
    <w:p w14:paraId="11199627" w14:textId="0773FC05" w:rsidR="002F4ED5" w:rsidRDefault="002F4ED5" w:rsidP="002F4ED5">
      <w:pPr>
        <w:pStyle w:val="aa"/>
        <w:spacing w:after="0" w:line="240" w:lineRule="auto"/>
        <w:ind w:left="0" w:firstLine="709"/>
        <w:jc w:val="center"/>
        <w:rPr>
          <w:rFonts w:ascii="Times New Roman" w:hAnsi="Times New Roman"/>
          <w:sz w:val="28"/>
          <w:szCs w:val="28"/>
        </w:rPr>
      </w:pPr>
      <w:proofErr w:type="spellStart"/>
      <w:r w:rsidRPr="006762BB">
        <w:rPr>
          <w:rFonts w:ascii="Times New Roman" w:hAnsi="Times New Roman"/>
          <w:sz w:val="28"/>
          <w:szCs w:val="28"/>
        </w:rPr>
        <w:t>К</w:t>
      </w:r>
      <w:r w:rsidRPr="005A7F50">
        <w:rPr>
          <w:rFonts w:ascii="Times New Roman" w:hAnsi="Times New Roman"/>
          <w:sz w:val="28"/>
          <w:szCs w:val="28"/>
          <w:vertAlign w:val="subscript"/>
        </w:rPr>
        <w:t>пс</w:t>
      </w:r>
      <w:proofErr w:type="spellEnd"/>
      <w:r w:rsidRPr="006762BB">
        <w:rPr>
          <w:rFonts w:ascii="Times New Roman" w:hAnsi="Times New Roman"/>
          <w:sz w:val="28"/>
          <w:szCs w:val="28"/>
        </w:rPr>
        <w:t xml:space="preserve"> = </w:t>
      </w:r>
      <w:proofErr w:type="spellStart"/>
      <w:r>
        <w:rPr>
          <w:rFonts w:ascii="Cambria Math" w:hAnsi="Cambria Math" w:cs="Cambria Math"/>
          <w:sz w:val="28"/>
          <w:szCs w:val="28"/>
        </w:rPr>
        <w:t>Ч</w:t>
      </w:r>
      <w:r w:rsidRPr="005A7F50">
        <w:rPr>
          <w:rFonts w:ascii="Times New Roman" w:hAnsi="Times New Roman"/>
          <w:sz w:val="28"/>
          <w:szCs w:val="28"/>
          <w:vertAlign w:val="subscript"/>
        </w:rPr>
        <w:t>пг</w:t>
      </w:r>
      <w:proofErr w:type="spellEnd"/>
      <w:r w:rsidRPr="006762BB">
        <w:rPr>
          <w:rFonts w:ascii="Times New Roman" w:hAnsi="Times New Roman"/>
          <w:sz w:val="28"/>
          <w:szCs w:val="28"/>
        </w:rPr>
        <w:t xml:space="preserve"> </w:t>
      </w:r>
      <w:r>
        <w:rPr>
          <w:rFonts w:ascii="Times New Roman" w:hAnsi="Times New Roman"/>
          <w:sz w:val="28"/>
          <w:szCs w:val="28"/>
        </w:rPr>
        <w:t>/</w:t>
      </w:r>
      <w:proofErr w:type="spellStart"/>
      <w:r>
        <w:rPr>
          <w:rFonts w:ascii="Cambria Math" w:hAnsi="Cambria Math" w:cs="Cambria Math"/>
          <w:sz w:val="28"/>
          <w:szCs w:val="28"/>
        </w:rPr>
        <w:t>Ч</w:t>
      </w:r>
      <w:r w:rsidRPr="005A7F50">
        <w:rPr>
          <w:rFonts w:ascii="Times New Roman" w:hAnsi="Times New Roman"/>
          <w:sz w:val="28"/>
          <w:szCs w:val="28"/>
          <w:vertAlign w:val="subscript"/>
        </w:rPr>
        <w:t>ср</w:t>
      </w:r>
      <w:proofErr w:type="spellEnd"/>
      <w:r w:rsidRPr="006762BB">
        <w:rPr>
          <w:rFonts w:ascii="Times New Roman" w:hAnsi="Times New Roman"/>
          <w:sz w:val="28"/>
          <w:szCs w:val="28"/>
        </w:rPr>
        <w:t>,</w:t>
      </w:r>
    </w:p>
    <w:p w14:paraId="1DA22299" w14:textId="77777777" w:rsidR="002F4ED5" w:rsidRDefault="002F4ED5" w:rsidP="002F4ED5">
      <w:pPr>
        <w:pStyle w:val="aa"/>
        <w:spacing w:after="0" w:line="240" w:lineRule="auto"/>
        <w:ind w:left="0" w:firstLine="709"/>
        <w:jc w:val="both"/>
        <w:rPr>
          <w:rFonts w:ascii="Times New Roman" w:hAnsi="Times New Roman"/>
          <w:sz w:val="28"/>
          <w:szCs w:val="28"/>
        </w:rPr>
      </w:pPr>
      <w:r w:rsidRPr="006762BB">
        <w:rPr>
          <w:rFonts w:ascii="Times New Roman" w:hAnsi="Times New Roman"/>
          <w:sz w:val="28"/>
          <w:szCs w:val="28"/>
        </w:rPr>
        <w:t xml:space="preserve">где </w:t>
      </w:r>
      <w:proofErr w:type="spellStart"/>
      <w:r>
        <w:rPr>
          <w:rFonts w:ascii="Times New Roman" w:hAnsi="Times New Roman"/>
          <w:sz w:val="28"/>
          <w:szCs w:val="28"/>
        </w:rPr>
        <w:t>Ч</w:t>
      </w:r>
      <w:r w:rsidRPr="00776523">
        <w:rPr>
          <w:rFonts w:ascii="Times New Roman" w:hAnsi="Times New Roman"/>
          <w:sz w:val="28"/>
          <w:szCs w:val="28"/>
          <w:vertAlign w:val="subscript"/>
        </w:rPr>
        <w:t>пг</w:t>
      </w:r>
      <w:proofErr w:type="spellEnd"/>
      <w:r w:rsidRPr="00776523">
        <w:rPr>
          <w:rFonts w:ascii="Times New Roman" w:hAnsi="Times New Roman"/>
          <w:sz w:val="28"/>
          <w:szCs w:val="28"/>
          <w:vertAlign w:val="subscript"/>
        </w:rPr>
        <w:t xml:space="preserve"> </w:t>
      </w:r>
      <w:r w:rsidRPr="006762BB">
        <w:rPr>
          <w:rFonts w:ascii="Times New Roman" w:hAnsi="Times New Roman"/>
          <w:sz w:val="28"/>
          <w:szCs w:val="28"/>
        </w:rPr>
        <w:t xml:space="preserve">– количество работников, проработавших на предприятии весь год; </w:t>
      </w:r>
    </w:p>
    <w:p w14:paraId="7016058C" w14:textId="77777777" w:rsidR="002F4ED5" w:rsidRDefault="002F4ED5" w:rsidP="002F4ED5">
      <w:pPr>
        <w:pStyle w:val="aa"/>
        <w:numPr>
          <w:ilvl w:val="0"/>
          <w:numId w:val="33"/>
        </w:numPr>
        <w:spacing w:after="0" w:line="240" w:lineRule="auto"/>
        <w:ind w:left="0" w:firstLine="709"/>
        <w:jc w:val="both"/>
        <w:rPr>
          <w:rFonts w:ascii="Times New Roman" w:hAnsi="Times New Roman"/>
          <w:sz w:val="28"/>
          <w:szCs w:val="28"/>
        </w:rPr>
      </w:pPr>
      <w:r w:rsidRPr="006762BB">
        <w:rPr>
          <w:rFonts w:ascii="Times New Roman" w:hAnsi="Times New Roman"/>
          <w:sz w:val="28"/>
          <w:szCs w:val="28"/>
        </w:rPr>
        <w:t>коэффициент текучести кадров определяется делением числа работников предприятия (</w:t>
      </w:r>
      <w:r>
        <w:rPr>
          <w:rFonts w:ascii="Times New Roman" w:hAnsi="Times New Roman"/>
          <w:sz w:val="28"/>
          <w:szCs w:val="28"/>
        </w:rPr>
        <w:t>структурного подразделения</w:t>
      </w:r>
      <w:r w:rsidRPr="006762BB">
        <w:rPr>
          <w:rFonts w:ascii="Times New Roman" w:hAnsi="Times New Roman"/>
          <w:sz w:val="28"/>
          <w:szCs w:val="28"/>
        </w:rPr>
        <w:t>), выбывших (уволенных) за данный период по причинам, относимым к текучести (по собственному желанию, за нарушение трудовой дисциплины и т</w:t>
      </w:r>
      <w:r>
        <w:rPr>
          <w:rFonts w:ascii="Times New Roman" w:hAnsi="Times New Roman"/>
          <w:sz w:val="28"/>
          <w:szCs w:val="28"/>
        </w:rPr>
        <w:t>.п.)</w:t>
      </w:r>
      <w:r w:rsidRPr="006762BB">
        <w:rPr>
          <w:rFonts w:ascii="Times New Roman" w:hAnsi="Times New Roman"/>
          <w:sz w:val="28"/>
          <w:szCs w:val="28"/>
        </w:rPr>
        <w:t xml:space="preserve">, не вызванным производственной или общегосударственной потребностью, на среднесписочное число работников за тот же период (в процентах). </w:t>
      </w:r>
    </w:p>
    <w:p w14:paraId="17DFAE05" w14:textId="77777777" w:rsidR="002F4ED5" w:rsidRDefault="002F4ED5" w:rsidP="002F4ED5">
      <w:pPr>
        <w:pStyle w:val="aa"/>
        <w:spacing w:after="0" w:line="240" w:lineRule="auto"/>
        <w:ind w:left="0" w:firstLine="709"/>
        <w:jc w:val="both"/>
        <w:rPr>
          <w:rFonts w:ascii="Times New Roman" w:hAnsi="Times New Roman"/>
          <w:sz w:val="28"/>
          <w:szCs w:val="28"/>
        </w:rPr>
      </w:pPr>
      <w:r w:rsidRPr="006762BB">
        <w:rPr>
          <w:rFonts w:ascii="Times New Roman" w:hAnsi="Times New Roman"/>
          <w:sz w:val="28"/>
          <w:szCs w:val="28"/>
        </w:rPr>
        <w:t xml:space="preserve">Явочный коэффициент определяется отношением явочного числа работников к списочному числу работников в данном периоде. Этот коэффициент определяется обычно по отдельным подразделениям предприятия, а затем рассчитывается как средневзвешенная величина. </w:t>
      </w:r>
    </w:p>
    <w:p w14:paraId="7B23A77E" w14:textId="0495EB4F" w:rsidR="002F4ED5" w:rsidRPr="00815896" w:rsidRDefault="002F4ED5" w:rsidP="002F4ED5">
      <w:pPr>
        <w:pStyle w:val="aa"/>
        <w:spacing w:after="0" w:line="240" w:lineRule="auto"/>
        <w:ind w:left="0" w:firstLine="709"/>
        <w:jc w:val="both"/>
        <w:rPr>
          <w:rFonts w:ascii="Times New Roman" w:hAnsi="Times New Roman"/>
          <w:sz w:val="28"/>
          <w:szCs w:val="28"/>
        </w:rPr>
      </w:pPr>
      <w:r w:rsidRPr="00815896">
        <w:rPr>
          <w:rFonts w:ascii="Times New Roman" w:hAnsi="Times New Roman"/>
          <w:sz w:val="28"/>
          <w:szCs w:val="28"/>
        </w:rPr>
        <w:t xml:space="preserve">Производительность труда – интенсивность труда, его результативность, эффективность. Она измеряется количеством продукции, произведённой работником за единицу времени (час, день, месяц, квартал, год), или количеством рабочего времени, затраченного на производство единицы продукции. В систему оценки уровня производительности труда включаются показатели выработки и трудоёмкости продукции. </w:t>
      </w:r>
      <w:r w:rsidR="009E50B5" w:rsidRPr="00815896">
        <w:rPr>
          <w:rFonts w:ascii="Times New Roman" w:hAnsi="Times New Roman"/>
          <w:sz w:val="28"/>
          <w:szCs w:val="28"/>
        </w:rPr>
        <w:t>Основным показателем, характеризующим эффективность использования трудовых ресурсов, является выработка.</w:t>
      </w:r>
    </w:p>
    <w:p w14:paraId="21DD7706" w14:textId="77777777" w:rsidR="002F4ED5" w:rsidRDefault="002F4ED5" w:rsidP="002F4ED5">
      <w:pPr>
        <w:pStyle w:val="aa"/>
        <w:spacing w:after="0" w:line="240" w:lineRule="auto"/>
        <w:ind w:left="0" w:firstLine="709"/>
        <w:jc w:val="both"/>
        <w:rPr>
          <w:rFonts w:ascii="Times New Roman" w:hAnsi="Times New Roman"/>
          <w:sz w:val="28"/>
          <w:szCs w:val="28"/>
        </w:rPr>
      </w:pPr>
      <w:r w:rsidRPr="00815896">
        <w:rPr>
          <w:rFonts w:ascii="Times New Roman" w:hAnsi="Times New Roman"/>
          <w:sz w:val="28"/>
          <w:szCs w:val="28"/>
        </w:rPr>
        <w:t>Выработка – это количество продукции, произведённой в единицу времени, приходящейся на одного среднесписочного работника или рабочего за определённый</w:t>
      </w:r>
      <w:r w:rsidRPr="006762BB">
        <w:rPr>
          <w:rFonts w:ascii="Times New Roman" w:hAnsi="Times New Roman"/>
          <w:sz w:val="28"/>
          <w:szCs w:val="28"/>
        </w:rPr>
        <w:t xml:space="preserve"> период. Она рассчитывается как отношение объёма </w:t>
      </w:r>
      <w:r>
        <w:rPr>
          <w:rFonts w:ascii="Times New Roman" w:hAnsi="Times New Roman"/>
          <w:sz w:val="28"/>
          <w:szCs w:val="28"/>
        </w:rPr>
        <w:t>реализованной</w:t>
      </w:r>
      <w:r w:rsidRPr="006762BB">
        <w:rPr>
          <w:rFonts w:ascii="Times New Roman" w:hAnsi="Times New Roman"/>
          <w:sz w:val="28"/>
          <w:szCs w:val="28"/>
        </w:rPr>
        <w:t xml:space="preserve"> продукции, </w:t>
      </w:r>
      <w:r w:rsidRPr="006762BB">
        <w:rPr>
          <w:rFonts w:ascii="Times New Roman" w:hAnsi="Times New Roman"/>
          <w:sz w:val="28"/>
          <w:szCs w:val="28"/>
        </w:rPr>
        <w:lastRenderedPageBreak/>
        <w:t xml:space="preserve">произведённой за определённый период времени (час, день, декада, месяц, квартал, год), к среднесписочной численности работников либо рабочих: </w:t>
      </w:r>
    </w:p>
    <w:p w14:paraId="482BEA89" w14:textId="70AA0F38" w:rsidR="002F4ED5" w:rsidRDefault="002F4ED5" w:rsidP="002F4ED5">
      <w:pPr>
        <w:pStyle w:val="aa"/>
        <w:spacing w:after="0" w:line="240" w:lineRule="auto"/>
        <w:ind w:left="0" w:firstLine="709"/>
        <w:jc w:val="center"/>
        <w:rPr>
          <w:rFonts w:ascii="Times New Roman" w:hAnsi="Times New Roman"/>
          <w:sz w:val="28"/>
          <w:szCs w:val="28"/>
        </w:rPr>
      </w:pPr>
      <w:r w:rsidRPr="006762BB">
        <w:rPr>
          <w:rFonts w:ascii="Times New Roman" w:hAnsi="Times New Roman"/>
          <w:sz w:val="28"/>
          <w:szCs w:val="28"/>
        </w:rPr>
        <w:t xml:space="preserve">В = </w:t>
      </w:r>
      <w:r>
        <w:rPr>
          <w:rFonts w:ascii="Times New Roman" w:hAnsi="Times New Roman"/>
          <w:sz w:val="28"/>
          <w:szCs w:val="28"/>
          <w:lang w:val="en-US"/>
        </w:rPr>
        <w:t>V</w:t>
      </w:r>
      <w:r w:rsidR="009E50B5" w:rsidRPr="009E50B5">
        <w:rPr>
          <w:rFonts w:ascii="Times New Roman" w:hAnsi="Times New Roman"/>
          <w:sz w:val="28"/>
          <w:szCs w:val="28"/>
          <w:vertAlign w:val="subscript"/>
        </w:rPr>
        <w:t>р</w:t>
      </w:r>
      <w:r w:rsidRPr="006762BB">
        <w:rPr>
          <w:rFonts w:ascii="Times New Roman" w:hAnsi="Times New Roman"/>
          <w:sz w:val="28"/>
          <w:szCs w:val="28"/>
        </w:rPr>
        <w:t xml:space="preserve">/ </w:t>
      </w:r>
      <w:proofErr w:type="spellStart"/>
      <w:r w:rsidRPr="006762BB">
        <w:rPr>
          <w:rFonts w:ascii="Times New Roman" w:hAnsi="Times New Roman"/>
          <w:sz w:val="28"/>
          <w:szCs w:val="28"/>
        </w:rPr>
        <w:t>Ч</w:t>
      </w:r>
      <w:r w:rsidRPr="005A7F50">
        <w:rPr>
          <w:rFonts w:ascii="Times New Roman" w:hAnsi="Times New Roman"/>
          <w:sz w:val="28"/>
          <w:szCs w:val="28"/>
          <w:vertAlign w:val="subscript"/>
        </w:rPr>
        <w:t>ср</w:t>
      </w:r>
      <w:proofErr w:type="spellEnd"/>
      <w:r w:rsidRPr="006762BB">
        <w:rPr>
          <w:rFonts w:ascii="Times New Roman" w:hAnsi="Times New Roman"/>
          <w:sz w:val="28"/>
          <w:szCs w:val="28"/>
        </w:rPr>
        <w:t>,</w:t>
      </w:r>
    </w:p>
    <w:p w14:paraId="57D15CF0" w14:textId="0EB6F3FD" w:rsidR="002F4ED5" w:rsidRDefault="002F4ED5" w:rsidP="002F4ED5">
      <w:pPr>
        <w:pStyle w:val="aa"/>
        <w:spacing w:after="0" w:line="240" w:lineRule="auto"/>
        <w:ind w:left="0" w:firstLine="709"/>
        <w:jc w:val="both"/>
        <w:rPr>
          <w:rFonts w:ascii="Times New Roman" w:hAnsi="Times New Roman"/>
          <w:sz w:val="28"/>
          <w:szCs w:val="28"/>
        </w:rPr>
      </w:pPr>
      <w:r w:rsidRPr="006762BB">
        <w:rPr>
          <w:rFonts w:ascii="Times New Roman" w:hAnsi="Times New Roman"/>
          <w:sz w:val="28"/>
          <w:szCs w:val="28"/>
        </w:rPr>
        <w:t xml:space="preserve">где </w:t>
      </w:r>
      <w:r>
        <w:rPr>
          <w:rFonts w:ascii="Times New Roman" w:hAnsi="Times New Roman"/>
          <w:sz w:val="28"/>
          <w:szCs w:val="28"/>
          <w:lang w:val="en-US"/>
        </w:rPr>
        <w:t>V</w:t>
      </w:r>
      <w:r w:rsidR="009E50B5" w:rsidRPr="009E50B5">
        <w:rPr>
          <w:rFonts w:ascii="Times New Roman" w:hAnsi="Times New Roman"/>
          <w:sz w:val="28"/>
          <w:szCs w:val="28"/>
          <w:vertAlign w:val="subscript"/>
        </w:rPr>
        <w:t>р</w:t>
      </w:r>
      <w:r w:rsidRPr="006762BB">
        <w:rPr>
          <w:rFonts w:ascii="Times New Roman" w:hAnsi="Times New Roman"/>
          <w:sz w:val="28"/>
          <w:szCs w:val="28"/>
        </w:rPr>
        <w:t xml:space="preserve">– объём </w:t>
      </w:r>
      <w:bookmarkStart w:id="25" w:name="_Hlk83212673"/>
      <w:r>
        <w:rPr>
          <w:rFonts w:ascii="Times New Roman" w:hAnsi="Times New Roman"/>
          <w:sz w:val="28"/>
          <w:szCs w:val="28"/>
        </w:rPr>
        <w:t>реализованной</w:t>
      </w:r>
      <w:r w:rsidRPr="006762BB">
        <w:rPr>
          <w:rFonts w:ascii="Times New Roman" w:hAnsi="Times New Roman"/>
          <w:sz w:val="28"/>
          <w:szCs w:val="28"/>
        </w:rPr>
        <w:t xml:space="preserve"> </w:t>
      </w:r>
      <w:bookmarkEnd w:id="25"/>
      <w:r w:rsidRPr="006762BB">
        <w:rPr>
          <w:rFonts w:ascii="Times New Roman" w:hAnsi="Times New Roman"/>
          <w:sz w:val="28"/>
          <w:szCs w:val="28"/>
        </w:rPr>
        <w:t>продукции</w:t>
      </w:r>
      <w:r w:rsidR="009E50B5">
        <w:rPr>
          <w:rFonts w:ascii="Times New Roman" w:hAnsi="Times New Roman"/>
          <w:sz w:val="28"/>
          <w:szCs w:val="28"/>
        </w:rPr>
        <w:t xml:space="preserve"> (выручка)</w:t>
      </w:r>
      <w:r w:rsidRPr="006762BB">
        <w:rPr>
          <w:rFonts w:ascii="Times New Roman" w:hAnsi="Times New Roman"/>
          <w:sz w:val="28"/>
          <w:szCs w:val="28"/>
        </w:rPr>
        <w:t xml:space="preserve"> за определённый период времени (месяц, квартал, год), в натуральном или денежном выражении; </w:t>
      </w:r>
    </w:p>
    <w:p w14:paraId="15E754DB" w14:textId="77777777" w:rsidR="002F4ED5" w:rsidRDefault="002F4ED5" w:rsidP="002F4ED5">
      <w:pPr>
        <w:pStyle w:val="aa"/>
        <w:spacing w:after="0" w:line="240" w:lineRule="auto"/>
        <w:ind w:left="0" w:firstLine="709"/>
        <w:jc w:val="both"/>
        <w:rPr>
          <w:rFonts w:ascii="Times New Roman" w:hAnsi="Times New Roman"/>
          <w:sz w:val="28"/>
          <w:szCs w:val="28"/>
        </w:rPr>
      </w:pPr>
      <w:proofErr w:type="spellStart"/>
      <w:r w:rsidRPr="006762BB">
        <w:rPr>
          <w:rFonts w:ascii="Times New Roman" w:hAnsi="Times New Roman"/>
          <w:sz w:val="28"/>
          <w:szCs w:val="28"/>
        </w:rPr>
        <w:t>Ч</w:t>
      </w:r>
      <w:r w:rsidRPr="005A7F50">
        <w:rPr>
          <w:rFonts w:ascii="Times New Roman" w:hAnsi="Times New Roman"/>
          <w:sz w:val="28"/>
          <w:szCs w:val="28"/>
          <w:vertAlign w:val="subscript"/>
        </w:rPr>
        <w:t>ср</w:t>
      </w:r>
      <w:proofErr w:type="spellEnd"/>
      <w:r w:rsidRPr="006762BB">
        <w:rPr>
          <w:rFonts w:ascii="Times New Roman" w:hAnsi="Times New Roman"/>
          <w:sz w:val="28"/>
          <w:szCs w:val="28"/>
        </w:rPr>
        <w:t xml:space="preserve"> – среднесписочная численность работников или рабочих за тот же период. </w:t>
      </w:r>
    </w:p>
    <w:p w14:paraId="1F036D1A" w14:textId="77777777" w:rsidR="00853989" w:rsidRPr="00853989" w:rsidRDefault="00853989" w:rsidP="00853989">
      <w:pPr>
        <w:spacing w:after="0" w:line="240" w:lineRule="auto"/>
        <w:ind w:left="709"/>
        <w:jc w:val="both"/>
        <w:rPr>
          <w:rFonts w:ascii="Times New Roman" w:eastAsia="Calibri" w:hAnsi="Times New Roman"/>
          <w:b/>
          <w:sz w:val="28"/>
          <w:szCs w:val="28"/>
        </w:rPr>
      </w:pPr>
    </w:p>
    <w:p w14:paraId="4DA6F57E" w14:textId="727304B8" w:rsidR="00E92A15" w:rsidRPr="00D65953" w:rsidRDefault="00D65953" w:rsidP="00D65953">
      <w:pPr>
        <w:pStyle w:val="aa"/>
        <w:numPr>
          <w:ilvl w:val="1"/>
          <w:numId w:val="27"/>
        </w:numPr>
        <w:spacing w:after="0" w:line="240" w:lineRule="auto"/>
        <w:rPr>
          <w:rFonts w:ascii="Times New Roman" w:hAnsi="Times New Roman"/>
          <w:b/>
          <w:sz w:val="28"/>
          <w:szCs w:val="28"/>
        </w:rPr>
      </w:pPr>
      <w:r w:rsidRPr="00D65953">
        <w:rPr>
          <w:rFonts w:ascii="Times New Roman" w:hAnsi="Times New Roman"/>
          <w:b/>
          <w:sz w:val="28"/>
          <w:szCs w:val="28"/>
        </w:rPr>
        <w:t>Практическая часть</w:t>
      </w:r>
    </w:p>
    <w:p w14:paraId="060D8F5D" w14:textId="25D38965" w:rsidR="00D65953" w:rsidRDefault="00D65953" w:rsidP="00D65953">
      <w:pPr>
        <w:spacing w:after="0" w:line="240" w:lineRule="auto"/>
        <w:ind w:firstLine="709"/>
        <w:jc w:val="both"/>
        <w:rPr>
          <w:rFonts w:ascii="Times New Roman" w:hAnsi="Times New Roman"/>
          <w:sz w:val="28"/>
          <w:szCs w:val="28"/>
        </w:rPr>
      </w:pPr>
      <w:r w:rsidRPr="00D65953">
        <w:rPr>
          <w:rFonts w:ascii="Times New Roman" w:hAnsi="Times New Roman"/>
          <w:b/>
          <w:bCs/>
          <w:sz w:val="28"/>
          <w:szCs w:val="28"/>
        </w:rPr>
        <w:t xml:space="preserve">Задание № 1. </w:t>
      </w:r>
      <w:r w:rsidRPr="00D65953">
        <w:rPr>
          <w:rFonts w:ascii="Times New Roman" w:hAnsi="Times New Roman"/>
          <w:sz w:val="28"/>
          <w:szCs w:val="28"/>
        </w:rPr>
        <w:t xml:space="preserve">Рассчитать среднесписочную численность работников </w:t>
      </w:r>
      <w:r>
        <w:rPr>
          <w:rFonts w:ascii="Times New Roman" w:hAnsi="Times New Roman"/>
          <w:sz w:val="28"/>
          <w:szCs w:val="28"/>
        </w:rPr>
        <w:t xml:space="preserve">предприятия за год, если </w:t>
      </w:r>
      <w:bookmarkStart w:id="26" w:name="_Hlk83844817"/>
      <w:r>
        <w:rPr>
          <w:rFonts w:ascii="Times New Roman" w:hAnsi="Times New Roman"/>
          <w:sz w:val="28"/>
          <w:szCs w:val="28"/>
        </w:rPr>
        <w:t xml:space="preserve">численность промышленно-производственного персонала (ППП) </w:t>
      </w:r>
      <w:bookmarkEnd w:id="26"/>
      <w:r>
        <w:rPr>
          <w:rFonts w:ascii="Times New Roman" w:hAnsi="Times New Roman"/>
          <w:sz w:val="28"/>
          <w:szCs w:val="28"/>
        </w:rPr>
        <w:t>в течение года изменялась следующим образом: за 1 квартал среднесписочная численность</w:t>
      </w:r>
      <w:r w:rsidRPr="003A09D4">
        <w:rPr>
          <w:rFonts w:ascii="Times New Roman" w:hAnsi="Times New Roman"/>
          <w:sz w:val="28"/>
          <w:szCs w:val="28"/>
        </w:rPr>
        <w:t xml:space="preserve"> ППП</w:t>
      </w:r>
      <w:r>
        <w:rPr>
          <w:rFonts w:ascii="Times New Roman" w:hAnsi="Times New Roman"/>
          <w:sz w:val="28"/>
          <w:szCs w:val="28"/>
        </w:rPr>
        <w:t xml:space="preserve"> составила 325 чел.; за 2</w:t>
      </w:r>
      <w:r w:rsidRPr="00305A56">
        <w:rPr>
          <w:rFonts w:ascii="Times New Roman" w:hAnsi="Times New Roman"/>
          <w:sz w:val="28"/>
          <w:szCs w:val="28"/>
        </w:rPr>
        <w:t xml:space="preserve"> квартал</w:t>
      </w:r>
      <w:r>
        <w:rPr>
          <w:rFonts w:ascii="Times New Roman" w:hAnsi="Times New Roman"/>
          <w:sz w:val="28"/>
          <w:szCs w:val="28"/>
        </w:rPr>
        <w:t xml:space="preserve"> – 350 чел.;</w:t>
      </w:r>
      <w:r w:rsidRPr="006F7677">
        <w:rPr>
          <w:rFonts w:ascii="Times New Roman" w:hAnsi="Times New Roman"/>
          <w:sz w:val="28"/>
          <w:szCs w:val="28"/>
        </w:rPr>
        <w:t xml:space="preserve"> за </w:t>
      </w:r>
      <w:r>
        <w:rPr>
          <w:rFonts w:ascii="Times New Roman" w:hAnsi="Times New Roman"/>
          <w:sz w:val="28"/>
          <w:szCs w:val="28"/>
        </w:rPr>
        <w:t>3</w:t>
      </w:r>
      <w:r w:rsidRPr="006F7677">
        <w:rPr>
          <w:rFonts w:ascii="Times New Roman" w:hAnsi="Times New Roman"/>
          <w:sz w:val="28"/>
          <w:szCs w:val="28"/>
        </w:rPr>
        <w:t xml:space="preserve"> квартал – </w:t>
      </w:r>
      <w:r>
        <w:rPr>
          <w:rFonts w:ascii="Times New Roman" w:hAnsi="Times New Roman"/>
          <w:sz w:val="28"/>
          <w:szCs w:val="28"/>
        </w:rPr>
        <w:t>348</w:t>
      </w:r>
      <w:r w:rsidRPr="006F7677">
        <w:rPr>
          <w:rFonts w:ascii="Times New Roman" w:hAnsi="Times New Roman"/>
          <w:sz w:val="28"/>
          <w:szCs w:val="28"/>
        </w:rPr>
        <w:t xml:space="preserve"> чел.; за </w:t>
      </w:r>
      <w:r>
        <w:rPr>
          <w:rFonts w:ascii="Times New Roman" w:hAnsi="Times New Roman"/>
          <w:sz w:val="28"/>
          <w:szCs w:val="28"/>
        </w:rPr>
        <w:t>4</w:t>
      </w:r>
      <w:r w:rsidRPr="006F7677">
        <w:rPr>
          <w:rFonts w:ascii="Times New Roman" w:hAnsi="Times New Roman"/>
          <w:sz w:val="28"/>
          <w:szCs w:val="28"/>
        </w:rPr>
        <w:t xml:space="preserve"> квартал – </w:t>
      </w:r>
      <w:r>
        <w:rPr>
          <w:rFonts w:ascii="Times New Roman" w:hAnsi="Times New Roman"/>
          <w:sz w:val="28"/>
          <w:szCs w:val="28"/>
        </w:rPr>
        <w:t>353</w:t>
      </w:r>
      <w:r w:rsidRPr="006F7677">
        <w:rPr>
          <w:rFonts w:ascii="Times New Roman" w:hAnsi="Times New Roman"/>
          <w:sz w:val="28"/>
          <w:szCs w:val="28"/>
        </w:rPr>
        <w:t xml:space="preserve"> чел</w:t>
      </w:r>
      <w:r>
        <w:rPr>
          <w:rFonts w:ascii="Times New Roman" w:hAnsi="Times New Roman"/>
          <w:sz w:val="28"/>
          <w:szCs w:val="28"/>
        </w:rPr>
        <w:t xml:space="preserve">. </w:t>
      </w:r>
    </w:p>
    <w:p w14:paraId="51419D4E" w14:textId="77777777" w:rsidR="00D65953" w:rsidRDefault="00D65953" w:rsidP="00D65953">
      <w:pPr>
        <w:spacing w:after="0" w:line="240" w:lineRule="auto"/>
        <w:ind w:firstLine="709"/>
        <w:jc w:val="both"/>
        <w:rPr>
          <w:rFonts w:ascii="Times New Roman" w:hAnsi="Times New Roman"/>
          <w:sz w:val="28"/>
          <w:szCs w:val="28"/>
        </w:rPr>
      </w:pPr>
    </w:p>
    <w:p w14:paraId="5D3C8DDB" w14:textId="77777777" w:rsidR="00D65953" w:rsidRDefault="00D65953" w:rsidP="00D65953">
      <w:pPr>
        <w:spacing w:after="0" w:line="240" w:lineRule="auto"/>
        <w:ind w:firstLine="709"/>
        <w:jc w:val="both"/>
        <w:rPr>
          <w:rFonts w:ascii="Times New Roman" w:hAnsi="Times New Roman"/>
          <w:sz w:val="28"/>
          <w:szCs w:val="28"/>
        </w:rPr>
      </w:pPr>
      <w:r w:rsidRPr="00F54768">
        <w:rPr>
          <w:rFonts w:ascii="Times New Roman" w:hAnsi="Times New Roman"/>
          <w:b/>
          <w:bCs/>
          <w:sz w:val="28"/>
          <w:szCs w:val="28"/>
        </w:rPr>
        <w:t xml:space="preserve">Задание № </w:t>
      </w:r>
      <w:r>
        <w:rPr>
          <w:rFonts w:ascii="Times New Roman" w:hAnsi="Times New Roman"/>
          <w:b/>
          <w:bCs/>
          <w:sz w:val="28"/>
          <w:szCs w:val="28"/>
        </w:rPr>
        <w:t>2</w:t>
      </w:r>
      <w:r w:rsidRPr="00F54768">
        <w:rPr>
          <w:rFonts w:ascii="Times New Roman" w:hAnsi="Times New Roman"/>
          <w:b/>
          <w:bCs/>
          <w:sz w:val="28"/>
          <w:szCs w:val="28"/>
        </w:rPr>
        <w:t>.</w:t>
      </w:r>
      <w:r>
        <w:rPr>
          <w:rFonts w:ascii="Times New Roman" w:hAnsi="Times New Roman"/>
          <w:b/>
          <w:bCs/>
          <w:sz w:val="28"/>
          <w:szCs w:val="28"/>
        </w:rPr>
        <w:t xml:space="preserve"> </w:t>
      </w:r>
      <w:r w:rsidRPr="00527C4B">
        <w:rPr>
          <w:rFonts w:ascii="Times New Roman" w:hAnsi="Times New Roman"/>
          <w:sz w:val="28"/>
          <w:szCs w:val="28"/>
        </w:rPr>
        <w:t xml:space="preserve">В отчетном году объем </w:t>
      </w:r>
      <w:r>
        <w:rPr>
          <w:rFonts w:ascii="Times New Roman" w:hAnsi="Times New Roman"/>
          <w:sz w:val="28"/>
          <w:szCs w:val="28"/>
        </w:rPr>
        <w:t>реализованной</w:t>
      </w:r>
      <w:r w:rsidRPr="00527C4B">
        <w:rPr>
          <w:rFonts w:ascii="Times New Roman" w:hAnsi="Times New Roman"/>
          <w:sz w:val="28"/>
          <w:szCs w:val="28"/>
        </w:rPr>
        <w:t xml:space="preserve"> продукции</w:t>
      </w:r>
      <w:r>
        <w:rPr>
          <w:rFonts w:ascii="Times New Roman" w:hAnsi="Times New Roman"/>
          <w:sz w:val="28"/>
          <w:szCs w:val="28"/>
        </w:rPr>
        <w:t xml:space="preserve"> (выручки)</w:t>
      </w:r>
      <w:r w:rsidRPr="00527C4B">
        <w:rPr>
          <w:rFonts w:ascii="Times New Roman" w:hAnsi="Times New Roman"/>
          <w:sz w:val="28"/>
          <w:szCs w:val="28"/>
        </w:rPr>
        <w:t xml:space="preserve"> </w:t>
      </w:r>
      <w:r>
        <w:rPr>
          <w:rFonts w:ascii="Times New Roman" w:hAnsi="Times New Roman"/>
          <w:sz w:val="28"/>
          <w:szCs w:val="28"/>
        </w:rPr>
        <w:t>в</w:t>
      </w:r>
      <w:r w:rsidRPr="00527C4B">
        <w:rPr>
          <w:rFonts w:ascii="Times New Roman" w:hAnsi="Times New Roman"/>
          <w:sz w:val="28"/>
          <w:szCs w:val="28"/>
        </w:rPr>
        <w:t xml:space="preserve"> ООО «ЗКЗ» составил 260 млн руб.; среднесписочная численность промышленно-производственного персонала предприятия (ППП) – 120 чел.</w:t>
      </w:r>
      <w:r>
        <w:rPr>
          <w:rFonts w:ascii="Times New Roman" w:hAnsi="Times New Roman"/>
          <w:sz w:val="28"/>
          <w:szCs w:val="28"/>
        </w:rPr>
        <w:t xml:space="preserve">, в том числе рабочих – 105 чел. </w:t>
      </w:r>
    </w:p>
    <w:p w14:paraId="771AE033" w14:textId="77777777" w:rsidR="00D65953" w:rsidRDefault="00D65953" w:rsidP="00D65953">
      <w:pPr>
        <w:spacing w:after="0" w:line="240" w:lineRule="auto"/>
        <w:ind w:firstLine="709"/>
        <w:jc w:val="both"/>
        <w:rPr>
          <w:rFonts w:ascii="Times New Roman" w:hAnsi="Times New Roman"/>
          <w:sz w:val="28"/>
          <w:szCs w:val="28"/>
        </w:rPr>
      </w:pPr>
      <w:r w:rsidRPr="00527C4B">
        <w:rPr>
          <w:rFonts w:ascii="Times New Roman" w:hAnsi="Times New Roman"/>
          <w:sz w:val="28"/>
          <w:szCs w:val="28"/>
        </w:rPr>
        <w:t xml:space="preserve">В планируемом году </w:t>
      </w:r>
      <w:r>
        <w:rPr>
          <w:rFonts w:ascii="Times New Roman" w:hAnsi="Times New Roman"/>
          <w:sz w:val="28"/>
          <w:szCs w:val="28"/>
        </w:rPr>
        <w:t>выручка должна</w:t>
      </w:r>
      <w:r w:rsidRPr="00527C4B">
        <w:rPr>
          <w:rFonts w:ascii="Times New Roman" w:hAnsi="Times New Roman"/>
          <w:sz w:val="28"/>
          <w:szCs w:val="28"/>
        </w:rPr>
        <w:t xml:space="preserve"> составит</w:t>
      </w:r>
      <w:r>
        <w:rPr>
          <w:rFonts w:ascii="Times New Roman" w:hAnsi="Times New Roman"/>
          <w:sz w:val="28"/>
          <w:szCs w:val="28"/>
        </w:rPr>
        <w:t>ь</w:t>
      </w:r>
      <w:r w:rsidRPr="00527C4B">
        <w:rPr>
          <w:rFonts w:ascii="Times New Roman" w:hAnsi="Times New Roman"/>
          <w:sz w:val="28"/>
          <w:szCs w:val="28"/>
        </w:rPr>
        <w:t xml:space="preserve"> 280 млн руб., </w:t>
      </w:r>
      <w:r>
        <w:rPr>
          <w:rFonts w:ascii="Times New Roman" w:hAnsi="Times New Roman"/>
          <w:sz w:val="28"/>
          <w:szCs w:val="28"/>
        </w:rPr>
        <w:t xml:space="preserve">при сокращении </w:t>
      </w:r>
      <w:r w:rsidRPr="00527C4B">
        <w:rPr>
          <w:rFonts w:ascii="Times New Roman" w:hAnsi="Times New Roman"/>
          <w:sz w:val="28"/>
          <w:szCs w:val="28"/>
        </w:rPr>
        <w:t>численност</w:t>
      </w:r>
      <w:r>
        <w:rPr>
          <w:rFonts w:ascii="Times New Roman" w:hAnsi="Times New Roman"/>
          <w:sz w:val="28"/>
          <w:szCs w:val="28"/>
        </w:rPr>
        <w:t>и</w:t>
      </w:r>
      <w:r w:rsidRPr="00527C4B">
        <w:rPr>
          <w:rFonts w:ascii="Times New Roman" w:hAnsi="Times New Roman"/>
          <w:sz w:val="28"/>
          <w:szCs w:val="28"/>
        </w:rPr>
        <w:t xml:space="preserve"> </w:t>
      </w:r>
      <w:r>
        <w:rPr>
          <w:rFonts w:ascii="Times New Roman" w:hAnsi="Times New Roman"/>
          <w:sz w:val="28"/>
          <w:szCs w:val="28"/>
        </w:rPr>
        <w:t>рабочих</w:t>
      </w:r>
      <w:r w:rsidRPr="00527C4B">
        <w:rPr>
          <w:rFonts w:ascii="Times New Roman" w:hAnsi="Times New Roman"/>
          <w:sz w:val="28"/>
          <w:szCs w:val="28"/>
        </w:rPr>
        <w:t xml:space="preserve"> на </w:t>
      </w:r>
      <w:r>
        <w:rPr>
          <w:rFonts w:ascii="Times New Roman" w:hAnsi="Times New Roman"/>
          <w:sz w:val="28"/>
          <w:szCs w:val="28"/>
        </w:rPr>
        <w:t>5</w:t>
      </w:r>
      <w:r w:rsidRPr="00527C4B">
        <w:rPr>
          <w:rFonts w:ascii="Times New Roman" w:hAnsi="Times New Roman"/>
          <w:sz w:val="28"/>
          <w:szCs w:val="28"/>
        </w:rPr>
        <w:t xml:space="preserve"> чел. Определить производительность труда </w:t>
      </w:r>
      <w:r>
        <w:rPr>
          <w:rFonts w:ascii="Times New Roman" w:hAnsi="Times New Roman"/>
          <w:sz w:val="28"/>
          <w:szCs w:val="28"/>
        </w:rPr>
        <w:t xml:space="preserve">на </w:t>
      </w:r>
      <w:r w:rsidRPr="00527C4B">
        <w:rPr>
          <w:rFonts w:ascii="Times New Roman" w:hAnsi="Times New Roman"/>
          <w:sz w:val="28"/>
          <w:szCs w:val="28"/>
        </w:rPr>
        <w:t>одного работника</w:t>
      </w:r>
      <w:r>
        <w:rPr>
          <w:rFonts w:ascii="Times New Roman" w:hAnsi="Times New Roman"/>
          <w:sz w:val="28"/>
          <w:szCs w:val="28"/>
        </w:rPr>
        <w:t xml:space="preserve"> и одного рабочего</w:t>
      </w:r>
      <w:r w:rsidRPr="00527C4B">
        <w:rPr>
          <w:rFonts w:ascii="Times New Roman" w:hAnsi="Times New Roman"/>
          <w:sz w:val="28"/>
          <w:szCs w:val="28"/>
        </w:rPr>
        <w:t xml:space="preserve"> в отчетном и план</w:t>
      </w:r>
      <w:r>
        <w:rPr>
          <w:rFonts w:ascii="Times New Roman" w:hAnsi="Times New Roman"/>
          <w:sz w:val="28"/>
          <w:szCs w:val="28"/>
        </w:rPr>
        <w:t>овом</w:t>
      </w:r>
      <w:r w:rsidRPr="00527C4B">
        <w:rPr>
          <w:rFonts w:ascii="Times New Roman" w:hAnsi="Times New Roman"/>
          <w:sz w:val="28"/>
          <w:szCs w:val="28"/>
        </w:rPr>
        <w:t xml:space="preserve"> периодах, а также </w:t>
      </w:r>
      <w:r>
        <w:rPr>
          <w:rFonts w:ascii="Times New Roman" w:hAnsi="Times New Roman"/>
          <w:sz w:val="28"/>
          <w:szCs w:val="28"/>
        </w:rPr>
        <w:t>изменение показателей (абсолютное и относительное)</w:t>
      </w:r>
      <w:r w:rsidRPr="00527C4B">
        <w:rPr>
          <w:rFonts w:ascii="Times New Roman" w:hAnsi="Times New Roman"/>
          <w:sz w:val="28"/>
          <w:szCs w:val="28"/>
        </w:rPr>
        <w:t>.</w:t>
      </w:r>
      <w:r>
        <w:rPr>
          <w:rFonts w:ascii="Times New Roman" w:hAnsi="Times New Roman"/>
          <w:sz w:val="28"/>
          <w:szCs w:val="28"/>
        </w:rPr>
        <w:t xml:space="preserve"> Показать на графике изменение численности работников, рабочих и производительности труда.</w:t>
      </w:r>
    </w:p>
    <w:p w14:paraId="5D17F5F8" w14:textId="77777777" w:rsidR="00D65953" w:rsidRDefault="00D65953" w:rsidP="00D65953">
      <w:pPr>
        <w:spacing w:after="0" w:line="240" w:lineRule="auto"/>
        <w:ind w:firstLine="709"/>
        <w:jc w:val="both"/>
        <w:rPr>
          <w:rFonts w:ascii="Times New Roman" w:hAnsi="Times New Roman"/>
          <w:sz w:val="28"/>
          <w:szCs w:val="28"/>
        </w:rPr>
      </w:pPr>
    </w:p>
    <w:p w14:paraId="7B44053B" w14:textId="77777777" w:rsidR="00D65953" w:rsidRDefault="00D65953" w:rsidP="00D65953">
      <w:pPr>
        <w:spacing w:after="0" w:line="240" w:lineRule="auto"/>
        <w:ind w:firstLine="709"/>
        <w:jc w:val="both"/>
        <w:rPr>
          <w:rFonts w:ascii="Times New Roman" w:hAnsi="Times New Roman"/>
          <w:sz w:val="28"/>
          <w:szCs w:val="28"/>
        </w:rPr>
      </w:pPr>
      <w:r w:rsidRPr="002E3499">
        <w:rPr>
          <w:rFonts w:ascii="Times New Roman" w:hAnsi="Times New Roman"/>
          <w:b/>
          <w:bCs/>
          <w:sz w:val="28"/>
          <w:szCs w:val="28"/>
        </w:rPr>
        <w:t xml:space="preserve">Задание № </w:t>
      </w:r>
      <w:r>
        <w:rPr>
          <w:rFonts w:ascii="Times New Roman" w:hAnsi="Times New Roman"/>
          <w:b/>
          <w:bCs/>
          <w:sz w:val="28"/>
          <w:szCs w:val="28"/>
        </w:rPr>
        <w:t>3</w:t>
      </w:r>
      <w:r w:rsidRPr="002E3499">
        <w:rPr>
          <w:rFonts w:ascii="Times New Roman" w:hAnsi="Times New Roman"/>
          <w:b/>
          <w:bCs/>
          <w:sz w:val="28"/>
          <w:szCs w:val="28"/>
        </w:rPr>
        <w:t>.</w:t>
      </w:r>
      <w:r>
        <w:rPr>
          <w:rFonts w:ascii="Times New Roman" w:hAnsi="Times New Roman"/>
          <w:b/>
          <w:bCs/>
          <w:sz w:val="28"/>
          <w:szCs w:val="28"/>
        </w:rPr>
        <w:t xml:space="preserve"> </w:t>
      </w:r>
      <w:r w:rsidRPr="0028435F">
        <w:rPr>
          <w:rFonts w:ascii="Times New Roman" w:hAnsi="Times New Roman"/>
          <w:sz w:val="28"/>
          <w:szCs w:val="28"/>
        </w:rPr>
        <w:t>Оп</w:t>
      </w:r>
      <w:r>
        <w:rPr>
          <w:rFonts w:ascii="Times New Roman" w:hAnsi="Times New Roman"/>
          <w:sz w:val="28"/>
          <w:szCs w:val="28"/>
        </w:rPr>
        <w:t>ределить выработку в расчете на одного сотрудника и рабочего в базисном и отчетном периодах, а также темп роста показателей. Исходные данные приведены в таблице.</w:t>
      </w:r>
    </w:p>
    <w:p w14:paraId="7B8995FA" w14:textId="77777777" w:rsidR="00D65953" w:rsidRDefault="00D65953" w:rsidP="00D65953">
      <w:pPr>
        <w:spacing w:after="0" w:line="240" w:lineRule="auto"/>
        <w:jc w:val="both"/>
        <w:rPr>
          <w:rFonts w:ascii="Times New Roman" w:hAnsi="Times New Roman"/>
          <w:sz w:val="28"/>
          <w:szCs w:val="28"/>
        </w:rPr>
      </w:pPr>
      <w:r>
        <w:rPr>
          <w:rFonts w:ascii="Times New Roman" w:hAnsi="Times New Roman"/>
          <w:sz w:val="28"/>
          <w:szCs w:val="28"/>
        </w:rPr>
        <w:t>Таблица – Информация для расчета показателей</w:t>
      </w:r>
    </w:p>
    <w:tbl>
      <w:tblPr>
        <w:tblStyle w:val="af0"/>
        <w:tblW w:w="0" w:type="auto"/>
        <w:tblLook w:val="04A0" w:firstRow="1" w:lastRow="0" w:firstColumn="1" w:lastColumn="0" w:noHBand="0" w:noVBand="1"/>
      </w:tblPr>
      <w:tblGrid>
        <w:gridCol w:w="5062"/>
        <w:gridCol w:w="1714"/>
        <w:gridCol w:w="1757"/>
        <w:gridCol w:w="1663"/>
      </w:tblGrid>
      <w:tr w:rsidR="00D65953" w:rsidRPr="00D65953" w14:paraId="7A85B324" w14:textId="77777777" w:rsidTr="005D49BB">
        <w:trPr>
          <w:trHeight w:val="599"/>
        </w:trPr>
        <w:tc>
          <w:tcPr>
            <w:tcW w:w="0" w:type="auto"/>
          </w:tcPr>
          <w:p w14:paraId="684B873D" w14:textId="77777777" w:rsidR="00D65953" w:rsidRPr="00D65953" w:rsidRDefault="00D65953" w:rsidP="00D65953">
            <w:pPr>
              <w:spacing w:after="0" w:line="240" w:lineRule="auto"/>
              <w:jc w:val="both"/>
              <w:rPr>
                <w:rFonts w:ascii="Times New Roman" w:hAnsi="Times New Roman"/>
                <w:sz w:val="28"/>
                <w:szCs w:val="28"/>
              </w:rPr>
            </w:pPr>
            <w:r w:rsidRPr="00D65953">
              <w:rPr>
                <w:rFonts w:ascii="Times New Roman" w:hAnsi="Times New Roman"/>
                <w:sz w:val="28"/>
                <w:szCs w:val="28"/>
              </w:rPr>
              <w:t>Показатели</w:t>
            </w:r>
          </w:p>
        </w:tc>
        <w:tc>
          <w:tcPr>
            <w:tcW w:w="0" w:type="auto"/>
          </w:tcPr>
          <w:p w14:paraId="34900CE5" w14:textId="77777777" w:rsidR="00D65953" w:rsidRPr="00D65953" w:rsidRDefault="00D65953" w:rsidP="00D65953">
            <w:pPr>
              <w:spacing w:after="0" w:line="240" w:lineRule="auto"/>
              <w:jc w:val="both"/>
              <w:rPr>
                <w:rFonts w:ascii="Times New Roman" w:hAnsi="Times New Roman"/>
                <w:sz w:val="28"/>
                <w:szCs w:val="28"/>
              </w:rPr>
            </w:pPr>
            <w:r w:rsidRPr="00D65953">
              <w:rPr>
                <w:rFonts w:ascii="Times New Roman" w:hAnsi="Times New Roman"/>
                <w:sz w:val="28"/>
                <w:szCs w:val="28"/>
              </w:rPr>
              <w:t xml:space="preserve">Базисный год </w:t>
            </w:r>
          </w:p>
        </w:tc>
        <w:tc>
          <w:tcPr>
            <w:tcW w:w="0" w:type="auto"/>
          </w:tcPr>
          <w:p w14:paraId="154B8FF3" w14:textId="77777777" w:rsidR="00D65953" w:rsidRPr="00D65953" w:rsidRDefault="00D65953" w:rsidP="00D65953">
            <w:pPr>
              <w:spacing w:after="0" w:line="240" w:lineRule="auto"/>
              <w:jc w:val="both"/>
              <w:rPr>
                <w:rFonts w:ascii="Times New Roman" w:hAnsi="Times New Roman"/>
                <w:sz w:val="28"/>
                <w:szCs w:val="28"/>
              </w:rPr>
            </w:pPr>
            <w:r w:rsidRPr="00D65953">
              <w:rPr>
                <w:rFonts w:ascii="Times New Roman" w:hAnsi="Times New Roman"/>
                <w:sz w:val="28"/>
                <w:szCs w:val="28"/>
              </w:rPr>
              <w:t xml:space="preserve">Отчетный год </w:t>
            </w:r>
          </w:p>
        </w:tc>
        <w:tc>
          <w:tcPr>
            <w:tcW w:w="0" w:type="auto"/>
          </w:tcPr>
          <w:p w14:paraId="0EDE2031" w14:textId="77777777" w:rsidR="00D65953" w:rsidRPr="00D65953" w:rsidRDefault="00D65953" w:rsidP="00D65953">
            <w:pPr>
              <w:spacing w:after="0" w:line="240" w:lineRule="auto"/>
              <w:jc w:val="both"/>
              <w:rPr>
                <w:rFonts w:ascii="Times New Roman" w:hAnsi="Times New Roman"/>
                <w:sz w:val="28"/>
                <w:szCs w:val="28"/>
              </w:rPr>
            </w:pPr>
            <w:r w:rsidRPr="00D65953">
              <w:rPr>
                <w:rFonts w:ascii="Times New Roman" w:hAnsi="Times New Roman"/>
                <w:sz w:val="28"/>
                <w:szCs w:val="28"/>
              </w:rPr>
              <w:t>Темп роста, %</w:t>
            </w:r>
          </w:p>
        </w:tc>
      </w:tr>
      <w:tr w:rsidR="00D65953" w:rsidRPr="00D65953" w14:paraId="09A9D503" w14:textId="77777777" w:rsidTr="005D49BB">
        <w:tc>
          <w:tcPr>
            <w:tcW w:w="0" w:type="auto"/>
          </w:tcPr>
          <w:p w14:paraId="763666E2" w14:textId="77777777" w:rsidR="00D65953" w:rsidRPr="00D65953" w:rsidRDefault="00D65953" w:rsidP="00D65953">
            <w:pPr>
              <w:spacing w:after="0" w:line="240" w:lineRule="auto"/>
              <w:jc w:val="both"/>
              <w:rPr>
                <w:rFonts w:ascii="Times New Roman" w:hAnsi="Times New Roman"/>
                <w:sz w:val="28"/>
                <w:szCs w:val="28"/>
              </w:rPr>
            </w:pPr>
            <w:r w:rsidRPr="00D65953">
              <w:rPr>
                <w:rFonts w:ascii="Times New Roman" w:hAnsi="Times New Roman"/>
                <w:sz w:val="28"/>
                <w:szCs w:val="28"/>
              </w:rPr>
              <w:t>Выручка от реализации продукции, млн. руб.</w:t>
            </w:r>
          </w:p>
        </w:tc>
        <w:tc>
          <w:tcPr>
            <w:tcW w:w="0" w:type="auto"/>
          </w:tcPr>
          <w:p w14:paraId="2015E137" w14:textId="77777777" w:rsidR="00D65953" w:rsidRPr="00D65953" w:rsidRDefault="00D65953" w:rsidP="00D65953">
            <w:pPr>
              <w:spacing w:after="0" w:line="240" w:lineRule="auto"/>
              <w:jc w:val="both"/>
              <w:rPr>
                <w:rFonts w:ascii="Times New Roman" w:hAnsi="Times New Roman"/>
                <w:sz w:val="28"/>
                <w:szCs w:val="28"/>
              </w:rPr>
            </w:pPr>
            <w:r w:rsidRPr="00D65953">
              <w:rPr>
                <w:rFonts w:ascii="Times New Roman" w:hAnsi="Times New Roman"/>
                <w:sz w:val="28"/>
                <w:szCs w:val="28"/>
              </w:rPr>
              <w:t>430,9</w:t>
            </w:r>
          </w:p>
        </w:tc>
        <w:tc>
          <w:tcPr>
            <w:tcW w:w="0" w:type="auto"/>
          </w:tcPr>
          <w:p w14:paraId="026DD13A" w14:textId="77777777" w:rsidR="00D65953" w:rsidRPr="00D65953" w:rsidRDefault="00D65953" w:rsidP="00D65953">
            <w:pPr>
              <w:spacing w:after="0" w:line="240" w:lineRule="auto"/>
              <w:jc w:val="both"/>
              <w:rPr>
                <w:rFonts w:ascii="Times New Roman" w:hAnsi="Times New Roman"/>
                <w:sz w:val="28"/>
                <w:szCs w:val="28"/>
              </w:rPr>
            </w:pPr>
            <w:r w:rsidRPr="00D65953">
              <w:rPr>
                <w:rFonts w:ascii="Times New Roman" w:hAnsi="Times New Roman"/>
                <w:sz w:val="28"/>
                <w:szCs w:val="28"/>
              </w:rPr>
              <w:t>481,3</w:t>
            </w:r>
          </w:p>
        </w:tc>
        <w:tc>
          <w:tcPr>
            <w:tcW w:w="0" w:type="auto"/>
          </w:tcPr>
          <w:p w14:paraId="4A00542B" w14:textId="77777777" w:rsidR="00D65953" w:rsidRPr="00D65953" w:rsidRDefault="00D65953" w:rsidP="00D65953">
            <w:pPr>
              <w:spacing w:after="0" w:line="240" w:lineRule="auto"/>
              <w:jc w:val="both"/>
              <w:rPr>
                <w:rFonts w:ascii="Times New Roman" w:hAnsi="Times New Roman"/>
                <w:sz w:val="28"/>
                <w:szCs w:val="28"/>
              </w:rPr>
            </w:pPr>
          </w:p>
        </w:tc>
      </w:tr>
      <w:tr w:rsidR="00D65953" w:rsidRPr="00D65953" w14:paraId="5C914A9B" w14:textId="77777777" w:rsidTr="005D49BB">
        <w:tc>
          <w:tcPr>
            <w:tcW w:w="0" w:type="auto"/>
          </w:tcPr>
          <w:p w14:paraId="535D80F9" w14:textId="77777777" w:rsidR="00D65953" w:rsidRPr="00D65953" w:rsidRDefault="00D65953" w:rsidP="00D65953">
            <w:pPr>
              <w:spacing w:after="0" w:line="240" w:lineRule="auto"/>
              <w:jc w:val="both"/>
              <w:rPr>
                <w:rFonts w:ascii="Times New Roman" w:hAnsi="Times New Roman"/>
                <w:sz w:val="28"/>
                <w:szCs w:val="28"/>
              </w:rPr>
            </w:pPr>
            <w:r w:rsidRPr="00D65953">
              <w:rPr>
                <w:rFonts w:ascii="Times New Roman" w:hAnsi="Times New Roman"/>
                <w:sz w:val="28"/>
                <w:szCs w:val="28"/>
              </w:rPr>
              <w:t>Среднесписочная численность сотрудников, чел.</w:t>
            </w:r>
          </w:p>
        </w:tc>
        <w:tc>
          <w:tcPr>
            <w:tcW w:w="0" w:type="auto"/>
          </w:tcPr>
          <w:p w14:paraId="4529A2BA" w14:textId="77777777" w:rsidR="00D65953" w:rsidRPr="00D65953" w:rsidRDefault="00D65953" w:rsidP="00D65953">
            <w:pPr>
              <w:spacing w:after="0" w:line="240" w:lineRule="auto"/>
              <w:jc w:val="both"/>
              <w:rPr>
                <w:rFonts w:ascii="Times New Roman" w:hAnsi="Times New Roman"/>
                <w:sz w:val="28"/>
                <w:szCs w:val="28"/>
              </w:rPr>
            </w:pPr>
            <w:r w:rsidRPr="00D65953">
              <w:rPr>
                <w:rFonts w:ascii="Times New Roman" w:hAnsi="Times New Roman"/>
                <w:sz w:val="28"/>
                <w:szCs w:val="28"/>
              </w:rPr>
              <w:t>193</w:t>
            </w:r>
          </w:p>
        </w:tc>
        <w:tc>
          <w:tcPr>
            <w:tcW w:w="0" w:type="auto"/>
          </w:tcPr>
          <w:p w14:paraId="6954A457" w14:textId="77777777" w:rsidR="00D65953" w:rsidRPr="00D65953" w:rsidRDefault="00D65953" w:rsidP="00D65953">
            <w:pPr>
              <w:spacing w:after="0" w:line="240" w:lineRule="auto"/>
              <w:jc w:val="both"/>
              <w:rPr>
                <w:rFonts w:ascii="Times New Roman" w:hAnsi="Times New Roman"/>
                <w:sz w:val="28"/>
                <w:szCs w:val="28"/>
              </w:rPr>
            </w:pPr>
            <w:r w:rsidRPr="00D65953">
              <w:rPr>
                <w:rFonts w:ascii="Times New Roman" w:hAnsi="Times New Roman"/>
                <w:sz w:val="28"/>
                <w:szCs w:val="28"/>
              </w:rPr>
              <w:t>195</w:t>
            </w:r>
          </w:p>
        </w:tc>
        <w:tc>
          <w:tcPr>
            <w:tcW w:w="0" w:type="auto"/>
          </w:tcPr>
          <w:p w14:paraId="6F319796" w14:textId="77777777" w:rsidR="00D65953" w:rsidRPr="00D65953" w:rsidRDefault="00D65953" w:rsidP="00D65953">
            <w:pPr>
              <w:spacing w:after="0" w:line="240" w:lineRule="auto"/>
              <w:jc w:val="both"/>
              <w:rPr>
                <w:rFonts w:ascii="Times New Roman" w:hAnsi="Times New Roman"/>
                <w:sz w:val="28"/>
                <w:szCs w:val="28"/>
              </w:rPr>
            </w:pPr>
          </w:p>
        </w:tc>
      </w:tr>
      <w:tr w:rsidR="00D65953" w:rsidRPr="00D65953" w14:paraId="67580BE1" w14:textId="77777777" w:rsidTr="005D49BB">
        <w:tc>
          <w:tcPr>
            <w:tcW w:w="0" w:type="auto"/>
          </w:tcPr>
          <w:p w14:paraId="4CE7F28D" w14:textId="77777777" w:rsidR="00D65953" w:rsidRPr="00D65953" w:rsidRDefault="00D65953" w:rsidP="00D65953">
            <w:pPr>
              <w:spacing w:after="0" w:line="240" w:lineRule="auto"/>
              <w:jc w:val="both"/>
              <w:rPr>
                <w:rFonts w:ascii="Times New Roman" w:hAnsi="Times New Roman"/>
                <w:sz w:val="28"/>
                <w:szCs w:val="28"/>
              </w:rPr>
            </w:pPr>
            <w:r w:rsidRPr="00D65953">
              <w:rPr>
                <w:rFonts w:ascii="Times New Roman" w:hAnsi="Times New Roman"/>
                <w:sz w:val="28"/>
                <w:szCs w:val="28"/>
              </w:rPr>
              <w:t>в том числе рабочих, чел.</w:t>
            </w:r>
          </w:p>
        </w:tc>
        <w:tc>
          <w:tcPr>
            <w:tcW w:w="0" w:type="auto"/>
          </w:tcPr>
          <w:p w14:paraId="7950E7AE" w14:textId="77777777" w:rsidR="00D65953" w:rsidRPr="00D65953" w:rsidRDefault="00D65953" w:rsidP="00D65953">
            <w:pPr>
              <w:spacing w:after="0" w:line="240" w:lineRule="auto"/>
              <w:jc w:val="both"/>
              <w:rPr>
                <w:rFonts w:ascii="Times New Roman" w:hAnsi="Times New Roman"/>
                <w:sz w:val="28"/>
                <w:szCs w:val="28"/>
              </w:rPr>
            </w:pPr>
            <w:r w:rsidRPr="00D65953">
              <w:rPr>
                <w:rFonts w:ascii="Times New Roman" w:hAnsi="Times New Roman"/>
                <w:sz w:val="28"/>
                <w:szCs w:val="28"/>
              </w:rPr>
              <w:t>147</w:t>
            </w:r>
          </w:p>
        </w:tc>
        <w:tc>
          <w:tcPr>
            <w:tcW w:w="0" w:type="auto"/>
          </w:tcPr>
          <w:p w14:paraId="2FD503F6" w14:textId="77777777" w:rsidR="00D65953" w:rsidRPr="00D65953" w:rsidRDefault="00D65953" w:rsidP="00D65953">
            <w:pPr>
              <w:spacing w:after="0" w:line="240" w:lineRule="auto"/>
              <w:jc w:val="both"/>
              <w:rPr>
                <w:rFonts w:ascii="Times New Roman" w:hAnsi="Times New Roman"/>
                <w:sz w:val="28"/>
                <w:szCs w:val="28"/>
              </w:rPr>
            </w:pPr>
            <w:r w:rsidRPr="00D65953">
              <w:rPr>
                <w:rFonts w:ascii="Times New Roman" w:hAnsi="Times New Roman"/>
                <w:sz w:val="28"/>
                <w:szCs w:val="28"/>
              </w:rPr>
              <w:t>149</w:t>
            </w:r>
          </w:p>
        </w:tc>
        <w:tc>
          <w:tcPr>
            <w:tcW w:w="0" w:type="auto"/>
          </w:tcPr>
          <w:p w14:paraId="1A05B0B0" w14:textId="77777777" w:rsidR="00D65953" w:rsidRPr="00D65953" w:rsidRDefault="00D65953" w:rsidP="00D65953">
            <w:pPr>
              <w:spacing w:after="0" w:line="240" w:lineRule="auto"/>
              <w:jc w:val="both"/>
              <w:rPr>
                <w:rFonts w:ascii="Times New Roman" w:hAnsi="Times New Roman"/>
                <w:sz w:val="28"/>
                <w:szCs w:val="28"/>
              </w:rPr>
            </w:pPr>
          </w:p>
        </w:tc>
      </w:tr>
      <w:tr w:rsidR="00D65953" w:rsidRPr="00D65953" w14:paraId="5D887E90" w14:textId="77777777" w:rsidTr="005D49BB">
        <w:tc>
          <w:tcPr>
            <w:tcW w:w="0" w:type="auto"/>
          </w:tcPr>
          <w:p w14:paraId="37CC9C91" w14:textId="77777777" w:rsidR="00D65953" w:rsidRPr="00D65953" w:rsidRDefault="00D65953" w:rsidP="00D65953">
            <w:pPr>
              <w:spacing w:after="0" w:line="240" w:lineRule="auto"/>
              <w:jc w:val="both"/>
              <w:rPr>
                <w:rFonts w:ascii="Times New Roman" w:hAnsi="Times New Roman"/>
                <w:sz w:val="28"/>
                <w:szCs w:val="28"/>
              </w:rPr>
            </w:pPr>
            <w:r w:rsidRPr="00D65953">
              <w:rPr>
                <w:rFonts w:ascii="Times New Roman" w:hAnsi="Times New Roman"/>
                <w:sz w:val="28"/>
                <w:szCs w:val="28"/>
              </w:rPr>
              <w:t>Среднегодовая выработка, млн. руб.:</w:t>
            </w:r>
          </w:p>
        </w:tc>
        <w:tc>
          <w:tcPr>
            <w:tcW w:w="0" w:type="auto"/>
          </w:tcPr>
          <w:p w14:paraId="3F9F3ABF" w14:textId="77777777" w:rsidR="00D65953" w:rsidRPr="00D65953" w:rsidRDefault="00D65953" w:rsidP="00D65953">
            <w:pPr>
              <w:spacing w:after="0" w:line="240" w:lineRule="auto"/>
              <w:jc w:val="both"/>
              <w:rPr>
                <w:rFonts w:ascii="Times New Roman" w:hAnsi="Times New Roman"/>
                <w:sz w:val="28"/>
                <w:szCs w:val="28"/>
              </w:rPr>
            </w:pPr>
          </w:p>
        </w:tc>
        <w:tc>
          <w:tcPr>
            <w:tcW w:w="0" w:type="auto"/>
          </w:tcPr>
          <w:p w14:paraId="5A9D8395" w14:textId="77777777" w:rsidR="00D65953" w:rsidRPr="00D65953" w:rsidRDefault="00D65953" w:rsidP="00D65953">
            <w:pPr>
              <w:spacing w:after="0" w:line="240" w:lineRule="auto"/>
              <w:jc w:val="both"/>
              <w:rPr>
                <w:rFonts w:ascii="Times New Roman" w:hAnsi="Times New Roman"/>
                <w:sz w:val="28"/>
                <w:szCs w:val="28"/>
              </w:rPr>
            </w:pPr>
          </w:p>
        </w:tc>
        <w:tc>
          <w:tcPr>
            <w:tcW w:w="0" w:type="auto"/>
          </w:tcPr>
          <w:p w14:paraId="67CDCEEE" w14:textId="77777777" w:rsidR="00D65953" w:rsidRPr="00D65953" w:rsidRDefault="00D65953" w:rsidP="00D65953">
            <w:pPr>
              <w:spacing w:after="0" w:line="240" w:lineRule="auto"/>
              <w:jc w:val="both"/>
              <w:rPr>
                <w:rFonts w:ascii="Times New Roman" w:hAnsi="Times New Roman"/>
                <w:sz w:val="28"/>
                <w:szCs w:val="28"/>
              </w:rPr>
            </w:pPr>
          </w:p>
        </w:tc>
      </w:tr>
      <w:tr w:rsidR="00D65953" w:rsidRPr="00D65953" w14:paraId="65949914" w14:textId="77777777" w:rsidTr="005D49BB">
        <w:tc>
          <w:tcPr>
            <w:tcW w:w="0" w:type="auto"/>
          </w:tcPr>
          <w:p w14:paraId="586C4F0D" w14:textId="77777777" w:rsidR="00D65953" w:rsidRPr="00D65953" w:rsidRDefault="00D65953" w:rsidP="00D65953">
            <w:pPr>
              <w:spacing w:after="0" w:line="240" w:lineRule="auto"/>
              <w:jc w:val="both"/>
              <w:rPr>
                <w:rFonts w:ascii="Times New Roman" w:hAnsi="Times New Roman"/>
                <w:sz w:val="28"/>
                <w:szCs w:val="28"/>
              </w:rPr>
            </w:pPr>
            <w:r w:rsidRPr="00D65953">
              <w:rPr>
                <w:rFonts w:ascii="Times New Roman" w:hAnsi="Times New Roman"/>
                <w:sz w:val="28"/>
                <w:szCs w:val="28"/>
              </w:rPr>
              <w:t>на одного сотрудника</w:t>
            </w:r>
          </w:p>
        </w:tc>
        <w:tc>
          <w:tcPr>
            <w:tcW w:w="0" w:type="auto"/>
          </w:tcPr>
          <w:p w14:paraId="4E217F69" w14:textId="77777777" w:rsidR="00D65953" w:rsidRPr="00D65953" w:rsidRDefault="00D65953" w:rsidP="00D65953">
            <w:pPr>
              <w:spacing w:after="0" w:line="240" w:lineRule="auto"/>
              <w:jc w:val="both"/>
              <w:rPr>
                <w:rFonts w:ascii="Times New Roman" w:hAnsi="Times New Roman"/>
                <w:sz w:val="28"/>
                <w:szCs w:val="28"/>
              </w:rPr>
            </w:pPr>
          </w:p>
        </w:tc>
        <w:tc>
          <w:tcPr>
            <w:tcW w:w="0" w:type="auto"/>
          </w:tcPr>
          <w:p w14:paraId="7621C93D" w14:textId="77777777" w:rsidR="00D65953" w:rsidRPr="00D65953" w:rsidRDefault="00D65953" w:rsidP="00D65953">
            <w:pPr>
              <w:spacing w:after="0" w:line="240" w:lineRule="auto"/>
              <w:jc w:val="both"/>
              <w:rPr>
                <w:rFonts w:ascii="Times New Roman" w:hAnsi="Times New Roman"/>
                <w:sz w:val="28"/>
                <w:szCs w:val="28"/>
              </w:rPr>
            </w:pPr>
          </w:p>
        </w:tc>
        <w:tc>
          <w:tcPr>
            <w:tcW w:w="0" w:type="auto"/>
          </w:tcPr>
          <w:p w14:paraId="09323129" w14:textId="77777777" w:rsidR="00D65953" w:rsidRPr="00D65953" w:rsidRDefault="00D65953" w:rsidP="00D65953">
            <w:pPr>
              <w:spacing w:after="0" w:line="240" w:lineRule="auto"/>
              <w:jc w:val="both"/>
              <w:rPr>
                <w:rFonts w:ascii="Times New Roman" w:hAnsi="Times New Roman"/>
                <w:sz w:val="28"/>
                <w:szCs w:val="28"/>
              </w:rPr>
            </w:pPr>
          </w:p>
        </w:tc>
      </w:tr>
      <w:tr w:rsidR="00D65953" w:rsidRPr="00D65953" w14:paraId="3579F54C" w14:textId="77777777" w:rsidTr="005D49BB">
        <w:tc>
          <w:tcPr>
            <w:tcW w:w="0" w:type="auto"/>
          </w:tcPr>
          <w:p w14:paraId="10C19465" w14:textId="77777777" w:rsidR="00D65953" w:rsidRPr="00D65953" w:rsidRDefault="00D65953" w:rsidP="00D65953">
            <w:pPr>
              <w:spacing w:after="0" w:line="240" w:lineRule="auto"/>
              <w:jc w:val="both"/>
              <w:rPr>
                <w:rFonts w:ascii="Times New Roman" w:hAnsi="Times New Roman"/>
                <w:sz w:val="28"/>
                <w:szCs w:val="28"/>
              </w:rPr>
            </w:pPr>
            <w:r w:rsidRPr="00D65953">
              <w:rPr>
                <w:rFonts w:ascii="Times New Roman" w:hAnsi="Times New Roman"/>
                <w:sz w:val="28"/>
                <w:szCs w:val="28"/>
              </w:rPr>
              <w:t>на одного рабочего</w:t>
            </w:r>
          </w:p>
        </w:tc>
        <w:tc>
          <w:tcPr>
            <w:tcW w:w="0" w:type="auto"/>
          </w:tcPr>
          <w:p w14:paraId="6D66B164" w14:textId="77777777" w:rsidR="00D65953" w:rsidRPr="00D65953" w:rsidRDefault="00D65953" w:rsidP="00D65953">
            <w:pPr>
              <w:spacing w:after="0" w:line="240" w:lineRule="auto"/>
              <w:jc w:val="both"/>
              <w:rPr>
                <w:rFonts w:ascii="Times New Roman" w:hAnsi="Times New Roman"/>
                <w:sz w:val="28"/>
                <w:szCs w:val="28"/>
              </w:rPr>
            </w:pPr>
          </w:p>
        </w:tc>
        <w:tc>
          <w:tcPr>
            <w:tcW w:w="0" w:type="auto"/>
          </w:tcPr>
          <w:p w14:paraId="17B04D34" w14:textId="77777777" w:rsidR="00D65953" w:rsidRPr="00D65953" w:rsidRDefault="00D65953" w:rsidP="00D65953">
            <w:pPr>
              <w:spacing w:after="0" w:line="240" w:lineRule="auto"/>
              <w:jc w:val="both"/>
              <w:rPr>
                <w:rFonts w:ascii="Times New Roman" w:hAnsi="Times New Roman"/>
                <w:sz w:val="28"/>
                <w:szCs w:val="28"/>
              </w:rPr>
            </w:pPr>
          </w:p>
        </w:tc>
        <w:tc>
          <w:tcPr>
            <w:tcW w:w="0" w:type="auto"/>
          </w:tcPr>
          <w:p w14:paraId="618E91BD" w14:textId="77777777" w:rsidR="00D65953" w:rsidRPr="00D65953" w:rsidRDefault="00D65953" w:rsidP="00D65953">
            <w:pPr>
              <w:spacing w:after="0" w:line="240" w:lineRule="auto"/>
              <w:jc w:val="both"/>
              <w:rPr>
                <w:rFonts w:ascii="Times New Roman" w:hAnsi="Times New Roman"/>
                <w:sz w:val="28"/>
                <w:szCs w:val="28"/>
              </w:rPr>
            </w:pPr>
          </w:p>
        </w:tc>
      </w:tr>
    </w:tbl>
    <w:p w14:paraId="22C44532" w14:textId="77777777" w:rsidR="00D65953" w:rsidRDefault="00D65953" w:rsidP="00D65953">
      <w:pPr>
        <w:spacing w:after="0" w:line="240" w:lineRule="auto"/>
        <w:ind w:firstLine="709"/>
        <w:jc w:val="both"/>
        <w:rPr>
          <w:rFonts w:ascii="Times New Roman" w:hAnsi="Times New Roman"/>
          <w:sz w:val="28"/>
          <w:szCs w:val="28"/>
        </w:rPr>
      </w:pPr>
      <w:r>
        <w:rPr>
          <w:rFonts w:ascii="Times New Roman" w:hAnsi="Times New Roman"/>
          <w:sz w:val="28"/>
          <w:szCs w:val="28"/>
        </w:rPr>
        <w:t>Как изменилась численность служащих за анализируемый период?</w:t>
      </w:r>
    </w:p>
    <w:p w14:paraId="5E9F47CF" w14:textId="77777777" w:rsidR="00D65953" w:rsidRDefault="00D65953" w:rsidP="00D65953">
      <w:pPr>
        <w:spacing w:after="0" w:line="240" w:lineRule="auto"/>
        <w:ind w:firstLine="709"/>
        <w:jc w:val="both"/>
        <w:rPr>
          <w:rFonts w:ascii="Times New Roman" w:hAnsi="Times New Roman"/>
          <w:sz w:val="28"/>
          <w:szCs w:val="28"/>
        </w:rPr>
      </w:pPr>
    </w:p>
    <w:p w14:paraId="1F92B654" w14:textId="77777777" w:rsidR="00D65953" w:rsidRDefault="00D65953" w:rsidP="00D65953">
      <w:pPr>
        <w:spacing w:after="0" w:line="240" w:lineRule="auto"/>
        <w:ind w:firstLine="709"/>
        <w:jc w:val="both"/>
        <w:rPr>
          <w:rFonts w:ascii="Times New Roman" w:hAnsi="Times New Roman"/>
          <w:sz w:val="28"/>
          <w:szCs w:val="28"/>
        </w:rPr>
      </w:pPr>
      <w:r w:rsidRPr="00FA3221">
        <w:rPr>
          <w:rFonts w:ascii="Times New Roman" w:hAnsi="Times New Roman"/>
          <w:b/>
          <w:bCs/>
          <w:sz w:val="28"/>
          <w:szCs w:val="28"/>
        </w:rPr>
        <w:t xml:space="preserve">Задание № </w:t>
      </w:r>
      <w:r>
        <w:rPr>
          <w:rFonts w:ascii="Times New Roman" w:hAnsi="Times New Roman"/>
          <w:b/>
          <w:bCs/>
          <w:sz w:val="28"/>
          <w:szCs w:val="28"/>
        </w:rPr>
        <w:t>4</w:t>
      </w:r>
      <w:r w:rsidRPr="00FA3221">
        <w:rPr>
          <w:rFonts w:ascii="Times New Roman" w:hAnsi="Times New Roman"/>
          <w:b/>
          <w:bCs/>
          <w:sz w:val="28"/>
          <w:szCs w:val="28"/>
        </w:rPr>
        <w:t>.</w:t>
      </w:r>
      <w:r>
        <w:rPr>
          <w:rFonts w:ascii="Times New Roman" w:hAnsi="Times New Roman"/>
          <w:b/>
          <w:bCs/>
          <w:sz w:val="28"/>
          <w:szCs w:val="28"/>
        </w:rPr>
        <w:t xml:space="preserve"> </w:t>
      </w:r>
      <w:r w:rsidRPr="00A3668B">
        <w:rPr>
          <w:rFonts w:ascii="Times New Roman" w:hAnsi="Times New Roman"/>
          <w:sz w:val="28"/>
          <w:szCs w:val="28"/>
        </w:rPr>
        <w:t>В</w:t>
      </w:r>
      <w:r>
        <w:rPr>
          <w:rFonts w:ascii="Times New Roman" w:hAnsi="Times New Roman"/>
          <w:sz w:val="28"/>
          <w:szCs w:val="28"/>
        </w:rPr>
        <w:t xml:space="preserve"> базисном году выручка рекламного агентства составила 118,9 млн. руб., в отчетном году этот показатель вырос на 10 %. Как изменится эффективность использования трудового потенциала предприятия, если численность сотрудников за тот же период увеличится с 80 до 95 чел. Сделайте выводы.</w:t>
      </w:r>
    </w:p>
    <w:p w14:paraId="42ACA3FC" w14:textId="77777777" w:rsidR="00815896" w:rsidRDefault="00815896" w:rsidP="00D65953">
      <w:pPr>
        <w:spacing w:after="0" w:line="240" w:lineRule="auto"/>
        <w:ind w:firstLine="709"/>
        <w:jc w:val="both"/>
        <w:rPr>
          <w:rFonts w:ascii="Times New Roman" w:hAnsi="Times New Roman"/>
          <w:b/>
          <w:bCs/>
          <w:sz w:val="28"/>
          <w:szCs w:val="28"/>
        </w:rPr>
      </w:pPr>
    </w:p>
    <w:p w14:paraId="1C1746CC" w14:textId="32856627" w:rsidR="00D65953" w:rsidRPr="00A3668B" w:rsidRDefault="00D65953" w:rsidP="00D65953">
      <w:pPr>
        <w:spacing w:after="0" w:line="240" w:lineRule="auto"/>
        <w:ind w:firstLine="709"/>
        <w:jc w:val="both"/>
        <w:rPr>
          <w:rFonts w:ascii="Times New Roman" w:hAnsi="Times New Roman"/>
          <w:b/>
          <w:bCs/>
          <w:sz w:val="28"/>
          <w:szCs w:val="28"/>
        </w:rPr>
      </w:pPr>
      <w:r w:rsidRPr="00A3668B">
        <w:rPr>
          <w:rFonts w:ascii="Times New Roman" w:hAnsi="Times New Roman"/>
          <w:b/>
          <w:bCs/>
          <w:sz w:val="28"/>
          <w:szCs w:val="28"/>
        </w:rPr>
        <w:lastRenderedPageBreak/>
        <w:t>Задание № 5</w:t>
      </w:r>
      <w:r>
        <w:rPr>
          <w:rFonts w:ascii="Times New Roman" w:hAnsi="Times New Roman"/>
          <w:b/>
          <w:bCs/>
          <w:sz w:val="28"/>
          <w:szCs w:val="28"/>
        </w:rPr>
        <w:t>.</w:t>
      </w:r>
    </w:p>
    <w:p w14:paraId="4403BF0D" w14:textId="77777777" w:rsidR="00D65953" w:rsidRDefault="00D65953" w:rsidP="00D65953">
      <w:pPr>
        <w:spacing w:after="0" w:line="240" w:lineRule="auto"/>
        <w:ind w:firstLine="709"/>
        <w:jc w:val="both"/>
        <w:rPr>
          <w:rFonts w:ascii="Times New Roman" w:hAnsi="Times New Roman"/>
          <w:sz w:val="28"/>
          <w:szCs w:val="28"/>
        </w:rPr>
      </w:pPr>
      <w:r w:rsidRPr="00F835C4">
        <w:rPr>
          <w:rFonts w:ascii="Times New Roman" w:hAnsi="Times New Roman"/>
          <w:sz w:val="28"/>
          <w:szCs w:val="28"/>
        </w:rPr>
        <w:t xml:space="preserve">Количественный состав работников </w:t>
      </w:r>
      <w:r>
        <w:rPr>
          <w:rFonts w:ascii="Times New Roman" w:hAnsi="Times New Roman"/>
          <w:sz w:val="28"/>
          <w:szCs w:val="28"/>
        </w:rPr>
        <w:t>рекламного агентства</w:t>
      </w:r>
      <w:r w:rsidRPr="00F835C4">
        <w:rPr>
          <w:rFonts w:ascii="Times New Roman" w:hAnsi="Times New Roman"/>
          <w:sz w:val="28"/>
          <w:szCs w:val="28"/>
        </w:rPr>
        <w:t xml:space="preserve"> на начало года составил: </w:t>
      </w:r>
    </w:p>
    <w:p w14:paraId="5EC51F60" w14:textId="77777777" w:rsidR="00D65953" w:rsidRDefault="00D65953" w:rsidP="00D65953">
      <w:pPr>
        <w:spacing w:after="0" w:line="240" w:lineRule="auto"/>
        <w:ind w:firstLine="709"/>
        <w:jc w:val="both"/>
        <w:rPr>
          <w:rFonts w:ascii="Times New Roman" w:hAnsi="Times New Roman"/>
          <w:sz w:val="28"/>
          <w:szCs w:val="28"/>
        </w:rPr>
      </w:pPr>
      <w:r w:rsidRPr="00F835C4">
        <w:rPr>
          <w:rFonts w:ascii="Times New Roman" w:hAnsi="Times New Roman"/>
          <w:sz w:val="28"/>
          <w:szCs w:val="28"/>
        </w:rPr>
        <w:t xml:space="preserve">– основные рабочие – 315 чел.; </w:t>
      </w:r>
    </w:p>
    <w:p w14:paraId="4B5194EB" w14:textId="77777777" w:rsidR="00D65953" w:rsidRDefault="00D65953" w:rsidP="00D65953">
      <w:pPr>
        <w:spacing w:after="0" w:line="240" w:lineRule="auto"/>
        <w:ind w:firstLine="709"/>
        <w:jc w:val="both"/>
        <w:rPr>
          <w:rFonts w:ascii="Times New Roman" w:hAnsi="Times New Roman"/>
          <w:sz w:val="28"/>
          <w:szCs w:val="28"/>
        </w:rPr>
      </w:pPr>
      <w:r w:rsidRPr="00F835C4">
        <w:rPr>
          <w:rFonts w:ascii="Times New Roman" w:hAnsi="Times New Roman"/>
          <w:sz w:val="28"/>
          <w:szCs w:val="28"/>
        </w:rPr>
        <w:t xml:space="preserve">– вспомогательные рабочие – 20 чел.; </w:t>
      </w:r>
    </w:p>
    <w:p w14:paraId="13CADC8E" w14:textId="77777777" w:rsidR="00D65953" w:rsidRDefault="00D65953" w:rsidP="00D65953">
      <w:pPr>
        <w:spacing w:after="0" w:line="240" w:lineRule="auto"/>
        <w:ind w:firstLine="709"/>
        <w:jc w:val="both"/>
        <w:rPr>
          <w:rFonts w:ascii="Times New Roman" w:hAnsi="Times New Roman"/>
          <w:sz w:val="28"/>
          <w:szCs w:val="28"/>
        </w:rPr>
      </w:pPr>
      <w:r w:rsidRPr="00F835C4">
        <w:rPr>
          <w:rFonts w:ascii="Times New Roman" w:hAnsi="Times New Roman"/>
          <w:sz w:val="28"/>
          <w:szCs w:val="28"/>
        </w:rPr>
        <w:t xml:space="preserve">– руководители – 16 чел.; </w:t>
      </w:r>
    </w:p>
    <w:p w14:paraId="687BFD9D" w14:textId="77777777" w:rsidR="00D65953" w:rsidRDefault="00D65953" w:rsidP="00D65953">
      <w:pPr>
        <w:spacing w:after="0" w:line="240" w:lineRule="auto"/>
        <w:ind w:firstLine="709"/>
        <w:jc w:val="both"/>
        <w:rPr>
          <w:rFonts w:ascii="Times New Roman" w:hAnsi="Times New Roman"/>
          <w:sz w:val="28"/>
          <w:szCs w:val="28"/>
        </w:rPr>
      </w:pPr>
      <w:r w:rsidRPr="00F835C4">
        <w:rPr>
          <w:rFonts w:ascii="Times New Roman" w:hAnsi="Times New Roman"/>
          <w:sz w:val="28"/>
          <w:szCs w:val="28"/>
        </w:rPr>
        <w:t xml:space="preserve">– специалисты – 38 чел.; </w:t>
      </w:r>
    </w:p>
    <w:p w14:paraId="77BD5B8E" w14:textId="77777777" w:rsidR="00D65953" w:rsidRDefault="00D65953" w:rsidP="00D65953">
      <w:pPr>
        <w:spacing w:after="0" w:line="240" w:lineRule="auto"/>
        <w:ind w:firstLine="709"/>
        <w:jc w:val="both"/>
        <w:rPr>
          <w:rFonts w:ascii="Times New Roman" w:hAnsi="Times New Roman"/>
          <w:sz w:val="28"/>
          <w:szCs w:val="28"/>
        </w:rPr>
      </w:pPr>
      <w:r w:rsidRPr="00F835C4">
        <w:rPr>
          <w:rFonts w:ascii="Times New Roman" w:hAnsi="Times New Roman"/>
          <w:sz w:val="28"/>
          <w:szCs w:val="28"/>
        </w:rPr>
        <w:t xml:space="preserve">– технические исполнители – 11 чел. </w:t>
      </w:r>
    </w:p>
    <w:p w14:paraId="366E4987" w14:textId="77777777" w:rsidR="00D65953" w:rsidRDefault="00D65953" w:rsidP="00D65953">
      <w:pPr>
        <w:spacing w:after="0" w:line="240" w:lineRule="auto"/>
        <w:ind w:firstLine="709"/>
        <w:jc w:val="both"/>
        <w:rPr>
          <w:rFonts w:ascii="Times New Roman" w:hAnsi="Times New Roman"/>
          <w:sz w:val="28"/>
          <w:szCs w:val="28"/>
        </w:rPr>
      </w:pPr>
      <w:r w:rsidRPr="00F835C4">
        <w:rPr>
          <w:rFonts w:ascii="Times New Roman" w:hAnsi="Times New Roman"/>
          <w:sz w:val="28"/>
          <w:szCs w:val="28"/>
        </w:rPr>
        <w:t xml:space="preserve">В течение года было принято на работу: </w:t>
      </w:r>
    </w:p>
    <w:p w14:paraId="40078C18" w14:textId="77777777" w:rsidR="00D65953" w:rsidRDefault="00D65953" w:rsidP="00D65953">
      <w:pPr>
        <w:spacing w:after="0" w:line="240" w:lineRule="auto"/>
        <w:ind w:firstLine="709"/>
        <w:jc w:val="both"/>
        <w:rPr>
          <w:rFonts w:ascii="Times New Roman" w:hAnsi="Times New Roman"/>
          <w:sz w:val="28"/>
          <w:szCs w:val="28"/>
        </w:rPr>
      </w:pPr>
      <w:r w:rsidRPr="00F835C4">
        <w:rPr>
          <w:rFonts w:ascii="Times New Roman" w:hAnsi="Times New Roman"/>
          <w:sz w:val="28"/>
          <w:szCs w:val="28"/>
        </w:rPr>
        <w:t xml:space="preserve">– основных рабочих – 11 чел.; </w:t>
      </w:r>
    </w:p>
    <w:p w14:paraId="7C965C91" w14:textId="77777777" w:rsidR="00D65953" w:rsidRDefault="00D65953" w:rsidP="00D65953">
      <w:pPr>
        <w:spacing w:after="0" w:line="240" w:lineRule="auto"/>
        <w:ind w:firstLine="709"/>
        <w:jc w:val="both"/>
        <w:rPr>
          <w:rFonts w:ascii="Times New Roman" w:hAnsi="Times New Roman"/>
          <w:sz w:val="28"/>
          <w:szCs w:val="28"/>
        </w:rPr>
      </w:pPr>
      <w:r w:rsidRPr="00F835C4">
        <w:rPr>
          <w:rFonts w:ascii="Times New Roman" w:hAnsi="Times New Roman"/>
          <w:sz w:val="28"/>
          <w:szCs w:val="28"/>
        </w:rPr>
        <w:t xml:space="preserve">– вспомогательных рабочих – 3 чел.; </w:t>
      </w:r>
    </w:p>
    <w:p w14:paraId="2F6A1D70" w14:textId="77777777" w:rsidR="00D65953" w:rsidRDefault="00D65953" w:rsidP="00D65953">
      <w:pPr>
        <w:spacing w:after="0" w:line="240" w:lineRule="auto"/>
        <w:ind w:firstLine="709"/>
        <w:jc w:val="both"/>
        <w:rPr>
          <w:rFonts w:ascii="Times New Roman" w:hAnsi="Times New Roman"/>
          <w:sz w:val="28"/>
          <w:szCs w:val="28"/>
        </w:rPr>
      </w:pPr>
      <w:r w:rsidRPr="00F835C4">
        <w:rPr>
          <w:rFonts w:ascii="Times New Roman" w:hAnsi="Times New Roman"/>
          <w:sz w:val="28"/>
          <w:szCs w:val="28"/>
        </w:rPr>
        <w:t xml:space="preserve">– руководителей – 1 чел.; </w:t>
      </w:r>
    </w:p>
    <w:p w14:paraId="14F827C8" w14:textId="77777777" w:rsidR="00D65953" w:rsidRDefault="00D65953" w:rsidP="00D65953">
      <w:pPr>
        <w:spacing w:after="0" w:line="240" w:lineRule="auto"/>
        <w:ind w:firstLine="709"/>
        <w:jc w:val="both"/>
        <w:rPr>
          <w:rFonts w:ascii="Times New Roman" w:hAnsi="Times New Roman"/>
          <w:sz w:val="28"/>
          <w:szCs w:val="28"/>
        </w:rPr>
      </w:pPr>
      <w:r w:rsidRPr="00F835C4">
        <w:rPr>
          <w:rFonts w:ascii="Times New Roman" w:hAnsi="Times New Roman"/>
          <w:sz w:val="28"/>
          <w:szCs w:val="28"/>
        </w:rPr>
        <w:t>– специалистов – 4 чел.</w:t>
      </w:r>
    </w:p>
    <w:p w14:paraId="0F1AF22F" w14:textId="77777777" w:rsidR="00D65953" w:rsidRDefault="00D65953" w:rsidP="00D65953">
      <w:pPr>
        <w:spacing w:after="0" w:line="240" w:lineRule="auto"/>
        <w:ind w:firstLine="709"/>
        <w:jc w:val="both"/>
        <w:rPr>
          <w:rFonts w:ascii="Times New Roman" w:hAnsi="Times New Roman"/>
          <w:sz w:val="28"/>
          <w:szCs w:val="28"/>
        </w:rPr>
      </w:pPr>
      <w:r w:rsidRPr="00F835C4">
        <w:rPr>
          <w:rFonts w:ascii="Times New Roman" w:hAnsi="Times New Roman"/>
          <w:sz w:val="28"/>
          <w:szCs w:val="28"/>
        </w:rPr>
        <w:t xml:space="preserve"> Уволено в течение года: </w:t>
      </w:r>
    </w:p>
    <w:p w14:paraId="17C9B657" w14:textId="77777777" w:rsidR="00D65953" w:rsidRDefault="00D65953" w:rsidP="00D65953">
      <w:pPr>
        <w:spacing w:after="0" w:line="240" w:lineRule="auto"/>
        <w:ind w:firstLine="709"/>
        <w:jc w:val="both"/>
        <w:rPr>
          <w:rFonts w:ascii="Times New Roman" w:hAnsi="Times New Roman"/>
          <w:sz w:val="28"/>
          <w:szCs w:val="28"/>
        </w:rPr>
      </w:pPr>
      <w:r w:rsidRPr="00F835C4">
        <w:rPr>
          <w:rFonts w:ascii="Times New Roman" w:hAnsi="Times New Roman"/>
          <w:sz w:val="28"/>
          <w:szCs w:val="28"/>
        </w:rPr>
        <w:t xml:space="preserve">– основных рабочих – 8 чел.; </w:t>
      </w:r>
    </w:p>
    <w:p w14:paraId="3064E31A" w14:textId="77777777" w:rsidR="00D65953" w:rsidRDefault="00D65953" w:rsidP="00D65953">
      <w:pPr>
        <w:spacing w:after="0" w:line="240" w:lineRule="auto"/>
        <w:ind w:firstLine="709"/>
        <w:jc w:val="both"/>
        <w:rPr>
          <w:rFonts w:ascii="Times New Roman" w:hAnsi="Times New Roman"/>
          <w:sz w:val="28"/>
          <w:szCs w:val="28"/>
        </w:rPr>
      </w:pPr>
      <w:r w:rsidRPr="00F835C4">
        <w:rPr>
          <w:rFonts w:ascii="Times New Roman" w:hAnsi="Times New Roman"/>
          <w:sz w:val="28"/>
          <w:szCs w:val="28"/>
        </w:rPr>
        <w:t xml:space="preserve">– вспомогательных – 4 чел.; </w:t>
      </w:r>
    </w:p>
    <w:p w14:paraId="29691877" w14:textId="77777777" w:rsidR="00D65953" w:rsidRDefault="00D65953" w:rsidP="00D65953">
      <w:pPr>
        <w:spacing w:after="0" w:line="240" w:lineRule="auto"/>
        <w:ind w:firstLine="709"/>
        <w:jc w:val="both"/>
        <w:rPr>
          <w:rFonts w:ascii="Times New Roman" w:hAnsi="Times New Roman"/>
          <w:sz w:val="28"/>
          <w:szCs w:val="28"/>
        </w:rPr>
      </w:pPr>
      <w:r w:rsidRPr="00F835C4">
        <w:rPr>
          <w:rFonts w:ascii="Times New Roman" w:hAnsi="Times New Roman"/>
          <w:sz w:val="28"/>
          <w:szCs w:val="28"/>
        </w:rPr>
        <w:t xml:space="preserve">– специалистов – 3 чел.; </w:t>
      </w:r>
    </w:p>
    <w:p w14:paraId="3FDC53AA" w14:textId="77777777" w:rsidR="00D65953" w:rsidRDefault="00D65953" w:rsidP="00D65953">
      <w:pPr>
        <w:spacing w:after="0" w:line="240" w:lineRule="auto"/>
        <w:ind w:firstLine="709"/>
        <w:jc w:val="both"/>
        <w:rPr>
          <w:rFonts w:ascii="Times New Roman" w:hAnsi="Times New Roman"/>
          <w:sz w:val="28"/>
          <w:szCs w:val="28"/>
        </w:rPr>
      </w:pPr>
      <w:r w:rsidRPr="00F835C4">
        <w:rPr>
          <w:rFonts w:ascii="Times New Roman" w:hAnsi="Times New Roman"/>
          <w:sz w:val="28"/>
          <w:szCs w:val="28"/>
        </w:rPr>
        <w:t xml:space="preserve">– технических исполнителей – 1 чел. </w:t>
      </w:r>
    </w:p>
    <w:p w14:paraId="028270B6" w14:textId="77777777" w:rsidR="00D65953" w:rsidRDefault="00D65953" w:rsidP="00D65953">
      <w:pPr>
        <w:spacing w:after="0" w:line="240" w:lineRule="auto"/>
        <w:ind w:firstLine="709"/>
        <w:jc w:val="both"/>
        <w:rPr>
          <w:rFonts w:ascii="Times New Roman" w:hAnsi="Times New Roman"/>
          <w:sz w:val="28"/>
          <w:szCs w:val="28"/>
        </w:rPr>
      </w:pPr>
      <w:r w:rsidRPr="00F835C4">
        <w:rPr>
          <w:rFonts w:ascii="Times New Roman" w:hAnsi="Times New Roman"/>
          <w:sz w:val="28"/>
          <w:szCs w:val="28"/>
        </w:rPr>
        <w:t xml:space="preserve">Рассчитать состав работников предприятия по категориям на конец года, удельный вес каждой категории работников на начало и конец рассматриваемого года, а также </w:t>
      </w:r>
      <w:r>
        <w:rPr>
          <w:rFonts w:ascii="Times New Roman" w:hAnsi="Times New Roman"/>
          <w:sz w:val="28"/>
          <w:szCs w:val="28"/>
        </w:rPr>
        <w:t>темпы роста</w:t>
      </w:r>
      <w:r w:rsidRPr="00F835C4">
        <w:rPr>
          <w:rFonts w:ascii="Times New Roman" w:hAnsi="Times New Roman"/>
          <w:sz w:val="28"/>
          <w:szCs w:val="28"/>
        </w:rPr>
        <w:t>, отражающие динамику кадрового состава. Результаты расчет</w:t>
      </w:r>
      <w:r>
        <w:rPr>
          <w:rFonts w:ascii="Times New Roman" w:hAnsi="Times New Roman"/>
          <w:sz w:val="28"/>
          <w:szCs w:val="28"/>
        </w:rPr>
        <w:t>ов</w:t>
      </w:r>
      <w:r w:rsidRPr="00F835C4">
        <w:rPr>
          <w:rFonts w:ascii="Times New Roman" w:hAnsi="Times New Roman"/>
          <w:sz w:val="28"/>
          <w:szCs w:val="28"/>
        </w:rPr>
        <w:t xml:space="preserve"> </w:t>
      </w:r>
      <w:r>
        <w:rPr>
          <w:rFonts w:ascii="Times New Roman" w:hAnsi="Times New Roman"/>
          <w:sz w:val="28"/>
          <w:szCs w:val="28"/>
        </w:rPr>
        <w:t>свести</w:t>
      </w:r>
      <w:r w:rsidRPr="00F835C4">
        <w:rPr>
          <w:rFonts w:ascii="Times New Roman" w:hAnsi="Times New Roman"/>
          <w:sz w:val="28"/>
          <w:szCs w:val="28"/>
        </w:rPr>
        <w:t xml:space="preserve"> в таблицу</w:t>
      </w:r>
      <w:r>
        <w:rPr>
          <w:rFonts w:ascii="Times New Roman" w:hAnsi="Times New Roman"/>
          <w:sz w:val="28"/>
          <w:szCs w:val="28"/>
        </w:rPr>
        <w:t xml:space="preserve">, сделать выводы. </w:t>
      </w:r>
    </w:p>
    <w:p w14:paraId="612AA253" w14:textId="77777777" w:rsidR="00D65953" w:rsidRDefault="00D65953" w:rsidP="00D65953">
      <w:pPr>
        <w:spacing w:after="0" w:line="240" w:lineRule="auto"/>
        <w:jc w:val="both"/>
        <w:rPr>
          <w:rFonts w:ascii="Times New Roman" w:hAnsi="Times New Roman"/>
          <w:sz w:val="28"/>
          <w:szCs w:val="28"/>
        </w:rPr>
      </w:pPr>
      <w:r>
        <w:rPr>
          <w:rFonts w:ascii="Times New Roman" w:hAnsi="Times New Roman"/>
          <w:sz w:val="28"/>
          <w:szCs w:val="28"/>
        </w:rPr>
        <w:t>Таблица – Динамика кадрового состава рекламного агентства</w:t>
      </w:r>
    </w:p>
    <w:tbl>
      <w:tblPr>
        <w:tblStyle w:val="af0"/>
        <w:tblW w:w="0" w:type="auto"/>
        <w:tblLook w:val="04A0" w:firstRow="1" w:lastRow="0" w:firstColumn="1" w:lastColumn="0" w:noHBand="0" w:noVBand="1"/>
      </w:tblPr>
      <w:tblGrid>
        <w:gridCol w:w="2442"/>
        <w:gridCol w:w="1156"/>
        <w:gridCol w:w="1054"/>
        <w:gridCol w:w="1156"/>
        <w:gridCol w:w="1054"/>
        <w:gridCol w:w="1683"/>
        <w:gridCol w:w="1651"/>
      </w:tblGrid>
      <w:tr w:rsidR="00D65953" w:rsidRPr="005E5799" w14:paraId="097B6B0D" w14:textId="77777777" w:rsidTr="005D49BB">
        <w:tc>
          <w:tcPr>
            <w:tcW w:w="0" w:type="auto"/>
            <w:vMerge w:val="restart"/>
          </w:tcPr>
          <w:p w14:paraId="3BA22A70" w14:textId="77777777" w:rsidR="00D65953" w:rsidRPr="005E5799" w:rsidRDefault="00D65953" w:rsidP="00D65953">
            <w:pPr>
              <w:spacing w:after="0" w:line="240" w:lineRule="auto"/>
              <w:jc w:val="both"/>
              <w:rPr>
                <w:rFonts w:ascii="Times New Roman" w:hAnsi="Times New Roman"/>
                <w:sz w:val="24"/>
                <w:szCs w:val="24"/>
              </w:rPr>
            </w:pPr>
            <w:r w:rsidRPr="005E5799">
              <w:rPr>
                <w:rFonts w:ascii="Times New Roman" w:hAnsi="Times New Roman"/>
                <w:sz w:val="24"/>
                <w:szCs w:val="24"/>
              </w:rPr>
              <w:t>Категория работников</w:t>
            </w:r>
          </w:p>
        </w:tc>
        <w:tc>
          <w:tcPr>
            <w:tcW w:w="0" w:type="auto"/>
            <w:gridSpan w:val="2"/>
          </w:tcPr>
          <w:p w14:paraId="5742E4D3" w14:textId="77777777" w:rsidR="00D65953" w:rsidRPr="005E5799" w:rsidRDefault="00D65953" w:rsidP="00D65953">
            <w:pPr>
              <w:spacing w:after="0" w:line="240" w:lineRule="auto"/>
              <w:jc w:val="both"/>
              <w:rPr>
                <w:rFonts w:ascii="Times New Roman" w:hAnsi="Times New Roman"/>
                <w:sz w:val="24"/>
                <w:szCs w:val="24"/>
              </w:rPr>
            </w:pPr>
            <w:r>
              <w:rPr>
                <w:rFonts w:ascii="Times New Roman" w:hAnsi="Times New Roman"/>
                <w:sz w:val="24"/>
                <w:szCs w:val="24"/>
              </w:rPr>
              <w:t>Численность, чел.</w:t>
            </w:r>
          </w:p>
        </w:tc>
        <w:tc>
          <w:tcPr>
            <w:tcW w:w="0" w:type="auto"/>
            <w:gridSpan w:val="2"/>
          </w:tcPr>
          <w:p w14:paraId="3C516033" w14:textId="77777777" w:rsidR="00D65953" w:rsidRPr="005E5799" w:rsidRDefault="00D65953" w:rsidP="00D65953">
            <w:pPr>
              <w:spacing w:after="0" w:line="240" w:lineRule="auto"/>
              <w:jc w:val="both"/>
              <w:rPr>
                <w:rFonts w:ascii="Times New Roman" w:hAnsi="Times New Roman"/>
                <w:sz w:val="24"/>
                <w:szCs w:val="24"/>
              </w:rPr>
            </w:pPr>
            <w:r>
              <w:rPr>
                <w:rFonts w:ascii="Times New Roman" w:hAnsi="Times New Roman"/>
                <w:sz w:val="24"/>
                <w:szCs w:val="24"/>
              </w:rPr>
              <w:t>Удельный вес, %</w:t>
            </w:r>
          </w:p>
        </w:tc>
        <w:tc>
          <w:tcPr>
            <w:tcW w:w="0" w:type="auto"/>
            <w:gridSpan w:val="2"/>
          </w:tcPr>
          <w:p w14:paraId="18E44D6F" w14:textId="77777777" w:rsidR="00D65953" w:rsidRPr="005E5799" w:rsidRDefault="00D65953" w:rsidP="00D65953">
            <w:pPr>
              <w:spacing w:after="0" w:line="240" w:lineRule="auto"/>
              <w:jc w:val="center"/>
              <w:rPr>
                <w:rFonts w:ascii="Times New Roman" w:hAnsi="Times New Roman"/>
                <w:sz w:val="24"/>
                <w:szCs w:val="24"/>
              </w:rPr>
            </w:pPr>
            <w:r>
              <w:rPr>
                <w:rFonts w:ascii="Times New Roman" w:hAnsi="Times New Roman"/>
                <w:sz w:val="24"/>
                <w:szCs w:val="24"/>
              </w:rPr>
              <w:t>Изменение</w:t>
            </w:r>
          </w:p>
        </w:tc>
      </w:tr>
      <w:tr w:rsidR="00D65953" w:rsidRPr="005E5799" w14:paraId="7CAEC340" w14:textId="77777777" w:rsidTr="005D49BB">
        <w:tc>
          <w:tcPr>
            <w:tcW w:w="0" w:type="auto"/>
            <w:vMerge/>
          </w:tcPr>
          <w:p w14:paraId="5EC68F63"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0277B59D" w14:textId="77777777" w:rsidR="00D65953" w:rsidRPr="005E5799" w:rsidRDefault="00D65953" w:rsidP="00D65953">
            <w:pPr>
              <w:spacing w:after="0" w:line="240" w:lineRule="auto"/>
              <w:jc w:val="both"/>
              <w:rPr>
                <w:rFonts w:ascii="Times New Roman" w:hAnsi="Times New Roman"/>
                <w:sz w:val="24"/>
                <w:szCs w:val="24"/>
              </w:rPr>
            </w:pPr>
            <w:r>
              <w:rPr>
                <w:rFonts w:ascii="Times New Roman" w:hAnsi="Times New Roman"/>
                <w:sz w:val="24"/>
                <w:szCs w:val="24"/>
              </w:rPr>
              <w:t>На начало года</w:t>
            </w:r>
          </w:p>
        </w:tc>
        <w:tc>
          <w:tcPr>
            <w:tcW w:w="0" w:type="auto"/>
          </w:tcPr>
          <w:p w14:paraId="457F0A0C" w14:textId="77777777" w:rsidR="00D65953" w:rsidRPr="005E5799" w:rsidRDefault="00D65953" w:rsidP="00D65953">
            <w:pPr>
              <w:spacing w:after="0" w:line="240" w:lineRule="auto"/>
              <w:jc w:val="both"/>
              <w:rPr>
                <w:rFonts w:ascii="Times New Roman" w:hAnsi="Times New Roman"/>
                <w:sz w:val="24"/>
                <w:szCs w:val="24"/>
              </w:rPr>
            </w:pPr>
            <w:r>
              <w:rPr>
                <w:rFonts w:ascii="Times New Roman" w:hAnsi="Times New Roman"/>
                <w:sz w:val="24"/>
                <w:szCs w:val="24"/>
              </w:rPr>
              <w:t>На конец года</w:t>
            </w:r>
          </w:p>
        </w:tc>
        <w:tc>
          <w:tcPr>
            <w:tcW w:w="0" w:type="auto"/>
          </w:tcPr>
          <w:p w14:paraId="35B1492D" w14:textId="77777777" w:rsidR="00D65953" w:rsidRPr="005E5799" w:rsidRDefault="00D65953" w:rsidP="00D65953">
            <w:pPr>
              <w:spacing w:after="0" w:line="240" w:lineRule="auto"/>
              <w:jc w:val="both"/>
              <w:rPr>
                <w:rFonts w:ascii="Times New Roman" w:hAnsi="Times New Roman"/>
                <w:sz w:val="24"/>
                <w:szCs w:val="24"/>
              </w:rPr>
            </w:pPr>
            <w:r>
              <w:rPr>
                <w:rFonts w:ascii="Times New Roman" w:hAnsi="Times New Roman"/>
                <w:sz w:val="24"/>
                <w:szCs w:val="24"/>
              </w:rPr>
              <w:t>На начало года</w:t>
            </w:r>
          </w:p>
        </w:tc>
        <w:tc>
          <w:tcPr>
            <w:tcW w:w="0" w:type="auto"/>
          </w:tcPr>
          <w:p w14:paraId="6D511385" w14:textId="77777777" w:rsidR="00D65953" w:rsidRPr="005E5799" w:rsidRDefault="00D65953" w:rsidP="00D65953">
            <w:pPr>
              <w:spacing w:after="0" w:line="240" w:lineRule="auto"/>
              <w:jc w:val="both"/>
              <w:rPr>
                <w:rFonts w:ascii="Times New Roman" w:hAnsi="Times New Roman"/>
                <w:sz w:val="24"/>
                <w:szCs w:val="24"/>
              </w:rPr>
            </w:pPr>
            <w:r>
              <w:rPr>
                <w:rFonts w:ascii="Times New Roman" w:hAnsi="Times New Roman"/>
                <w:sz w:val="24"/>
                <w:szCs w:val="24"/>
              </w:rPr>
              <w:t>На конец года</w:t>
            </w:r>
          </w:p>
        </w:tc>
        <w:tc>
          <w:tcPr>
            <w:tcW w:w="0" w:type="auto"/>
          </w:tcPr>
          <w:p w14:paraId="5A66BCCB" w14:textId="77777777" w:rsidR="00D65953" w:rsidRPr="005E5799" w:rsidRDefault="00D65953" w:rsidP="00D65953">
            <w:pPr>
              <w:spacing w:after="0" w:line="240" w:lineRule="auto"/>
              <w:jc w:val="both"/>
              <w:rPr>
                <w:rFonts w:ascii="Times New Roman" w:hAnsi="Times New Roman"/>
                <w:sz w:val="24"/>
                <w:szCs w:val="24"/>
              </w:rPr>
            </w:pPr>
            <w:r>
              <w:rPr>
                <w:rFonts w:ascii="Times New Roman" w:hAnsi="Times New Roman"/>
                <w:sz w:val="24"/>
                <w:szCs w:val="24"/>
              </w:rPr>
              <w:t>Численности, %</w:t>
            </w:r>
          </w:p>
        </w:tc>
        <w:tc>
          <w:tcPr>
            <w:tcW w:w="0" w:type="auto"/>
          </w:tcPr>
          <w:p w14:paraId="32658BBE" w14:textId="77777777" w:rsidR="00D65953" w:rsidRPr="005E5799" w:rsidRDefault="00D65953" w:rsidP="00D65953">
            <w:pPr>
              <w:spacing w:after="0" w:line="240" w:lineRule="auto"/>
              <w:jc w:val="both"/>
              <w:rPr>
                <w:rFonts w:ascii="Times New Roman" w:hAnsi="Times New Roman"/>
                <w:sz w:val="24"/>
                <w:szCs w:val="24"/>
              </w:rPr>
            </w:pPr>
            <w:r>
              <w:rPr>
                <w:rFonts w:ascii="Times New Roman" w:hAnsi="Times New Roman"/>
                <w:sz w:val="24"/>
                <w:szCs w:val="24"/>
              </w:rPr>
              <w:t>Удельного веса, %, +,-</w:t>
            </w:r>
          </w:p>
        </w:tc>
      </w:tr>
      <w:tr w:rsidR="00D65953" w:rsidRPr="005E5799" w14:paraId="7E35EDFD" w14:textId="77777777" w:rsidTr="005D49BB">
        <w:tc>
          <w:tcPr>
            <w:tcW w:w="0" w:type="auto"/>
          </w:tcPr>
          <w:p w14:paraId="5785562D" w14:textId="77777777" w:rsidR="00D65953" w:rsidRPr="005E5799" w:rsidRDefault="00D65953" w:rsidP="00D65953">
            <w:pPr>
              <w:spacing w:after="0" w:line="240" w:lineRule="auto"/>
              <w:jc w:val="both"/>
              <w:rPr>
                <w:rFonts w:ascii="Times New Roman" w:hAnsi="Times New Roman"/>
                <w:sz w:val="24"/>
                <w:szCs w:val="24"/>
              </w:rPr>
            </w:pPr>
            <w:r>
              <w:rPr>
                <w:rFonts w:ascii="Times New Roman" w:hAnsi="Times New Roman"/>
                <w:sz w:val="24"/>
                <w:szCs w:val="24"/>
              </w:rPr>
              <w:t>Руководители, чел.</w:t>
            </w:r>
          </w:p>
        </w:tc>
        <w:tc>
          <w:tcPr>
            <w:tcW w:w="0" w:type="auto"/>
          </w:tcPr>
          <w:p w14:paraId="3147D3CA"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2B94C540"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055FEC10"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4BEFE40C"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4D0C9014"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7600226F" w14:textId="77777777" w:rsidR="00D65953" w:rsidRPr="005E5799" w:rsidRDefault="00D65953" w:rsidP="00D65953">
            <w:pPr>
              <w:spacing w:after="0" w:line="240" w:lineRule="auto"/>
              <w:jc w:val="both"/>
              <w:rPr>
                <w:rFonts w:ascii="Times New Roman" w:hAnsi="Times New Roman"/>
                <w:sz w:val="24"/>
                <w:szCs w:val="24"/>
              </w:rPr>
            </w:pPr>
          </w:p>
        </w:tc>
      </w:tr>
      <w:tr w:rsidR="00D65953" w:rsidRPr="005E5799" w14:paraId="17240889" w14:textId="77777777" w:rsidTr="005D49BB">
        <w:tc>
          <w:tcPr>
            <w:tcW w:w="0" w:type="auto"/>
          </w:tcPr>
          <w:p w14:paraId="75F7F1E0" w14:textId="77777777" w:rsidR="00D65953" w:rsidRPr="005E5799" w:rsidRDefault="00D65953" w:rsidP="00D65953">
            <w:pPr>
              <w:spacing w:after="0" w:line="240" w:lineRule="auto"/>
              <w:jc w:val="both"/>
              <w:rPr>
                <w:rFonts w:ascii="Times New Roman" w:hAnsi="Times New Roman"/>
                <w:sz w:val="24"/>
                <w:szCs w:val="24"/>
              </w:rPr>
            </w:pPr>
            <w:r>
              <w:rPr>
                <w:rFonts w:ascii="Times New Roman" w:hAnsi="Times New Roman"/>
                <w:sz w:val="24"/>
                <w:szCs w:val="24"/>
              </w:rPr>
              <w:t>Специалисты, чел.</w:t>
            </w:r>
          </w:p>
        </w:tc>
        <w:tc>
          <w:tcPr>
            <w:tcW w:w="0" w:type="auto"/>
          </w:tcPr>
          <w:p w14:paraId="44071F07"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603E24BC"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4B142E4B"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6040BF99"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2F032DF2"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28065CD4" w14:textId="77777777" w:rsidR="00D65953" w:rsidRPr="005E5799" w:rsidRDefault="00D65953" w:rsidP="00D65953">
            <w:pPr>
              <w:spacing w:after="0" w:line="240" w:lineRule="auto"/>
              <w:jc w:val="both"/>
              <w:rPr>
                <w:rFonts w:ascii="Times New Roman" w:hAnsi="Times New Roman"/>
                <w:sz w:val="24"/>
                <w:szCs w:val="24"/>
              </w:rPr>
            </w:pPr>
          </w:p>
        </w:tc>
      </w:tr>
      <w:tr w:rsidR="00D65953" w:rsidRPr="005E5799" w14:paraId="3CC74C3D" w14:textId="77777777" w:rsidTr="005D49BB">
        <w:tc>
          <w:tcPr>
            <w:tcW w:w="0" w:type="auto"/>
          </w:tcPr>
          <w:p w14:paraId="5C68293D" w14:textId="77777777" w:rsidR="00D65953" w:rsidRPr="005E5799" w:rsidRDefault="00D65953" w:rsidP="00D65953">
            <w:pPr>
              <w:spacing w:after="0" w:line="240" w:lineRule="auto"/>
              <w:jc w:val="both"/>
              <w:rPr>
                <w:rFonts w:ascii="Times New Roman" w:hAnsi="Times New Roman"/>
                <w:sz w:val="24"/>
                <w:szCs w:val="24"/>
              </w:rPr>
            </w:pPr>
            <w:r>
              <w:rPr>
                <w:rFonts w:ascii="Times New Roman" w:hAnsi="Times New Roman"/>
                <w:sz w:val="24"/>
                <w:szCs w:val="24"/>
              </w:rPr>
              <w:t>Технические исполнители, чел.</w:t>
            </w:r>
          </w:p>
        </w:tc>
        <w:tc>
          <w:tcPr>
            <w:tcW w:w="0" w:type="auto"/>
          </w:tcPr>
          <w:p w14:paraId="2302EF37"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429FD398"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0885340E"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792ABBA6"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776DC2D7"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48D8B5E7" w14:textId="77777777" w:rsidR="00D65953" w:rsidRPr="005E5799" w:rsidRDefault="00D65953" w:rsidP="00D65953">
            <w:pPr>
              <w:spacing w:after="0" w:line="240" w:lineRule="auto"/>
              <w:jc w:val="both"/>
              <w:rPr>
                <w:rFonts w:ascii="Times New Roman" w:hAnsi="Times New Roman"/>
                <w:sz w:val="24"/>
                <w:szCs w:val="24"/>
              </w:rPr>
            </w:pPr>
          </w:p>
        </w:tc>
      </w:tr>
      <w:tr w:rsidR="00D65953" w:rsidRPr="005E5799" w14:paraId="370489DE" w14:textId="77777777" w:rsidTr="005D49BB">
        <w:tc>
          <w:tcPr>
            <w:tcW w:w="0" w:type="auto"/>
          </w:tcPr>
          <w:p w14:paraId="44C49A86" w14:textId="77777777" w:rsidR="00D65953" w:rsidRPr="005E5799" w:rsidRDefault="00D65953" w:rsidP="00D65953">
            <w:pPr>
              <w:spacing w:after="0" w:line="240" w:lineRule="auto"/>
              <w:jc w:val="both"/>
              <w:rPr>
                <w:rFonts w:ascii="Times New Roman" w:hAnsi="Times New Roman"/>
                <w:sz w:val="24"/>
                <w:szCs w:val="24"/>
              </w:rPr>
            </w:pPr>
            <w:r>
              <w:rPr>
                <w:rFonts w:ascii="Times New Roman" w:hAnsi="Times New Roman"/>
                <w:sz w:val="24"/>
                <w:szCs w:val="24"/>
              </w:rPr>
              <w:t>Основные рабочие, чел.</w:t>
            </w:r>
          </w:p>
        </w:tc>
        <w:tc>
          <w:tcPr>
            <w:tcW w:w="0" w:type="auto"/>
          </w:tcPr>
          <w:p w14:paraId="4568E2C4"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63D05C1B"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4B6A6F05"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4D31EC48"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0F425B5A"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7FB75353" w14:textId="77777777" w:rsidR="00D65953" w:rsidRPr="005E5799" w:rsidRDefault="00D65953" w:rsidP="00D65953">
            <w:pPr>
              <w:spacing w:after="0" w:line="240" w:lineRule="auto"/>
              <w:jc w:val="both"/>
              <w:rPr>
                <w:rFonts w:ascii="Times New Roman" w:hAnsi="Times New Roman"/>
                <w:sz w:val="24"/>
                <w:szCs w:val="24"/>
              </w:rPr>
            </w:pPr>
          </w:p>
        </w:tc>
      </w:tr>
      <w:tr w:rsidR="00D65953" w:rsidRPr="005E5799" w14:paraId="3503D5F8" w14:textId="77777777" w:rsidTr="005D49BB">
        <w:tc>
          <w:tcPr>
            <w:tcW w:w="0" w:type="auto"/>
          </w:tcPr>
          <w:p w14:paraId="4429E716" w14:textId="77777777" w:rsidR="00D65953" w:rsidRPr="005E5799" w:rsidRDefault="00D65953" w:rsidP="00D65953">
            <w:pPr>
              <w:spacing w:after="0" w:line="240" w:lineRule="auto"/>
              <w:jc w:val="both"/>
              <w:rPr>
                <w:rFonts w:ascii="Times New Roman" w:hAnsi="Times New Roman"/>
                <w:sz w:val="24"/>
                <w:szCs w:val="24"/>
              </w:rPr>
            </w:pPr>
            <w:r>
              <w:rPr>
                <w:rFonts w:ascii="Times New Roman" w:hAnsi="Times New Roman"/>
                <w:sz w:val="24"/>
                <w:szCs w:val="24"/>
              </w:rPr>
              <w:t>Вспомогательные рабочие, чел.</w:t>
            </w:r>
          </w:p>
        </w:tc>
        <w:tc>
          <w:tcPr>
            <w:tcW w:w="0" w:type="auto"/>
          </w:tcPr>
          <w:p w14:paraId="1692FDE1"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20224DC6"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5F0E5EC6"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4556B476"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2A55E73D"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3C94D6DE" w14:textId="77777777" w:rsidR="00D65953" w:rsidRPr="005E5799" w:rsidRDefault="00D65953" w:rsidP="00D65953">
            <w:pPr>
              <w:spacing w:after="0" w:line="240" w:lineRule="auto"/>
              <w:jc w:val="both"/>
              <w:rPr>
                <w:rFonts w:ascii="Times New Roman" w:hAnsi="Times New Roman"/>
                <w:sz w:val="24"/>
                <w:szCs w:val="24"/>
              </w:rPr>
            </w:pPr>
          </w:p>
        </w:tc>
      </w:tr>
      <w:tr w:rsidR="00D65953" w:rsidRPr="005E5799" w14:paraId="1B315471" w14:textId="77777777" w:rsidTr="005D49BB">
        <w:tc>
          <w:tcPr>
            <w:tcW w:w="0" w:type="auto"/>
          </w:tcPr>
          <w:p w14:paraId="6F346455" w14:textId="77777777" w:rsidR="00D65953" w:rsidRPr="005E5799" w:rsidRDefault="00D65953" w:rsidP="00D65953">
            <w:pPr>
              <w:spacing w:after="0" w:line="240" w:lineRule="auto"/>
              <w:jc w:val="both"/>
              <w:rPr>
                <w:rFonts w:ascii="Times New Roman" w:hAnsi="Times New Roman"/>
                <w:sz w:val="24"/>
                <w:szCs w:val="24"/>
              </w:rPr>
            </w:pPr>
            <w:r>
              <w:rPr>
                <w:rFonts w:ascii="Times New Roman" w:hAnsi="Times New Roman"/>
                <w:sz w:val="24"/>
                <w:szCs w:val="24"/>
              </w:rPr>
              <w:t>Итого:</w:t>
            </w:r>
          </w:p>
        </w:tc>
        <w:tc>
          <w:tcPr>
            <w:tcW w:w="0" w:type="auto"/>
          </w:tcPr>
          <w:p w14:paraId="47F9F788"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5B99F08D"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3BAE2A63"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239CF7A6"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57D5736B" w14:textId="77777777" w:rsidR="00D65953" w:rsidRPr="005E5799" w:rsidRDefault="00D65953" w:rsidP="00D65953">
            <w:pPr>
              <w:spacing w:after="0" w:line="240" w:lineRule="auto"/>
              <w:jc w:val="both"/>
              <w:rPr>
                <w:rFonts w:ascii="Times New Roman" w:hAnsi="Times New Roman"/>
                <w:sz w:val="24"/>
                <w:szCs w:val="24"/>
              </w:rPr>
            </w:pPr>
          </w:p>
        </w:tc>
        <w:tc>
          <w:tcPr>
            <w:tcW w:w="0" w:type="auto"/>
          </w:tcPr>
          <w:p w14:paraId="32B9C117" w14:textId="77777777" w:rsidR="00D65953" w:rsidRPr="005E5799" w:rsidRDefault="00D65953" w:rsidP="00D65953">
            <w:pPr>
              <w:spacing w:after="0" w:line="240" w:lineRule="auto"/>
              <w:jc w:val="both"/>
              <w:rPr>
                <w:rFonts w:ascii="Times New Roman" w:hAnsi="Times New Roman"/>
                <w:sz w:val="24"/>
                <w:szCs w:val="24"/>
              </w:rPr>
            </w:pPr>
          </w:p>
        </w:tc>
      </w:tr>
    </w:tbl>
    <w:p w14:paraId="3020187A" w14:textId="77777777" w:rsidR="00D65953" w:rsidRDefault="00D65953" w:rsidP="00D65953">
      <w:pPr>
        <w:spacing w:after="0" w:line="240" w:lineRule="auto"/>
        <w:ind w:firstLine="709"/>
        <w:jc w:val="both"/>
        <w:rPr>
          <w:rFonts w:ascii="Times New Roman" w:hAnsi="Times New Roman"/>
          <w:sz w:val="28"/>
          <w:szCs w:val="28"/>
        </w:rPr>
      </w:pPr>
    </w:p>
    <w:p w14:paraId="7633F5C1" w14:textId="77777777" w:rsidR="00D65953" w:rsidRDefault="00D65953" w:rsidP="00D65953">
      <w:pPr>
        <w:spacing w:after="0" w:line="240" w:lineRule="auto"/>
        <w:ind w:firstLine="709"/>
        <w:jc w:val="both"/>
        <w:rPr>
          <w:rFonts w:ascii="Times New Roman" w:hAnsi="Times New Roman"/>
          <w:sz w:val="28"/>
          <w:szCs w:val="28"/>
        </w:rPr>
      </w:pPr>
    </w:p>
    <w:p w14:paraId="4E8138A9" w14:textId="3323C438" w:rsidR="00D65953" w:rsidRDefault="00D65953" w:rsidP="00D65953">
      <w:pPr>
        <w:spacing w:after="0" w:line="240" w:lineRule="auto"/>
        <w:ind w:firstLine="709"/>
        <w:jc w:val="both"/>
        <w:rPr>
          <w:rFonts w:ascii="Times New Roman" w:hAnsi="Times New Roman"/>
          <w:sz w:val="28"/>
          <w:szCs w:val="28"/>
        </w:rPr>
      </w:pPr>
      <w:r w:rsidRPr="00D65953">
        <w:rPr>
          <w:rFonts w:ascii="Times New Roman" w:hAnsi="Times New Roman"/>
          <w:b/>
          <w:bCs/>
          <w:sz w:val="28"/>
          <w:szCs w:val="28"/>
        </w:rPr>
        <w:t xml:space="preserve">Задание № </w:t>
      </w:r>
      <w:r>
        <w:rPr>
          <w:rFonts w:ascii="Times New Roman" w:hAnsi="Times New Roman"/>
          <w:b/>
          <w:bCs/>
          <w:sz w:val="28"/>
          <w:szCs w:val="28"/>
        </w:rPr>
        <w:t>6</w:t>
      </w:r>
      <w:r w:rsidRPr="00D65953">
        <w:rPr>
          <w:rFonts w:ascii="Times New Roman" w:hAnsi="Times New Roman"/>
          <w:b/>
          <w:bCs/>
          <w:sz w:val="28"/>
          <w:szCs w:val="28"/>
        </w:rPr>
        <w:t>.</w:t>
      </w:r>
      <w:r>
        <w:rPr>
          <w:rFonts w:ascii="Times New Roman" w:hAnsi="Times New Roman"/>
          <w:sz w:val="28"/>
          <w:szCs w:val="28"/>
        </w:rPr>
        <w:t xml:space="preserve"> По данным задания № 5 р</w:t>
      </w:r>
      <w:r>
        <w:rPr>
          <w:rFonts w:ascii="Times New Roman" w:hAnsi="Times New Roman"/>
          <w:sz w:val="28"/>
          <w:szCs w:val="28"/>
        </w:rPr>
        <w:t>ассчитать:</w:t>
      </w:r>
    </w:p>
    <w:p w14:paraId="4E677B6B" w14:textId="77777777" w:rsidR="00D65953" w:rsidRDefault="00D65953" w:rsidP="00D65953">
      <w:pPr>
        <w:spacing w:after="0" w:line="240" w:lineRule="auto"/>
        <w:ind w:firstLine="709"/>
        <w:jc w:val="both"/>
        <w:rPr>
          <w:rFonts w:ascii="Times New Roman" w:hAnsi="Times New Roman"/>
          <w:sz w:val="28"/>
          <w:szCs w:val="28"/>
        </w:rPr>
      </w:pPr>
      <w:r>
        <w:rPr>
          <w:rFonts w:ascii="Times New Roman" w:hAnsi="Times New Roman"/>
          <w:sz w:val="28"/>
          <w:szCs w:val="28"/>
        </w:rPr>
        <w:t xml:space="preserve">- </w:t>
      </w:r>
      <w:r w:rsidRPr="00233102">
        <w:rPr>
          <w:rFonts w:ascii="Times New Roman" w:hAnsi="Times New Roman"/>
          <w:sz w:val="28"/>
          <w:szCs w:val="28"/>
        </w:rPr>
        <w:t>коэффициент оборота по приёму</w:t>
      </w:r>
      <w:r>
        <w:rPr>
          <w:rFonts w:ascii="Times New Roman" w:hAnsi="Times New Roman"/>
          <w:sz w:val="28"/>
          <w:szCs w:val="28"/>
        </w:rPr>
        <w:t>;</w:t>
      </w:r>
    </w:p>
    <w:p w14:paraId="72F69168" w14:textId="77777777" w:rsidR="00D65953" w:rsidRDefault="00D65953" w:rsidP="00D65953">
      <w:pPr>
        <w:spacing w:after="0" w:line="240" w:lineRule="auto"/>
        <w:ind w:firstLine="709"/>
        <w:jc w:val="both"/>
        <w:rPr>
          <w:rFonts w:ascii="Times New Roman" w:hAnsi="Times New Roman"/>
          <w:sz w:val="28"/>
          <w:szCs w:val="28"/>
        </w:rPr>
      </w:pPr>
      <w:r>
        <w:rPr>
          <w:rFonts w:ascii="Times New Roman" w:hAnsi="Times New Roman"/>
          <w:sz w:val="28"/>
          <w:szCs w:val="28"/>
        </w:rPr>
        <w:t xml:space="preserve">- </w:t>
      </w:r>
      <w:r w:rsidRPr="00233102">
        <w:rPr>
          <w:rFonts w:ascii="Times New Roman" w:hAnsi="Times New Roman"/>
          <w:sz w:val="28"/>
          <w:szCs w:val="28"/>
        </w:rPr>
        <w:t xml:space="preserve">коэффициент оборота по </w:t>
      </w:r>
      <w:r>
        <w:rPr>
          <w:rFonts w:ascii="Times New Roman" w:hAnsi="Times New Roman"/>
          <w:sz w:val="28"/>
          <w:szCs w:val="28"/>
        </w:rPr>
        <w:t>выбытию;</w:t>
      </w:r>
    </w:p>
    <w:p w14:paraId="7835454E" w14:textId="77777777" w:rsidR="00D65953" w:rsidRDefault="00D65953" w:rsidP="00D65953">
      <w:pPr>
        <w:spacing w:after="0" w:line="240" w:lineRule="auto"/>
        <w:ind w:firstLine="709"/>
        <w:jc w:val="both"/>
        <w:rPr>
          <w:rFonts w:ascii="Times New Roman" w:hAnsi="Times New Roman"/>
          <w:sz w:val="28"/>
          <w:szCs w:val="28"/>
        </w:rPr>
      </w:pPr>
      <w:r>
        <w:rPr>
          <w:rFonts w:ascii="Times New Roman" w:hAnsi="Times New Roman"/>
          <w:sz w:val="28"/>
          <w:szCs w:val="28"/>
        </w:rPr>
        <w:t xml:space="preserve">- </w:t>
      </w:r>
      <w:r w:rsidRPr="008853E9">
        <w:rPr>
          <w:rFonts w:ascii="Times New Roman" w:hAnsi="Times New Roman"/>
          <w:sz w:val="28"/>
          <w:szCs w:val="28"/>
        </w:rPr>
        <w:t>коэффициент текучести кадров</w:t>
      </w:r>
      <w:r>
        <w:rPr>
          <w:rFonts w:ascii="Times New Roman" w:hAnsi="Times New Roman"/>
          <w:sz w:val="28"/>
          <w:szCs w:val="28"/>
        </w:rPr>
        <w:t>, если численность уволенных по собственному желанию составила 10 чел.;</w:t>
      </w:r>
    </w:p>
    <w:p w14:paraId="2EB0AB5C" w14:textId="77777777" w:rsidR="00D65953" w:rsidRDefault="00D65953" w:rsidP="00D65953">
      <w:pPr>
        <w:spacing w:after="0" w:line="240" w:lineRule="auto"/>
        <w:ind w:firstLine="709"/>
        <w:jc w:val="both"/>
        <w:rPr>
          <w:rFonts w:ascii="Times New Roman" w:hAnsi="Times New Roman"/>
          <w:sz w:val="28"/>
          <w:szCs w:val="28"/>
        </w:rPr>
      </w:pPr>
      <w:r>
        <w:rPr>
          <w:rFonts w:ascii="Times New Roman" w:hAnsi="Times New Roman"/>
          <w:sz w:val="28"/>
          <w:szCs w:val="28"/>
        </w:rPr>
        <w:t xml:space="preserve">-  </w:t>
      </w:r>
      <w:r w:rsidRPr="005B6DB2">
        <w:rPr>
          <w:rFonts w:ascii="Times New Roman" w:hAnsi="Times New Roman"/>
          <w:sz w:val="28"/>
          <w:szCs w:val="28"/>
        </w:rPr>
        <w:t>коэффициент постоянства состава персонала предприятия</w:t>
      </w:r>
      <w:r>
        <w:rPr>
          <w:rFonts w:ascii="Times New Roman" w:hAnsi="Times New Roman"/>
          <w:sz w:val="28"/>
          <w:szCs w:val="28"/>
        </w:rPr>
        <w:t>.</w:t>
      </w:r>
    </w:p>
    <w:p w14:paraId="4AAAC329" w14:textId="16B8FEE1" w:rsidR="00D65953" w:rsidRDefault="00D65953" w:rsidP="00D65953">
      <w:pPr>
        <w:spacing w:after="0" w:line="240" w:lineRule="auto"/>
        <w:ind w:firstLine="709"/>
        <w:jc w:val="both"/>
        <w:rPr>
          <w:rFonts w:ascii="Times New Roman" w:hAnsi="Times New Roman"/>
          <w:sz w:val="28"/>
          <w:szCs w:val="28"/>
        </w:rPr>
      </w:pPr>
      <w:r>
        <w:rPr>
          <w:rFonts w:ascii="Times New Roman" w:hAnsi="Times New Roman"/>
          <w:sz w:val="28"/>
          <w:szCs w:val="28"/>
        </w:rPr>
        <w:t>Построить диаграмм</w:t>
      </w:r>
      <w:r w:rsidR="00815896">
        <w:rPr>
          <w:rFonts w:ascii="Times New Roman" w:hAnsi="Times New Roman"/>
          <w:sz w:val="28"/>
          <w:szCs w:val="28"/>
        </w:rPr>
        <w:t>ы</w:t>
      </w:r>
      <w:r>
        <w:rPr>
          <w:rFonts w:ascii="Times New Roman" w:hAnsi="Times New Roman"/>
          <w:sz w:val="28"/>
          <w:szCs w:val="28"/>
        </w:rPr>
        <w:t>, характеризующ</w:t>
      </w:r>
      <w:r w:rsidR="00815896">
        <w:rPr>
          <w:rFonts w:ascii="Times New Roman" w:hAnsi="Times New Roman"/>
          <w:sz w:val="28"/>
          <w:szCs w:val="28"/>
        </w:rPr>
        <w:t>ие</w:t>
      </w:r>
      <w:r>
        <w:rPr>
          <w:rFonts w:ascii="Times New Roman" w:hAnsi="Times New Roman"/>
          <w:sz w:val="28"/>
          <w:szCs w:val="28"/>
        </w:rPr>
        <w:t xml:space="preserve"> долю каждой категории работников в общей численности промышленно-производственного персонала (ППП) на начало и конец года. Сделать выводы.</w:t>
      </w:r>
    </w:p>
    <w:p w14:paraId="3919C8ED" w14:textId="6304C008" w:rsidR="00D65953" w:rsidRPr="00D65953" w:rsidRDefault="00D65953" w:rsidP="00D65953">
      <w:pPr>
        <w:spacing w:after="0" w:line="240" w:lineRule="auto"/>
        <w:ind w:firstLine="709"/>
        <w:jc w:val="both"/>
        <w:rPr>
          <w:rFonts w:ascii="Times New Roman" w:hAnsi="Times New Roman"/>
          <w:b/>
          <w:bCs/>
          <w:sz w:val="28"/>
          <w:szCs w:val="28"/>
        </w:rPr>
      </w:pPr>
      <w:r w:rsidRPr="00D65953">
        <w:rPr>
          <w:rFonts w:ascii="Times New Roman" w:hAnsi="Times New Roman"/>
          <w:b/>
          <w:bCs/>
          <w:sz w:val="28"/>
          <w:szCs w:val="28"/>
        </w:rPr>
        <w:lastRenderedPageBreak/>
        <w:t>4.3 Контрольные вопросы</w:t>
      </w:r>
    </w:p>
    <w:p w14:paraId="7BB033EE" w14:textId="77777777" w:rsidR="00B57C01" w:rsidRPr="00B57C01" w:rsidRDefault="00B57C01" w:rsidP="00B57C01">
      <w:pPr>
        <w:numPr>
          <w:ilvl w:val="3"/>
          <w:numId w:val="34"/>
        </w:numPr>
        <w:spacing w:after="0" w:line="240" w:lineRule="auto"/>
        <w:ind w:left="0" w:firstLine="709"/>
        <w:contextualSpacing/>
        <w:jc w:val="both"/>
        <w:rPr>
          <w:rFonts w:ascii="Times New Roman" w:eastAsia="Calibri" w:hAnsi="Times New Roman"/>
          <w:sz w:val="28"/>
          <w:szCs w:val="28"/>
          <w:lang w:eastAsia="en-US"/>
        </w:rPr>
      </w:pPr>
      <w:r w:rsidRPr="00B57C01">
        <w:rPr>
          <w:rFonts w:ascii="Times New Roman" w:eastAsia="Calibri" w:hAnsi="Times New Roman"/>
          <w:sz w:val="28"/>
          <w:szCs w:val="28"/>
          <w:lang w:eastAsia="en-US"/>
        </w:rPr>
        <w:t xml:space="preserve">Дать характеристику трудовых ресурсов. </w:t>
      </w:r>
    </w:p>
    <w:p w14:paraId="31C51F4F" w14:textId="77777777" w:rsidR="00B57C01" w:rsidRPr="00B57C01" w:rsidRDefault="00B57C01" w:rsidP="00B57C01">
      <w:pPr>
        <w:numPr>
          <w:ilvl w:val="3"/>
          <w:numId w:val="34"/>
        </w:numPr>
        <w:spacing w:after="0" w:line="240" w:lineRule="auto"/>
        <w:ind w:left="0" w:firstLine="709"/>
        <w:contextualSpacing/>
        <w:jc w:val="both"/>
        <w:rPr>
          <w:rFonts w:ascii="Times New Roman" w:eastAsia="Calibri" w:hAnsi="Times New Roman"/>
          <w:sz w:val="28"/>
          <w:szCs w:val="28"/>
          <w:lang w:eastAsia="en-US"/>
        </w:rPr>
      </w:pPr>
      <w:r w:rsidRPr="00B57C01">
        <w:rPr>
          <w:rFonts w:ascii="Times New Roman" w:eastAsia="Calibri" w:hAnsi="Times New Roman"/>
          <w:sz w:val="28"/>
          <w:szCs w:val="28"/>
          <w:lang w:eastAsia="en-US"/>
        </w:rPr>
        <w:t>Дать определение персоналу предприятия.</w:t>
      </w:r>
    </w:p>
    <w:p w14:paraId="724ED843" w14:textId="77777777" w:rsidR="00B57C01" w:rsidRPr="00B57C01" w:rsidRDefault="00B57C01" w:rsidP="00B57C01">
      <w:pPr>
        <w:numPr>
          <w:ilvl w:val="3"/>
          <w:numId w:val="34"/>
        </w:numPr>
        <w:spacing w:after="0" w:line="240" w:lineRule="auto"/>
        <w:ind w:left="0" w:firstLine="709"/>
        <w:contextualSpacing/>
        <w:jc w:val="both"/>
        <w:rPr>
          <w:rFonts w:ascii="Times New Roman" w:eastAsia="Calibri" w:hAnsi="Times New Roman"/>
          <w:sz w:val="28"/>
          <w:szCs w:val="28"/>
          <w:lang w:eastAsia="en-US"/>
        </w:rPr>
      </w:pPr>
      <w:r w:rsidRPr="00B57C01">
        <w:rPr>
          <w:rFonts w:ascii="Times New Roman" w:eastAsia="Calibri" w:hAnsi="Times New Roman"/>
          <w:sz w:val="28"/>
          <w:szCs w:val="28"/>
          <w:lang w:eastAsia="en-US"/>
        </w:rPr>
        <w:t>На какие 2 категории могут подразделяться работники предприятия.</w:t>
      </w:r>
    </w:p>
    <w:p w14:paraId="55CB75E1" w14:textId="77777777" w:rsidR="00B57C01" w:rsidRPr="00B57C01" w:rsidRDefault="00B57C01" w:rsidP="00B57C01">
      <w:pPr>
        <w:numPr>
          <w:ilvl w:val="3"/>
          <w:numId w:val="34"/>
        </w:numPr>
        <w:spacing w:after="0" w:line="240" w:lineRule="auto"/>
        <w:ind w:left="0" w:firstLine="709"/>
        <w:contextualSpacing/>
        <w:jc w:val="both"/>
        <w:rPr>
          <w:rFonts w:ascii="Times New Roman" w:eastAsia="Calibri" w:hAnsi="Times New Roman"/>
          <w:sz w:val="28"/>
          <w:szCs w:val="28"/>
          <w:lang w:eastAsia="en-US"/>
        </w:rPr>
      </w:pPr>
      <w:r w:rsidRPr="00B57C01">
        <w:rPr>
          <w:rFonts w:ascii="Times New Roman" w:eastAsia="Calibri" w:hAnsi="Times New Roman"/>
          <w:sz w:val="28"/>
          <w:szCs w:val="28"/>
          <w:lang w:eastAsia="en-US"/>
        </w:rPr>
        <w:t>На какие группы подразделяется промышленно-производственный персонал предприятия.</w:t>
      </w:r>
    </w:p>
    <w:p w14:paraId="7976162C" w14:textId="77777777" w:rsidR="00B57C01" w:rsidRPr="00B57C01" w:rsidRDefault="00B57C01" w:rsidP="00B57C01">
      <w:pPr>
        <w:numPr>
          <w:ilvl w:val="3"/>
          <w:numId w:val="34"/>
        </w:numPr>
        <w:spacing w:after="0" w:line="240" w:lineRule="auto"/>
        <w:ind w:left="0" w:firstLine="709"/>
        <w:contextualSpacing/>
        <w:jc w:val="both"/>
        <w:rPr>
          <w:rFonts w:ascii="Times New Roman" w:eastAsia="Calibri" w:hAnsi="Times New Roman"/>
          <w:sz w:val="28"/>
          <w:szCs w:val="28"/>
          <w:lang w:eastAsia="en-US"/>
        </w:rPr>
      </w:pPr>
      <w:r w:rsidRPr="00B57C01">
        <w:rPr>
          <w:rFonts w:ascii="Times New Roman" w:eastAsia="Calibri" w:hAnsi="Times New Roman"/>
          <w:sz w:val="28"/>
          <w:szCs w:val="28"/>
          <w:lang w:eastAsia="en-US"/>
        </w:rPr>
        <w:t>Дать характеристику промышленно-производственного персонала предприятия.</w:t>
      </w:r>
    </w:p>
    <w:p w14:paraId="423D833B" w14:textId="77777777" w:rsidR="00B57C01" w:rsidRPr="00B57C01" w:rsidRDefault="00B57C01" w:rsidP="00B57C01">
      <w:pPr>
        <w:numPr>
          <w:ilvl w:val="3"/>
          <w:numId w:val="34"/>
        </w:numPr>
        <w:spacing w:after="0" w:line="240" w:lineRule="auto"/>
        <w:ind w:left="0" w:firstLine="709"/>
        <w:contextualSpacing/>
        <w:jc w:val="both"/>
        <w:rPr>
          <w:rFonts w:ascii="Times New Roman" w:eastAsia="Calibri" w:hAnsi="Times New Roman"/>
          <w:sz w:val="28"/>
          <w:szCs w:val="28"/>
          <w:lang w:eastAsia="en-US"/>
        </w:rPr>
      </w:pPr>
      <w:r w:rsidRPr="00B57C01">
        <w:rPr>
          <w:rFonts w:ascii="Times New Roman" w:eastAsia="Calibri" w:hAnsi="Times New Roman"/>
          <w:sz w:val="28"/>
          <w:szCs w:val="28"/>
          <w:lang w:eastAsia="en-US"/>
        </w:rPr>
        <w:t>Дать характеристику непромышленного персонала предприятия.</w:t>
      </w:r>
    </w:p>
    <w:p w14:paraId="4CE041FA" w14:textId="77777777" w:rsidR="00B57C01" w:rsidRPr="00B57C01" w:rsidRDefault="00B57C01" w:rsidP="00B57C01">
      <w:pPr>
        <w:numPr>
          <w:ilvl w:val="3"/>
          <w:numId w:val="34"/>
        </w:numPr>
        <w:spacing w:after="0" w:line="240" w:lineRule="auto"/>
        <w:ind w:left="0" w:firstLine="709"/>
        <w:contextualSpacing/>
        <w:jc w:val="both"/>
        <w:rPr>
          <w:rFonts w:ascii="Times New Roman" w:eastAsia="Calibri" w:hAnsi="Times New Roman"/>
          <w:sz w:val="28"/>
          <w:szCs w:val="28"/>
          <w:lang w:eastAsia="en-US"/>
        </w:rPr>
      </w:pPr>
      <w:r w:rsidRPr="00B57C01">
        <w:rPr>
          <w:rFonts w:ascii="Times New Roman" w:eastAsia="Calibri" w:hAnsi="Times New Roman"/>
          <w:sz w:val="28"/>
          <w:szCs w:val="28"/>
          <w:lang w:eastAsia="en-US"/>
        </w:rPr>
        <w:t>На какие составляющие подразделяется категория «рабочие»?</w:t>
      </w:r>
    </w:p>
    <w:p w14:paraId="525001F7" w14:textId="77777777" w:rsidR="00B57C01" w:rsidRPr="00B57C01" w:rsidRDefault="00B57C01" w:rsidP="00B57C01">
      <w:pPr>
        <w:numPr>
          <w:ilvl w:val="3"/>
          <w:numId w:val="34"/>
        </w:numPr>
        <w:spacing w:after="0" w:line="240" w:lineRule="auto"/>
        <w:ind w:left="0" w:firstLine="709"/>
        <w:contextualSpacing/>
        <w:jc w:val="both"/>
        <w:rPr>
          <w:rFonts w:ascii="Times New Roman" w:eastAsia="Calibri" w:hAnsi="Times New Roman"/>
          <w:sz w:val="28"/>
          <w:szCs w:val="28"/>
          <w:lang w:eastAsia="en-US"/>
        </w:rPr>
      </w:pPr>
      <w:r w:rsidRPr="00B57C01">
        <w:rPr>
          <w:rFonts w:ascii="Times New Roman" w:eastAsia="Calibri" w:hAnsi="Times New Roman"/>
          <w:sz w:val="28"/>
          <w:szCs w:val="28"/>
          <w:lang w:eastAsia="en-US"/>
        </w:rPr>
        <w:t>На какие составляющие подразделяется категория «служащие»?</w:t>
      </w:r>
    </w:p>
    <w:p w14:paraId="62683B04" w14:textId="77777777" w:rsidR="00B57C01" w:rsidRPr="00B57C01" w:rsidRDefault="00B57C01" w:rsidP="00B57C01">
      <w:pPr>
        <w:numPr>
          <w:ilvl w:val="3"/>
          <w:numId w:val="34"/>
        </w:numPr>
        <w:spacing w:after="0" w:line="240" w:lineRule="auto"/>
        <w:ind w:left="0" w:firstLine="709"/>
        <w:contextualSpacing/>
        <w:jc w:val="both"/>
        <w:rPr>
          <w:rFonts w:ascii="Times New Roman" w:eastAsia="Calibri" w:hAnsi="Times New Roman"/>
          <w:sz w:val="28"/>
          <w:szCs w:val="28"/>
          <w:lang w:eastAsia="en-US"/>
        </w:rPr>
      </w:pPr>
      <w:r w:rsidRPr="00B57C01">
        <w:rPr>
          <w:rFonts w:ascii="Times New Roman" w:eastAsia="Calibri" w:hAnsi="Times New Roman"/>
          <w:sz w:val="28"/>
          <w:szCs w:val="28"/>
          <w:lang w:eastAsia="en-US"/>
        </w:rPr>
        <w:t>Чем явочная численность отличается от списочной численности?</w:t>
      </w:r>
    </w:p>
    <w:p w14:paraId="53AD03EF" w14:textId="77777777" w:rsidR="00B57C01" w:rsidRPr="00B57C01" w:rsidRDefault="00B57C01" w:rsidP="00B57C01">
      <w:pPr>
        <w:numPr>
          <w:ilvl w:val="3"/>
          <w:numId w:val="34"/>
        </w:numPr>
        <w:spacing w:after="0" w:line="240" w:lineRule="auto"/>
        <w:ind w:left="0" w:firstLine="709"/>
        <w:contextualSpacing/>
        <w:jc w:val="both"/>
        <w:rPr>
          <w:rFonts w:ascii="Times New Roman" w:eastAsia="Calibri" w:hAnsi="Times New Roman"/>
          <w:sz w:val="28"/>
          <w:szCs w:val="28"/>
          <w:lang w:eastAsia="en-US"/>
        </w:rPr>
      </w:pPr>
      <w:r w:rsidRPr="00B57C01">
        <w:rPr>
          <w:rFonts w:ascii="Times New Roman" w:eastAsia="Calibri" w:hAnsi="Times New Roman"/>
          <w:sz w:val="28"/>
          <w:szCs w:val="28"/>
          <w:lang w:eastAsia="en-US"/>
        </w:rPr>
        <w:t>Каким образом рассчитывается среднесписочная численность работников предприятия за месяц, квартал, год?</w:t>
      </w:r>
    </w:p>
    <w:p w14:paraId="2F7CCEDA" w14:textId="77777777" w:rsidR="00B57C01" w:rsidRPr="00B57C01" w:rsidRDefault="00B57C01" w:rsidP="00B57C01">
      <w:pPr>
        <w:numPr>
          <w:ilvl w:val="3"/>
          <w:numId w:val="34"/>
        </w:numPr>
        <w:spacing w:after="0" w:line="240" w:lineRule="auto"/>
        <w:ind w:left="0" w:firstLine="709"/>
        <w:contextualSpacing/>
        <w:jc w:val="both"/>
        <w:rPr>
          <w:rFonts w:ascii="Times New Roman" w:eastAsia="Calibri" w:hAnsi="Times New Roman"/>
          <w:sz w:val="28"/>
          <w:szCs w:val="28"/>
          <w:lang w:eastAsia="en-US"/>
        </w:rPr>
      </w:pPr>
      <w:r w:rsidRPr="00B57C01">
        <w:rPr>
          <w:rFonts w:ascii="Times New Roman" w:eastAsia="Calibri" w:hAnsi="Times New Roman"/>
          <w:sz w:val="28"/>
          <w:szCs w:val="28"/>
          <w:lang w:eastAsia="en-US"/>
        </w:rPr>
        <w:t>Дать характеристику производительности труда.</w:t>
      </w:r>
    </w:p>
    <w:p w14:paraId="621851AB" w14:textId="77777777" w:rsidR="00B57C01" w:rsidRPr="00B57C01" w:rsidRDefault="00B57C01" w:rsidP="00B57C01">
      <w:pPr>
        <w:numPr>
          <w:ilvl w:val="3"/>
          <w:numId w:val="34"/>
        </w:numPr>
        <w:spacing w:after="0" w:line="240" w:lineRule="auto"/>
        <w:ind w:left="0" w:firstLine="709"/>
        <w:contextualSpacing/>
        <w:jc w:val="both"/>
        <w:rPr>
          <w:rFonts w:ascii="Times New Roman" w:eastAsia="Calibri" w:hAnsi="Times New Roman"/>
          <w:sz w:val="28"/>
          <w:szCs w:val="28"/>
          <w:lang w:eastAsia="en-US"/>
        </w:rPr>
      </w:pPr>
      <w:r w:rsidRPr="00B57C01">
        <w:rPr>
          <w:rFonts w:ascii="Times New Roman" w:eastAsia="Calibri" w:hAnsi="Times New Roman"/>
          <w:sz w:val="28"/>
          <w:szCs w:val="28"/>
          <w:lang w:eastAsia="en-US"/>
        </w:rPr>
        <w:t>Какими показателями измеряется производительность труда?</w:t>
      </w:r>
    </w:p>
    <w:p w14:paraId="5A01EA1B" w14:textId="77777777" w:rsidR="00B57C01" w:rsidRPr="00B57C01" w:rsidRDefault="00B57C01" w:rsidP="00B57C01">
      <w:pPr>
        <w:numPr>
          <w:ilvl w:val="3"/>
          <w:numId w:val="34"/>
        </w:numPr>
        <w:spacing w:after="0" w:line="240" w:lineRule="auto"/>
        <w:ind w:left="0" w:firstLine="709"/>
        <w:contextualSpacing/>
        <w:jc w:val="both"/>
        <w:rPr>
          <w:rFonts w:ascii="Times New Roman" w:eastAsia="Calibri" w:hAnsi="Times New Roman"/>
          <w:sz w:val="28"/>
          <w:szCs w:val="28"/>
          <w:lang w:eastAsia="en-US"/>
        </w:rPr>
      </w:pPr>
      <w:r w:rsidRPr="00B57C01">
        <w:rPr>
          <w:rFonts w:ascii="Times New Roman" w:eastAsia="Calibri" w:hAnsi="Times New Roman"/>
          <w:sz w:val="28"/>
          <w:szCs w:val="28"/>
          <w:lang w:eastAsia="en-US"/>
        </w:rPr>
        <w:t>Дать определение показателю «выработка». Как рассчитывается этот показатель?</w:t>
      </w:r>
    </w:p>
    <w:p w14:paraId="3EE1AB3C" w14:textId="77777777" w:rsidR="00D65953" w:rsidRPr="00D65953" w:rsidRDefault="00D65953" w:rsidP="00D65953">
      <w:pPr>
        <w:spacing w:after="0" w:line="240" w:lineRule="auto"/>
        <w:ind w:left="709"/>
        <w:rPr>
          <w:rFonts w:ascii="Times New Roman" w:eastAsia="Calibri" w:hAnsi="Times New Roman"/>
          <w:b/>
          <w:sz w:val="28"/>
          <w:szCs w:val="28"/>
        </w:rPr>
      </w:pPr>
    </w:p>
    <w:p w14:paraId="306D6FD5" w14:textId="77777777" w:rsidR="00E92A15" w:rsidRDefault="00E92A15" w:rsidP="00151CC1">
      <w:pPr>
        <w:spacing w:after="0" w:line="240" w:lineRule="auto"/>
        <w:ind w:firstLine="708"/>
        <w:rPr>
          <w:rFonts w:ascii="Times New Roman" w:eastAsia="Calibri" w:hAnsi="Times New Roman"/>
          <w:b/>
          <w:sz w:val="28"/>
          <w:szCs w:val="28"/>
        </w:rPr>
      </w:pPr>
    </w:p>
    <w:p w14:paraId="3D03A13B" w14:textId="77777777" w:rsidR="00E92A15" w:rsidRDefault="00E92A15" w:rsidP="00151CC1">
      <w:pPr>
        <w:spacing w:after="0" w:line="240" w:lineRule="auto"/>
        <w:ind w:firstLine="708"/>
        <w:rPr>
          <w:rFonts w:ascii="Times New Roman" w:eastAsia="Calibri" w:hAnsi="Times New Roman"/>
          <w:b/>
          <w:sz w:val="28"/>
          <w:szCs w:val="28"/>
        </w:rPr>
      </w:pPr>
    </w:p>
    <w:p w14:paraId="07A4CAC8" w14:textId="77777777" w:rsidR="00B57C01" w:rsidRDefault="00B57C01" w:rsidP="00151CC1">
      <w:pPr>
        <w:spacing w:after="0" w:line="240" w:lineRule="auto"/>
        <w:ind w:firstLine="708"/>
        <w:rPr>
          <w:rFonts w:ascii="Times New Roman" w:eastAsia="Calibri" w:hAnsi="Times New Roman"/>
          <w:b/>
          <w:sz w:val="28"/>
          <w:szCs w:val="28"/>
        </w:rPr>
      </w:pPr>
    </w:p>
    <w:p w14:paraId="2FF7F081" w14:textId="77777777" w:rsidR="00B57C01" w:rsidRDefault="00B57C01" w:rsidP="00151CC1">
      <w:pPr>
        <w:spacing w:after="0" w:line="240" w:lineRule="auto"/>
        <w:ind w:firstLine="708"/>
        <w:rPr>
          <w:rFonts w:ascii="Times New Roman" w:eastAsia="Calibri" w:hAnsi="Times New Roman"/>
          <w:b/>
          <w:sz w:val="28"/>
          <w:szCs w:val="28"/>
        </w:rPr>
      </w:pPr>
    </w:p>
    <w:p w14:paraId="0317AA9A" w14:textId="77777777" w:rsidR="00B57C01" w:rsidRDefault="00B57C01" w:rsidP="00151CC1">
      <w:pPr>
        <w:spacing w:after="0" w:line="240" w:lineRule="auto"/>
        <w:ind w:firstLine="708"/>
        <w:rPr>
          <w:rFonts w:ascii="Times New Roman" w:eastAsia="Calibri" w:hAnsi="Times New Roman"/>
          <w:b/>
          <w:sz w:val="28"/>
          <w:szCs w:val="28"/>
        </w:rPr>
      </w:pPr>
    </w:p>
    <w:p w14:paraId="00895F43" w14:textId="77777777" w:rsidR="00B57C01" w:rsidRDefault="00B57C01" w:rsidP="00151CC1">
      <w:pPr>
        <w:spacing w:after="0" w:line="240" w:lineRule="auto"/>
        <w:ind w:firstLine="708"/>
        <w:rPr>
          <w:rFonts w:ascii="Times New Roman" w:eastAsia="Calibri" w:hAnsi="Times New Roman"/>
          <w:b/>
          <w:sz w:val="28"/>
          <w:szCs w:val="28"/>
        </w:rPr>
      </w:pPr>
    </w:p>
    <w:p w14:paraId="086D5B45" w14:textId="77777777" w:rsidR="00B57C01" w:rsidRDefault="00B57C01" w:rsidP="00151CC1">
      <w:pPr>
        <w:spacing w:after="0" w:line="240" w:lineRule="auto"/>
        <w:ind w:firstLine="708"/>
        <w:rPr>
          <w:rFonts w:ascii="Times New Roman" w:eastAsia="Calibri" w:hAnsi="Times New Roman"/>
          <w:b/>
          <w:sz w:val="28"/>
          <w:szCs w:val="28"/>
        </w:rPr>
      </w:pPr>
    </w:p>
    <w:p w14:paraId="1CB8AEBA" w14:textId="77777777" w:rsidR="00B57C01" w:rsidRDefault="00B57C01" w:rsidP="00151CC1">
      <w:pPr>
        <w:spacing w:after="0" w:line="240" w:lineRule="auto"/>
        <w:ind w:firstLine="708"/>
        <w:rPr>
          <w:rFonts w:ascii="Times New Roman" w:eastAsia="Calibri" w:hAnsi="Times New Roman"/>
          <w:b/>
          <w:sz w:val="28"/>
          <w:szCs w:val="28"/>
        </w:rPr>
      </w:pPr>
    </w:p>
    <w:p w14:paraId="38A125AD" w14:textId="77777777" w:rsidR="00B57C01" w:rsidRDefault="00B57C01" w:rsidP="00151CC1">
      <w:pPr>
        <w:spacing w:after="0" w:line="240" w:lineRule="auto"/>
        <w:ind w:firstLine="708"/>
        <w:rPr>
          <w:rFonts w:ascii="Times New Roman" w:eastAsia="Calibri" w:hAnsi="Times New Roman"/>
          <w:b/>
          <w:sz w:val="28"/>
          <w:szCs w:val="28"/>
        </w:rPr>
      </w:pPr>
    </w:p>
    <w:p w14:paraId="413386BC" w14:textId="77777777" w:rsidR="00B57C01" w:rsidRDefault="00B57C01" w:rsidP="00151CC1">
      <w:pPr>
        <w:spacing w:after="0" w:line="240" w:lineRule="auto"/>
        <w:ind w:firstLine="708"/>
        <w:rPr>
          <w:rFonts w:ascii="Times New Roman" w:eastAsia="Calibri" w:hAnsi="Times New Roman"/>
          <w:b/>
          <w:sz w:val="28"/>
          <w:szCs w:val="28"/>
        </w:rPr>
      </w:pPr>
    </w:p>
    <w:p w14:paraId="43738914" w14:textId="77777777" w:rsidR="00B57C01" w:rsidRDefault="00B57C01" w:rsidP="00151CC1">
      <w:pPr>
        <w:spacing w:after="0" w:line="240" w:lineRule="auto"/>
        <w:ind w:firstLine="708"/>
        <w:rPr>
          <w:rFonts w:ascii="Times New Roman" w:eastAsia="Calibri" w:hAnsi="Times New Roman"/>
          <w:b/>
          <w:sz w:val="28"/>
          <w:szCs w:val="28"/>
        </w:rPr>
      </w:pPr>
    </w:p>
    <w:p w14:paraId="43ECB795" w14:textId="77777777" w:rsidR="00B57C01" w:rsidRDefault="00B57C01" w:rsidP="00151CC1">
      <w:pPr>
        <w:spacing w:after="0" w:line="240" w:lineRule="auto"/>
        <w:ind w:firstLine="708"/>
        <w:rPr>
          <w:rFonts w:ascii="Times New Roman" w:eastAsia="Calibri" w:hAnsi="Times New Roman"/>
          <w:b/>
          <w:sz w:val="28"/>
          <w:szCs w:val="28"/>
        </w:rPr>
      </w:pPr>
    </w:p>
    <w:p w14:paraId="51393CC8" w14:textId="77777777" w:rsidR="00B57C01" w:rsidRDefault="00B57C01" w:rsidP="00151CC1">
      <w:pPr>
        <w:spacing w:after="0" w:line="240" w:lineRule="auto"/>
        <w:ind w:firstLine="708"/>
        <w:rPr>
          <w:rFonts w:ascii="Times New Roman" w:eastAsia="Calibri" w:hAnsi="Times New Roman"/>
          <w:b/>
          <w:sz w:val="28"/>
          <w:szCs w:val="28"/>
        </w:rPr>
      </w:pPr>
    </w:p>
    <w:p w14:paraId="212A3365" w14:textId="77777777" w:rsidR="00B57C01" w:rsidRDefault="00B57C01" w:rsidP="00151CC1">
      <w:pPr>
        <w:spacing w:after="0" w:line="240" w:lineRule="auto"/>
        <w:ind w:firstLine="708"/>
        <w:rPr>
          <w:rFonts w:ascii="Times New Roman" w:eastAsia="Calibri" w:hAnsi="Times New Roman"/>
          <w:b/>
          <w:sz w:val="28"/>
          <w:szCs w:val="28"/>
        </w:rPr>
      </w:pPr>
    </w:p>
    <w:p w14:paraId="589F9F8C" w14:textId="77777777" w:rsidR="00B57C01" w:rsidRDefault="00B57C01" w:rsidP="00151CC1">
      <w:pPr>
        <w:spacing w:after="0" w:line="240" w:lineRule="auto"/>
        <w:ind w:firstLine="708"/>
        <w:rPr>
          <w:rFonts w:ascii="Times New Roman" w:eastAsia="Calibri" w:hAnsi="Times New Roman"/>
          <w:b/>
          <w:sz w:val="28"/>
          <w:szCs w:val="28"/>
        </w:rPr>
      </w:pPr>
    </w:p>
    <w:p w14:paraId="09980B9A" w14:textId="77777777" w:rsidR="00B57C01" w:rsidRDefault="00B57C01" w:rsidP="00151CC1">
      <w:pPr>
        <w:spacing w:after="0" w:line="240" w:lineRule="auto"/>
        <w:ind w:firstLine="708"/>
        <w:rPr>
          <w:rFonts w:ascii="Times New Roman" w:eastAsia="Calibri" w:hAnsi="Times New Roman"/>
          <w:b/>
          <w:sz w:val="28"/>
          <w:szCs w:val="28"/>
        </w:rPr>
      </w:pPr>
    </w:p>
    <w:p w14:paraId="436DF72F" w14:textId="77777777" w:rsidR="00B57C01" w:rsidRDefault="00B57C01" w:rsidP="00151CC1">
      <w:pPr>
        <w:spacing w:after="0" w:line="240" w:lineRule="auto"/>
        <w:ind w:firstLine="708"/>
        <w:rPr>
          <w:rFonts w:ascii="Times New Roman" w:eastAsia="Calibri" w:hAnsi="Times New Roman"/>
          <w:b/>
          <w:sz w:val="28"/>
          <w:szCs w:val="28"/>
        </w:rPr>
      </w:pPr>
    </w:p>
    <w:p w14:paraId="4E2A6EBB" w14:textId="77777777" w:rsidR="00B57C01" w:rsidRDefault="00B57C01" w:rsidP="00151CC1">
      <w:pPr>
        <w:spacing w:after="0" w:line="240" w:lineRule="auto"/>
        <w:ind w:firstLine="708"/>
        <w:rPr>
          <w:rFonts w:ascii="Times New Roman" w:eastAsia="Calibri" w:hAnsi="Times New Roman"/>
          <w:b/>
          <w:sz w:val="28"/>
          <w:szCs w:val="28"/>
        </w:rPr>
      </w:pPr>
    </w:p>
    <w:p w14:paraId="518F3CFA" w14:textId="77777777" w:rsidR="00B57C01" w:rsidRDefault="00B57C01" w:rsidP="00151CC1">
      <w:pPr>
        <w:spacing w:after="0" w:line="240" w:lineRule="auto"/>
        <w:ind w:firstLine="708"/>
        <w:rPr>
          <w:rFonts w:ascii="Times New Roman" w:eastAsia="Calibri" w:hAnsi="Times New Roman"/>
          <w:b/>
          <w:sz w:val="28"/>
          <w:szCs w:val="28"/>
        </w:rPr>
      </w:pPr>
    </w:p>
    <w:p w14:paraId="01658D31" w14:textId="77777777" w:rsidR="00B57C01" w:rsidRDefault="00B57C01" w:rsidP="00151CC1">
      <w:pPr>
        <w:spacing w:after="0" w:line="240" w:lineRule="auto"/>
        <w:ind w:firstLine="708"/>
        <w:rPr>
          <w:rFonts w:ascii="Times New Roman" w:eastAsia="Calibri" w:hAnsi="Times New Roman"/>
          <w:b/>
          <w:sz w:val="28"/>
          <w:szCs w:val="28"/>
        </w:rPr>
      </w:pPr>
    </w:p>
    <w:p w14:paraId="2E7D38FD" w14:textId="77777777" w:rsidR="00B57C01" w:rsidRDefault="00B57C01" w:rsidP="00151CC1">
      <w:pPr>
        <w:spacing w:after="0" w:line="240" w:lineRule="auto"/>
        <w:ind w:firstLine="708"/>
        <w:rPr>
          <w:rFonts w:ascii="Times New Roman" w:eastAsia="Calibri" w:hAnsi="Times New Roman"/>
          <w:b/>
          <w:sz w:val="28"/>
          <w:szCs w:val="28"/>
        </w:rPr>
      </w:pPr>
    </w:p>
    <w:p w14:paraId="3B7CACCE" w14:textId="77777777" w:rsidR="00B57C01" w:rsidRDefault="00B57C01" w:rsidP="00151CC1">
      <w:pPr>
        <w:spacing w:after="0" w:line="240" w:lineRule="auto"/>
        <w:ind w:firstLine="708"/>
        <w:rPr>
          <w:rFonts w:ascii="Times New Roman" w:eastAsia="Calibri" w:hAnsi="Times New Roman"/>
          <w:b/>
          <w:sz w:val="28"/>
          <w:szCs w:val="28"/>
        </w:rPr>
      </w:pPr>
    </w:p>
    <w:p w14:paraId="09420921" w14:textId="77777777" w:rsidR="00B57C01" w:rsidRDefault="00B57C01" w:rsidP="00151CC1">
      <w:pPr>
        <w:spacing w:after="0" w:line="240" w:lineRule="auto"/>
        <w:ind w:firstLine="708"/>
        <w:rPr>
          <w:rFonts w:ascii="Times New Roman" w:eastAsia="Calibri" w:hAnsi="Times New Roman"/>
          <w:b/>
          <w:sz w:val="28"/>
          <w:szCs w:val="28"/>
        </w:rPr>
      </w:pPr>
    </w:p>
    <w:p w14:paraId="4A80F48B" w14:textId="77777777" w:rsidR="00B57C01" w:rsidRDefault="00B57C01" w:rsidP="00151CC1">
      <w:pPr>
        <w:spacing w:after="0" w:line="240" w:lineRule="auto"/>
        <w:ind w:firstLine="708"/>
        <w:rPr>
          <w:rFonts w:ascii="Times New Roman" w:eastAsia="Calibri" w:hAnsi="Times New Roman"/>
          <w:b/>
          <w:sz w:val="28"/>
          <w:szCs w:val="28"/>
        </w:rPr>
      </w:pPr>
    </w:p>
    <w:p w14:paraId="339395AD" w14:textId="77777777" w:rsidR="00B57C01" w:rsidRDefault="00B57C01" w:rsidP="00151CC1">
      <w:pPr>
        <w:spacing w:after="0" w:line="240" w:lineRule="auto"/>
        <w:ind w:firstLine="708"/>
        <w:rPr>
          <w:rFonts w:ascii="Times New Roman" w:eastAsia="Calibri" w:hAnsi="Times New Roman"/>
          <w:b/>
          <w:sz w:val="28"/>
          <w:szCs w:val="28"/>
        </w:rPr>
      </w:pPr>
    </w:p>
    <w:p w14:paraId="57E6E398" w14:textId="77777777" w:rsidR="00B57C01" w:rsidRDefault="00B57C01" w:rsidP="00151CC1">
      <w:pPr>
        <w:spacing w:after="0" w:line="240" w:lineRule="auto"/>
        <w:ind w:firstLine="708"/>
        <w:rPr>
          <w:rFonts w:ascii="Times New Roman" w:eastAsia="Calibri" w:hAnsi="Times New Roman"/>
          <w:b/>
          <w:sz w:val="28"/>
          <w:szCs w:val="28"/>
        </w:rPr>
      </w:pPr>
    </w:p>
    <w:p w14:paraId="168F5717" w14:textId="3E303588" w:rsidR="00B57C01" w:rsidRDefault="00B57C01" w:rsidP="00B57C01">
      <w:pPr>
        <w:spacing w:after="0" w:line="240" w:lineRule="auto"/>
        <w:ind w:firstLine="708"/>
        <w:jc w:val="both"/>
        <w:rPr>
          <w:rFonts w:ascii="Times New Roman" w:eastAsia="Calibri" w:hAnsi="Times New Roman"/>
          <w:b/>
          <w:sz w:val="28"/>
          <w:szCs w:val="28"/>
        </w:rPr>
      </w:pPr>
      <w:r>
        <w:rPr>
          <w:rFonts w:ascii="Times New Roman" w:eastAsia="Calibri" w:hAnsi="Times New Roman"/>
          <w:b/>
          <w:sz w:val="28"/>
          <w:szCs w:val="28"/>
        </w:rPr>
        <w:lastRenderedPageBreak/>
        <w:t xml:space="preserve">5 </w:t>
      </w:r>
      <w:r w:rsidRPr="00B57C01">
        <w:rPr>
          <w:rFonts w:ascii="Times New Roman" w:eastAsia="Calibri" w:hAnsi="Times New Roman"/>
          <w:b/>
          <w:sz w:val="28"/>
          <w:szCs w:val="28"/>
        </w:rPr>
        <w:t>Оплата труда в рекламном и маркетинговом бизнесе</w:t>
      </w:r>
    </w:p>
    <w:p w14:paraId="5C432423" w14:textId="77777777" w:rsidR="00E92A15" w:rsidRDefault="00E92A15" w:rsidP="00151CC1">
      <w:pPr>
        <w:spacing w:after="0" w:line="240" w:lineRule="auto"/>
        <w:ind w:firstLine="708"/>
        <w:rPr>
          <w:rFonts w:ascii="Times New Roman" w:eastAsia="Calibri" w:hAnsi="Times New Roman"/>
          <w:b/>
          <w:sz w:val="28"/>
          <w:szCs w:val="28"/>
        </w:rPr>
      </w:pPr>
    </w:p>
    <w:p w14:paraId="02FCA24F" w14:textId="65BD6D16" w:rsidR="00E92A15" w:rsidRDefault="00B57C01" w:rsidP="00151CC1">
      <w:pPr>
        <w:spacing w:after="0" w:line="240" w:lineRule="auto"/>
        <w:ind w:firstLine="708"/>
        <w:rPr>
          <w:rFonts w:ascii="Times New Roman" w:eastAsia="Calibri" w:hAnsi="Times New Roman"/>
          <w:b/>
          <w:sz w:val="28"/>
          <w:szCs w:val="28"/>
        </w:rPr>
      </w:pPr>
      <w:r>
        <w:rPr>
          <w:rFonts w:ascii="Times New Roman" w:eastAsia="Calibri" w:hAnsi="Times New Roman"/>
          <w:b/>
          <w:sz w:val="28"/>
          <w:szCs w:val="28"/>
        </w:rPr>
        <w:t>5.1 Теоретическая часть</w:t>
      </w:r>
    </w:p>
    <w:p w14:paraId="056DF39F" w14:textId="333C928A" w:rsidR="006A6974" w:rsidRPr="006A6974" w:rsidRDefault="006A6974" w:rsidP="00C028C5">
      <w:pPr>
        <w:numPr>
          <w:ilvl w:val="0"/>
          <w:numId w:val="35"/>
        </w:numPr>
        <w:spacing w:after="0" w:line="240" w:lineRule="auto"/>
        <w:ind w:left="0" w:firstLine="709"/>
        <w:contextualSpacing/>
        <w:jc w:val="both"/>
        <w:rPr>
          <w:rFonts w:ascii="Times New Roman" w:eastAsia="Calibri" w:hAnsi="Times New Roman"/>
          <w:sz w:val="28"/>
          <w:szCs w:val="28"/>
          <w:lang w:eastAsia="en-US"/>
        </w:rPr>
      </w:pPr>
      <w:r w:rsidRPr="006A6974">
        <w:rPr>
          <w:rFonts w:ascii="Times New Roman" w:eastAsia="Calibri" w:hAnsi="Times New Roman"/>
          <w:b/>
          <w:bCs/>
          <w:sz w:val="28"/>
          <w:szCs w:val="28"/>
          <w:lang w:eastAsia="en-US"/>
        </w:rPr>
        <w:t xml:space="preserve">Понятие оплаты труда. </w:t>
      </w:r>
      <w:bookmarkStart w:id="27" w:name="_Hlk78273144"/>
      <w:r w:rsidR="00815896">
        <w:rPr>
          <w:rFonts w:ascii="Times New Roman" w:eastAsia="Calibri" w:hAnsi="Times New Roman"/>
          <w:b/>
          <w:bCs/>
          <w:sz w:val="28"/>
          <w:szCs w:val="28"/>
          <w:lang w:eastAsia="en-US"/>
        </w:rPr>
        <w:t>Функции, выполняемые заработной платой</w:t>
      </w:r>
      <w:r w:rsidR="00815896" w:rsidRPr="00815896">
        <w:rPr>
          <w:rFonts w:ascii="Times New Roman" w:eastAsia="Calibri" w:hAnsi="Times New Roman"/>
          <w:b/>
          <w:bCs/>
          <w:sz w:val="28"/>
          <w:szCs w:val="28"/>
          <w:lang w:eastAsia="en-US"/>
        </w:rPr>
        <w:t>.</w:t>
      </w:r>
      <w:bookmarkEnd w:id="27"/>
      <w:r w:rsidR="00815896">
        <w:rPr>
          <w:rFonts w:ascii="Times New Roman" w:eastAsia="Calibri" w:hAnsi="Times New Roman"/>
          <w:b/>
          <w:bCs/>
          <w:sz w:val="28"/>
          <w:szCs w:val="28"/>
          <w:lang w:eastAsia="en-US"/>
        </w:rPr>
        <w:t xml:space="preserve"> </w:t>
      </w:r>
      <w:r w:rsidRPr="006A6974">
        <w:rPr>
          <w:rFonts w:ascii="Times New Roman" w:eastAsia="Calibri" w:hAnsi="Times New Roman"/>
          <w:sz w:val="28"/>
          <w:szCs w:val="28"/>
          <w:lang w:eastAsia="en-US"/>
        </w:rPr>
        <w:t xml:space="preserve">В основе оплаты труда лежит цена труда как фактора производства, которая сводится к его предельной производительности. Согласно теории предельной производительности, работник должен произвести продукт, стоимость которого возмещает его заработную плату. Следовательно, заработная плата ставится в прямую зависимость от эффективности труда работника. </w:t>
      </w:r>
    </w:p>
    <w:p w14:paraId="6627C46B" w14:textId="77777777" w:rsidR="006A6974" w:rsidRPr="006A6974" w:rsidRDefault="006A6974" w:rsidP="006A6974">
      <w:pPr>
        <w:spacing w:after="0" w:line="240" w:lineRule="auto"/>
        <w:ind w:firstLine="709"/>
        <w:jc w:val="both"/>
        <w:rPr>
          <w:rFonts w:ascii="Times New Roman" w:eastAsia="Calibri" w:hAnsi="Times New Roman"/>
          <w:sz w:val="28"/>
          <w:szCs w:val="28"/>
          <w:lang w:eastAsia="en-US"/>
        </w:rPr>
      </w:pPr>
      <w:r w:rsidRPr="006A6974">
        <w:rPr>
          <w:rFonts w:ascii="Times New Roman" w:eastAsia="Calibri" w:hAnsi="Times New Roman"/>
          <w:sz w:val="28"/>
          <w:szCs w:val="28"/>
          <w:lang w:eastAsia="en-US"/>
        </w:rPr>
        <w:t xml:space="preserve">Заработная плата – основная часть средств, направляемых на потребление, которая представляет собой долю дохода организации, зависящую от конечных результатов работы коллектива и распределяющуюся между работниками в соответствии с количеством и качеством затраченного труда, реальным трудовым вкладом каждого. Заработная плата является формой вознаграждения за труд и важным стимулом работников предприятия. Она выполняет функции: </w:t>
      </w:r>
    </w:p>
    <w:p w14:paraId="1EA73CC7" w14:textId="77777777" w:rsidR="006A6974" w:rsidRPr="006A6974" w:rsidRDefault="006A6974" w:rsidP="006A6974">
      <w:pPr>
        <w:spacing w:after="0" w:line="240" w:lineRule="auto"/>
        <w:ind w:firstLine="709"/>
        <w:jc w:val="both"/>
        <w:rPr>
          <w:rFonts w:ascii="Times New Roman" w:eastAsia="Calibri" w:hAnsi="Times New Roman"/>
          <w:sz w:val="28"/>
          <w:szCs w:val="28"/>
          <w:lang w:eastAsia="en-US"/>
        </w:rPr>
      </w:pPr>
      <w:r w:rsidRPr="006A6974">
        <w:rPr>
          <w:rFonts w:ascii="Times New Roman" w:eastAsia="Calibri" w:hAnsi="Times New Roman"/>
          <w:sz w:val="28"/>
          <w:szCs w:val="28"/>
          <w:lang w:eastAsia="en-US"/>
        </w:rPr>
        <w:sym w:font="Symbol" w:char="F02D"/>
      </w:r>
      <w:r w:rsidRPr="006A6974">
        <w:rPr>
          <w:rFonts w:ascii="Times New Roman" w:eastAsia="Calibri" w:hAnsi="Times New Roman"/>
          <w:sz w:val="28"/>
          <w:szCs w:val="28"/>
          <w:lang w:eastAsia="en-US"/>
        </w:rPr>
        <w:t xml:space="preserve"> воспроизводственную; </w:t>
      </w:r>
    </w:p>
    <w:p w14:paraId="10D35418" w14:textId="77777777" w:rsidR="006A6974" w:rsidRPr="006A6974" w:rsidRDefault="006A6974" w:rsidP="006A6974">
      <w:pPr>
        <w:spacing w:after="0" w:line="240" w:lineRule="auto"/>
        <w:ind w:firstLine="709"/>
        <w:jc w:val="both"/>
        <w:rPr>
          <w:rFonts w:ascii="Times New Roman" w:eastAsia="Calibri" w:hAnsi="Times New Roman"/>
          <w:sz w:val="28"/>
          <w:szCs w:val="28"/>
          <w:lang w:eastAsia="en-US"/>
        </w:rPr>
      </w:pPr>
      <w:r w:rsidRPr="006A6974">
        <w:rPr>
          <w:rFonts w:ascii="Times New Roman" w:eastAsia="Calibri" w:hAnsi="Times New Roman"/>
          <w:sz w:val="28"/>
          <w:szCs w:val="28"/>
          <w:lang w:eastAsia="en-US"/>
        </w:rPr>
        <w:sym w:font="Symbol" w:char="F02D"/>
      </w:r>
      <w:r w:rsidRPr="006A6974">
        <w:rPr>
          <w:rFonts w:ascii="Times New Roman" w:eastAsia="Calibri" w:hAnsi="Times New Roman"/>
          <w:sz w:val="28"/>
          <w:szCs w:val="28"/>
          <w:lang w:eastAsia="en-US"/>
        </w:rPr>
        <w:t xml:space="preserve"> стимулирующую (мотивационную); </w:t>
      </w:r>
    </w:p>
    <w:p w14:paraId="164DE03B" w14:textId="77777777" w:rsidR="006A6974" w:rsidRPr="006A6974" w:rsidRDefault="006A6974" w:rsidP="006A6974">
      <w:pPr>
        <w:spacing w:after="0" w:line="240" w:lineRule="auto"/>
        <w:ind w:firstLine="709"/>
        <w:jc w:val="both"/>
        <w:rPr>
          <w:rFonts w:ascii="Times New Roman" w:eastAsia="Calibri" w:hAnsi="Times New Roman"/>
          <w:sz w:val="28"/>
          <w:szCs w:val="28"/>
          <w:lang w:eastAsia="en-US"/>
        </w:rPr>
      </w:pPr>
      <w:r w:rsidRPr="006A6974">
        <w:rPr>
          <w:rFonts w:ascii="Times New Roman" w:eastAsia="Calibri" w:hAnsi="Times New Roman"/>
          <w:sz w:val="28"/>
          <w:szCs w:val="28"/>
          <w:lang w:eastAsia="en-US"/>
        </w:rPr>
        <w:sym w:font="Symbol" w:char="F02D"/>
      </w:r>
      <w:r w:rsidRPr="006A6974">
        <w:rPr>
          <w:rFonts w:ascii="Times New Roman" w:eastAsia="Calibri" w:hAnsi="Times New Roman"/>
          <w:sz w:val="28"/>
          <w:szCs w:val="28"/>
          <w:lang w:eastAsia="en-US"/>
        </w:rPr>
        <w:t xml:space="preserve"> социальную; </w:t>
      </w:r>
    </w:p>
    <w:p w14:paraId="44A00429" w14:textId="77777777" w:rsidR="006A6974" w:rsidRPr="006A6974" w:rsidRDefault="006A6974" w:rsidP="006A6974">
      <w:pPr>
        <w:spacing w:after="0" w:line="240" w:lineRule="auto"/>
        <w:ind w:firstLine="709"/>
        <w:jc w:val="both"/>
        <w:rPr>
          <w:rFonts w:ascii="Times New Roman" w:eastAsia="Calibri" w:hAnsi="Times New Roman"/>
          <w:sz w:val="28"/>
          <w:szCs w:val="28"/>
          <w:lang w:eastAsia="en-US"/>
        </w:rPr>
      </w:pPr>
      <w:r w:rsidRPr="006A6974">
        <w:rPr>
          <w:rFonts w:ascii="Times New Roman" w:eastAsia="Calibri" w:hAnsi="Times New Roman"/>
          <w:sz w:val="28"/>
          <w:szCs w:val="28"/>
          <w:lang w:eastAsia="en-US"/>
        </w:rPr>
        <w:sym w:font="Symbol" w:char="F02D"/>
      </w:r>
      <w:r w:rsidRPr="006A6974">
        <w:rPr>
          <w:rFonts w:ascii="Times New Roman" w:eastAsia="Calibri" w:hAnsi="Times New Roman"/>
          <w:sz w:val="28"/>
          <w:szCs w:val="28"/>
          <w:lang w:eastAsia="en-US"/>
        </w:rPr>
        <w:t xml:space="preserve"> учётную. </w:t>
      </w:r>
    </w:p>
    <w:p w14:paraId="49CC72BC" w14:textId="77777777" w:rsidR="006A6974" w:rsidRPr="006A6974" w:rsidRDefault="006A6974" w:rsidP="006A6974">
      <w:pPr>
        <w:spacing w:after="0" w:line="240" w:lineRule="auto"/>
        <w:ind w:firstLine="709"/>
        <w:jc w:val="both"/>
        <w:rPr>
          <w:rFonts w:ascii="Times New Roman" w:eastAsia="Calibri" w:hAnsi="Times New Roman"/>
          <w:sz w:val="28"/>
          <w:szCs w:val="28"/>
          <w:lang w:eastAsia="en-US"/>
        </w:rPr>
      </w:pPr>
      <w:r w:rsidRPr="006A6974">
        <w:rPr>
          <w:rFonts w:ascii="Times New Roman" w:eastAsia="Calibri" w:hAnsi="Times New Roman"/>
          <w:sz w:val="28"/>
          <w:szCs w:val="28"/>
          <w:lang w:eastAsia="en-US"/>
        </w:rPr>
        <w:t xml:space="preserve">Воспроизводственная функция заключается в обеспечении возможности воспроизводства рабочей силы и повышении интеллектуального потенциала в соответствии с изменяющимися техническими и социальными факторами производства. Стимулирующая (мотивационная) функция состоит в возможности побуждать работника к трудовой активности, повышению эффективности труда. Её реализация осуществляется руководством предприятия через конкретные системы оплаты труда. Социальная функция способствует реализации принципа социальной справедливости. Через организацию заработной платы достигается компромисс между интересами работника и работодателя, который способствует развитию отношений социального партнёрства между двумя движущими силами рыночной экономики. Учётная функция характеризует меру участия живого труда в процессе формирования цены продукта, его долю в совокупных издержках производства. </w:t>
      </w:r>
    </w:p>
    <w:p w14:paraId="7ACE2CA2" w14:textId="77777777" w:rsidR="006A6974" w:rsidRPr="006A6974" w:rsidRDefault="006A6974" w:rsidP="006A6974">
      <w:pPr>
        <w:spacing w:after="0" w:line="240" w:lineRule="auto"/>
        <w:ind w:firstLine="708"/>
        <w:jc w:val="both"/>
        <w:rPr>
          <w:rFonts w:ascii="Times New Roman" w:eastAsia="Calibri" w:hAnsi="Times New Roman"/>
          <w:sz w:val="28"/>
          <w:szCs w:val="28"/>
        </w:rPr>
      </w:pPr>
      <w:r w:rsidRPr="006A6974">
        <w:rPr>
          <w:rFonts w:ascii="Times New Roman" w:eastAsia="Calibri" w:hAnsi="Times New Roman"/>
          <w:sz w:val="28"/>
          <w:szCs w:val="28"/>
        </w:rPr>
        <w:t>Организация заработной платы на предприятии включает:</w:t>
      </w:r>
    </w:p>
    <w:p w14:paraId="52933797" w14:textId="77777777" w:rsidR="006A6974" w:rsidRPr="006A6974" w:rsidRDefault="006A6974" w:rsidP="006A6974">
      <w:pPr>
        <w:numPr>
          <w:ilvl w:val="0"/>
          <w:numId w:val="36"/>
        </w:numPr>
        <w:spacing w:after="0" w:line="240" w:lineRule="auto"/>
        <w:ind w:left="0" w:firstLine="708"/>
        <w:jc w:val="both"/>
        <w:rPr>
          <w:rFonts w:ascii="Times New Roman" w:eastAsia="Calibri" w:hAnsi="Times New Roman"/>
          <w:sz w:val="28"/>
          <w:szCs w:val="28"/>
        </w:rPr>
      </w:pPr>
      <w:r w:rsidRPr="006A6974">
        <w:rPr>
          <w:rFonts w:ascii="Times New Roman" w:eastAsia="Calibri" w:hAnsi="Times New Roman"/>
          <w:sz w:val="28"/>
          <w:szCs w:val="28"/>
        </w:rPr>
        <w:t>Установление обоснованных норм труда (норм времени, выработки, обслуживания, численности персонала, управляемости).</w:t>
      </w:r>
    </w:p>
    <w:p w14:paraId="74C875B1" w14:textId="77777777" w:rsidR="006A6974" w:rsidRPr="006A6974" w:rsidRDefault="006A6974" w:rsidP="006A6974">
      <w:pPr>
        <w:numPr>
          <w:ilvl w:val="0"/>
          <w:numId w:val="36"/>
        </w:numPr>
        <w:spacing w:after="0" w:line="240" w:lineRule="auto"/>
        <w:ind w:left="0" w:firstLine="708"/>
        <w:jc w:val="both"/>
        <w:rPr>
          <w:rFonts w:ascii="Times New Roman" w:eastAsia="Calibri" w:hAnsi="Times New Roman"/>
          <w:sz w:val="28"/>
          <w:szCs w:val="28"/>
        </w:rPr>
      </w:pPr>
      <w:r w:rsidRPr="006A6974">
        <w:rPr>
          <w:rFonts w:ascii="Times New Roman" w:eastAsia="Calibri" w:hAnsi="Times New Roman"/>
          <w:sz w:val="28"/>
          <w:szCs w:val="28"/>
        </w:rPr>
        <w:t>Разработку или применение тарифной системы.</w:t>
      </w:r>
    </w:p>
    <w:p w14:paraId="4957FF56" w14:textId="77777777" w:rsidR="006A6974" w:rsidRPr="006A6974" w:rsidRDefault="006A6974" w:rsidP="006A6974">
      <w:pPr>
        <w:numPr>
          <w:ilvl w:val="0"/>
          <w:numId w:val="36"/>
        </w:numPr>
        <w:spacing w:after="0" w:line="240" w:lineRule="auto"/>
        <w:ind w:left="0" w:firstLine="708"/>
        <w:jc w:val="both"/>
        <w:rPr>
          <w:rFonts w:ascii="Times New Roman" w:eastAsia="Calibri" w:hAnsi="Times New Roman"/>
          <w:sz w:val="28"/>
          <w:szCs w:val="28"/>
        </w:rPr>
      </w:pPr>
      <w:r w:rsidRPr="006A6974">
        <w:rPr>
          <w:rFonts w:ascii="Times New Roman" w:eastAsia="Calibri" w:hAnsi="Times New Roman"/>
          <w:sz w:val="28"/>
          <w:szCs w:val="28"/>
        </w:rPr>
        <w:t xml:space="preserve">Определение форм и систем оплаты труда. </w:t>
      </w:r>
    </w:p>
    <w:p w14:paraId="4FEB5FC8" w14:textId="77777777" w:rsidR="006A6974" w:rsidRPr="006A6974" w:rsidRDefault="006A6974" w:rsidP="006A6974">
      <w:pPr>
        <w:spacing w:after="0" w:line="240" w:lineRule="auto"/>
        <w:ind w:firstLine="708"/>
        <w:jc w:val="both"/>
        <w:rPr>
          <w:rFonts w:ascii="Times New Roman" w:eastAsia="Calibri" w:hAnsi="Times New Roman"/>
          <w:sz w:val="28"/>
          <w:szCs w:val="28"/>
        </w:rPr>
      </w:pPr>
      <w:r w:rsidRPr="006A6974">
        <w:rPr>
          <w:rFonts w:ascii="Times New Roman" w:eastAsia="Calibri" w:hAnsi="Times New Roman"/>
          <w:sz w:val="28"/>
          <w:szCs w:val="28"/>
        </w:rPr>
        <w:t xml:space="preserve">Нормы затрат и результатов труда содержат две группы норм: </w:t>
      </w:r>
    </w:p>
    <w:p w14:paraId="13C657D2" w14:textId="77777777" w:rsidR="006A6974" w:rsidRPr="006A6974" w:rsidRDefault="006A6974" w:rsidP="006A6974">
      <w:pPr>
        <w:spacing w:after="0" w:line="240" w:lineRule="auto"/>
        <w:ind w:firstLine="708"/>
        <w:jc w:val="both"/>
        <w:rPr>
          <w:rFonts w:ascii="Times New Roman" w:eastAsia="Calibri" w:hAnsi="Times New Roman"/>
          <w:sz w:val="28"/>
          <w:szCs w:val="28"/>
        </w:rPr>
      </w:pPr>
      <w:r w:rsidRPr="006A6974">
        <w:rPr>
          <w:rFonts w:ascii="Times New Roman" w:eastAsia="Calibri" w:hAnsi="Times New Roman"/>
          <w:sz w:val="28"/>
          <w:szCs w:val="28"/>
        </w:rPr>
        <w:t xml:space="preserve">1) нормы затрат труда. Эта группа включает нормы затрат рабочего времени, к которым относятся нормы длительности выполнения работ, нормы времени (трудоёмкости операций), нормы численности; </w:t>
      </w:r>
    </w:p>
    <w:p w14:paraId="3B23D6CD" w14:textId="77777777" w:rsidR="006A6974" w:rsidRPr="006A6974" w:rsidRDefault="006A6974" w:rsidP="00815896">
      <w:pPr>
        <w:spacing w:after="0" w:line="240" w:lineRule="auto"/>
        <w:ind w:firstLine="708"/>
        <w:jc w:val="both"/>
        <w:rPr>
          <w:rFonts w:ascii="Times New Roman" w:eastAsia="Calibri" w:hAnsi="Times New Roman"/>
          <w:sz w:val="28"/>
          <w:szCs w:val="28"/>
        </w:rPr>
      </w:pPr>
      <w:r w:rsidRPr="006A6974">
        <w:rPr>
          <w:rFonts w:ascii="Times New Roman" w:eastAsia="Calibri" w:hAnsi="Times New Roman"/>
          <w:sz w:val="28"/>
          <w:szCs w:val="28"/>
        </w:rPr>
        <w:t xml:space="preserve">2) нормы результатов труда. В состав этой группы входят нормы выработки, нормированные задания, нормы использования оборудования и производственных площадей. </w:t>
      </w:r>
    </w:p>
    <w:p w14:paraId="684F2F86" w14:textId="7B92BB47" w:rsidR="006A6974" w:rsidRPr="006A6974" w:rsidRDefault="006A6974" w:rsidP="00815896">
      <w:pPr>
        <w:pStyle w:val="aa"/>
        <w:numPr>
          <w:ilvl w:val="0"/>
          <w:numId w:val="35"/>
        </w:numPr>
        <w:spacing w:after="0" w:line="240" w:lineRule="auto"/>
        <w:ind w:left="0" w:firstLine="708"/>
        <w:jc w:val="both"/>
        <w:rPr>
          <w:rFonts w:ascii="Times New Roman" w:hAnsi="Times New Roman"/>
          <w:bCs/>
          <w:sz w:val="28"/>
          <w:szCs w:val="28"/>
        </w:rPr>
      </w:pPr>
      <w:r w:rsidRPr="00815896">
        <w:rPr>
          <w:rFonts w:ascii="Times New Roman" w:hAnsi="Times New Roman"/>
          <w:b/>
          <w:bCs/>
          <w:sz w:val="28"/>
          <w:szCs w:val="28"/>
        </w:rPr>
        <w:t>Элементы тарифной системы</w:t>
      </w:r>
      <w:r w:rsidR="00815896" w:rsidRPr="00815896">
        <w:rPr>
          <w:rFonts w:ascii="Times New Roman" w:hAnsi="Times New Roman"/>
          <w:b/>
          <w:bCs/>
          <w:sz w:val="28"/>
          <w:szCs w:val="28"/>
        </w:rPr>
        <w:t>.</w:t>
      </w:r>
      <w:r w:rsidR="00815896">
        <w:rPr>
          <w:rFonts w:ascii="Times New Roman" w:hAnsi="Times New Roman"/>
          <w:b/>
          <w:bCs/>
          <w:sz w:val="28"/>
          <w:szCs w:val="28"/>
        </w:rPr>
        <w:t xml:space="preserve"> </w:t>
      </w:r>
      <w:r w:rsidRPr="006A6974">
        <w:rPr>
          <w:rFonts w:ascii="Times New Roman" w:hAnsi="Times New Roman"/>
          <w:bCs/>
          <w:sz w:val="28"/>
          <w:szCs w:val="28"/>
        </w:rPr>
        <w:t xml:space="preserve">В основе оплаты труда лежит тарифная система, которая построена в зависимости от сложности, условий и качества труда, </w:t>
      </w:r>
      <w:r w:rsidRPr="006A6974">
        <w:rPr>
          <w:rFonts w:ascii="Times New Roman" w:hAnsi="Times New Roman"/>
          <w:bCs/>
          <w:sz w:val="28"/>
          <w:szCs w:val="28"/>
        </w:rPr>
        <w:lastRenderedPageBreak/>
        <w:t xml:space="preserve">особенностей отраслей экономики и регионов страны. Она состоит из следующих основных элементов: </w:t>
      </w:r>
    </w:p>
    <w:p w14:paraId="40DF0591" w14:textId="77777777" w:rsidR="006A6974" w:rsidRPr="006A6974" w:rsidRDefault="006A6974" w:rsidP="00815896">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sym w:font="Symbol" w:char="F02D"/>
      </w:r>
      <w:r w:rsidRPr="006A6974">
        <w:rPr>
          <w:rFonts w:ascii="Times New Roman" w:eastAsia="Calibri" w:hAnsi="Times New Roman"/>
          <w:bCs/>
          <w:sz w:val="28"/>
          <w:szCs w:val="28"/>
        </w:rPr>
        <w:t xml:space="preserve"> тарифно-квалифицированных справочников; </w:t>
      </w:r>
    </w:p>
    <w:p w14:paraId="46E55601" w14:textId="77777777" w:rsidR="006A6974" w:rsidRPr="006A6974" w:rsidRDefault="006A6974" w:rsidP="00815896">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sym w:font="Symbol" w:char="F02D"/>
      </w:r>
      <w:r w:rsidRPr="006A6974">
        <w:rPr>
          <w:rFonts w:ascii="Times New Roman" w:eastAsia="Calibri" w:hAnsi="Times New Roman"/>
          <w:bCs/>
          <w:sz w:val="28"/>
          <w:szCs w:val="28"/>
        </w:rPr>
        <w:t xml:space="preserve"> тарифных сеток; </w:t>
      </w:r>
    </w:p>
    <w:p w14:paraId="67214565" w14:textId="77777777" w:rsidR="006A6974" w:rsidRPr="006A6974" w:rsidRDefault="006A6974" w:rsidP="00815896">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sym w:font="Symbol" w:char="F02D"/>
      </w:r>
      <w:r w:rsidRPr="006A6974">
        <w:rPr>
          <w:rFonts w:ascii="Times New Roman" w:eastAsia="Calibri" w:hAnsi="Times New Roman"/>
          <w:bCs/>
          <w:sz w:val="28"/>
          <w:szCs w:val="28"/>
        </w:rPr>
        <w:t xml:space="preserve"> тарифных ставок и должностных окладов; </w:t>
      </w:r>
    </w:p>
    <w:p w14:paraId="02701627" w14:textId="77777777" w:rsidR="006A6974" w:rsidRPr="006A6974" w:rsidRDefault="006A6974" w:rsidP="00815896">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sym w:font="Symbol" w:char="F02D"/>
      </w:r>
      <w:r w:rsidRPr="006A6974">
        <w:rPr>
          <w:rFonts w:ascii="Times New Roman" w:eastAsia="Calibri" w:hAnsi="Times New Roman"/>
          <w:bCs/>
          <w:sz w:val="28"/>
          <w:szCs w:val="28"/>
        </w:rPr>
        <w:t xml:space="preserve"> районных коэффициентов к заработной плате; </w:t>
      </w:r>
    </w:p>
    <w:p w14:paraId="210E7D35" w14:textId="77777777" w:rsidR="006A6974" w:rsidRPr="006A6974" w:rsidRDefault="006A6974" w:rsidP="006A697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sym w:font="Symbol" w:char="F02D"/>
      </w:r>
      <w:r w:rsidRPr="006A6974">
        <w:rPr>
          <w:rFonts w:ascii="Times New Roman" w:eastAsia="Calibri" w:hAnsi="Times New Roman"/>
          <w:bCs/>
          <w:sz w:val="28"/>
          <w:szCs w:val="28"/>
        </w:rPr>
        <w:t xml:space="preserve"> других правил с учётом особых условий оплаты труда. </w:t>
      </w:r>
    </w:p>
    <w:p w14:paraId="43E62615" w14:textId="77777777" w:rsidR="006A6974" w:rsidRPr="006A6974" w:rsidRDefault="006A6974" w:rsidP="006A697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В России действует система тарифно-квалификационных справочников, которая включает Единый тарифно-квалификационный справочник работ и профессий рабочих (ЕТКС), квалификационные справочники должностей руководителей, специалистов и служащих (КСД) производственных отраслей, квалификационный справочник должностей служащих бюджетной сферы. </w:t>
      </w:r>
    </w:p>
    <w:p w14:paraId="6F4FDD93" w14:textId="77777777" w:rsidR="006A6974" w:rsidRPr="006A6974" w:rsidRDefault="006A6974" w:rsidP="006A697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Тарифная сетка служит для установления соотношения в оплате труда в зависимости от его сложности для различных групп работников. Она включает количество разрядов и соответствующие им тарифные коэффициенты, показывающие, во сколько раз тарифная ставка данного разряда выше ставки 1-го разряда. Предприятия могут самостоятельно разрабатывать тарифные сетки по оплате труда рабочих, служащих, специалистов и руководителей. Тарифные ставки и должностные оклады определяют размер оплаты труда в единицу времени (час, смена, месяц). </w:t>
      </w:r>
    </w:p>
    <w:p w14:paraId="65F44A75" w14:textId="77777777" w:rsidR="006A6974" w:rsidRPr="006A6974" w:rsidRDefault="006A6974" w:rsidP="006A697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Оплата труда руководителей, специалистов и собственно служащих производится на основе должностных окладов. </w:t>
      </w:r>
    </w:p>
    <w:p w14:paraId="67D966A8" w14:textId="3BA5B25A" w:rsidR="006A6974" w:rsidRPr="006A6974" w:rsidRDefault="006A6974" w:rsidP="006A697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Районные коэффициенты к заработной плате являются механизмом её регулирования. Они представляют собой нормативный показатель степени увеличения заработной платы в зависимости от местоположения предприятия и устанавливаются с учётом степени дискомфортности проживания</w:t>
      </w:r>
      <w:r>
        <w:rPr>
          <w:rFonts w:ascii="Times New Roman" w:eastAsia="Calibri" w:hAnsi="Times New Roman"/>
          <w:bCs/>
          <w:sz w:val="28"/>
          <w:szCs w:val="28"/>
        </w:rPr>
        <w:t>.</w:t>
      </w:r>
      <w:r w:rsidRPr="006A6974">
        <w:rPr>
          <w:rFonts w:ascii="Times New Roman" w:eastAsia="Calibri" w:hAnsi="Times New Roman"/>
          <w:bCs/>
          <w:sz w:val="28"/>
          <w:szCs w:val="28"/>
        </w:rPr>
        <w:t xml:space="preserve"> </w:t>
      </w:r>
    </w:p>
    <w:p w14:paraId="4DB889BA" w14:textId="77777777" w:rsidR="006A6974" w:rsidRPr="006A6974" w:rsidRDefault="006A6974" w:rsidP="006A697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К тарифным ставкам и окладам применяются доплаты и надбавки за отклонения от нормальных условий труда, а также в качестве стимулирующих. Величины стимулирующих доплат и надбавок включают процентные надбавки к заработной плате за непрерывный стаж работы в районах Крайнего Севера и приравненных к ним местностях (в зависимости от стажа работы и местности надбавки колеблются от 10 до 100 % заработной платы); коэффициенты за работу в пустынных и безводных местностях и в условиях высокогорья (установлены в диапазоне от 1,0 до 2,0); надбавки за высокое профессиональное мастерство, высокие достижения в труде, персональные надбавки, устанавливаемые по решению руководителя, и др. </w:t>
      </w:r>
    </w:p>
    <w:p w14:paraId="3B887E1C" w14:textId="77777777" w:rsidR="006A6974" w:rsidRDefault="006A6974" w:rsidP="006A697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Надбавки выплачиваются за работу в сверхурочное время, в праздничные дни, в ночное время и т.п. Доплаты и надбавки определяются предприятием самостоятельно и включаются в элемент себестоимости продукции «затраты на оплату труда». </w:t>
      </w:r>
    </w:p>
    <w:p w14:paraId="1A49B157" w14:textId="6FC53D2E" w:rsidR="006A6974" w:rsidRPr="006A6974" w:rsidRDefault="008847C4" w:rsidP="002135A1">
      <w:pPr>
        <w:pStyle w:val="aa"/>
        <w:numPr>
          <w:ilvl w:val="0"/>
          <w:numId w:val="35"/>
        </w:numPr>
        <w:spacing w:after="0" w:line="240" w:lineRule="auto"/>
        <w:ind w:left="0" w:firstLine="709"/>
        <w:jc w:val="both"/>
        <w:rPr>
          <w:rFonts w:ascii="Times New Roman" w:hAnsi="Times New Roman"/>
          <w:bCs/>
          <w:sz w:val="28"/>
          <w:szCs w:val="28"/>
        </w:rPr>
      </w:pPr>
      <w:r w:rsidRPr="00815896">
        <w:rPr>
          <w:rFonts w:ascii="Times New Roman" w:hAnsi="Times New Roman"/>
          <w:b/>
          <w:sz w:val="28"/>
          <w:szCs w:val="28"/>
        </w:rPr>
        <w:t>Формы и системы оплаты труда</w:t>
      </w:r>
      <w:r w:rsidR="00815896" w:rsidRPr="00815896">
        <w:rPr>
          <w:rFonts w:ascii="Times New Roman" w:hAnsi="Times New Roman"/>
          <w:b/>
          <w:sz w:val="28"/>
          <w:szCs w:val="28"/>
        </w:rPr>
        <w:t xml:space="preserve">. </w:t>
      </w:r>
      <w:r w:rsidR="006A6974" w:rsidRPr="006A6974">
        <w:rPr>
          <w:rFonts w:ascii="Times New Roman" w:hAnsi="Times New Roman"/>
          <w:bCs/>
          <w:sz w:val="28"/>
          <w:szCs w:val="28"/>
        </w:rPr>
        <w:t xml:space="preserve">Существуют две основные формы оплаты труда: повременная и сдельная, которые реализуются в виде различных систем оплаты труда. Эти формы и системы оплаты труда базируются на тарифной системе и нормировании труда. </w:t>
      </w:r>
    </w:p>
    <w:p w14:paraId="182509B6" w14:textId="77777777" w:rsidR="006A6974" w:rsidRPr="006A6974" w:rsidRDefault="006A6974" w:rsidP="008847C4">
      <w:pPr>
        <w:spacing w:after="0" w:line="240" w:lineRule="auto"/>
        <w:ind w:firstLine="708"/>
        <w:jc w:val="both"/>
        <w:rPr>
          <w:rFonts w:ascii="Times New Roman" w:eastAsia="Calibri" w:hAnsi="Times New Roman"/>
          <w:bCs/>
          <w:sz w:val="28"/>
          <w:szCs w:val="28"/>
        </w:rPr>
      </w:pPr>
      <w:bookmarkStart w:id="28" w:name="_Hlk115776609"/>
      <w:r w:rsidRPr="006A6974">
        <w:rPr>
          <w:rFonts w:ascii="Times New Roman" w:eastAsia="Calibri" w:hAnsi="Times New Roman"/>
          <w:bCs/>
          <w:sz w:val="28"/>
          <w:szCs w:val="28"/>
        </w:rPr>
        <w:t xml:space="preserve">При повременной форме оплаты труда размер заработной платы работникам устанавливается в зависимости от количества фактически отработанного времени и </w:t>
      </w:r>
      <w:r w:rsidRPr="006A6974">
        <w:rPr>
          <w:rFonts w:ascii="Times New Roman" w:eastAsia="Calibri" w:hAnsi="Times New Roman"/>
          <w:bCs/>
          <w:sz w:val="28"/>
          <w:szCs w:val="28"/>
        </w:rPr>
        <w:lastRenderedPageBreak/>
        <w:t>тарифной ставки или оклада, т.е. мерой труда служит отработанное время, а заработок начисляется в соответствии с тарифной ставкой работника или окладом за фактически отработанное время</w:t>
      </w:r>
      <w:bookmarkEnd w:id="28"/>
      <w:r w:rsidRPr="006A6974">
        <w:rPr>
          <w:rFonts w:ascii="Times New Roman" w:eastAsia="Calibri" w:hAnsi="Times New Roman"/>
          <w:bCs/>
          <w:sz w:val="28"/>
          <w:szCs w:val="28"/>
        </w:rPr>
        <w:t xml:space="preserve">: </w:t>
      </w:r>
    </w:p>
    <w:p w14:paraId="5FF239F2" w14:textId="44DF1639" w:rsidR="006A6974" w:rsidRPr="006A6974" w:rsidRDefault="006A6974" w:rsidP="008847C4">
      <w:pPr>
        <w:spacing w:after="0" w:line="240" w:lineRule="auto"/>
        <w:ind w:firstLine="708"/>
        <w:jc w:val="center"/>
        <w:rPr>
          <w:rFonts w:ascii="Times New Roman" w:eastAsia="Calibri" w:hAnsi="Times New Roman"/>
          <w:bCs/>
          <w:sz w:val="28"/>
          <w:szCs w:val="28"/>
        </w:rPr>
      </w:pPr>
      <w:proofErr w:type="spellStart"/>
      <w:r w:rsidRPr="006A6974">
        <w:rPr>
          <w:rFonts w:ascii="Times New Roman" w:eastAsia="Calibri" w:hAnsi="Times New Roman"/>
          <w:bCs/>
          <w:sz w:val="28"/>
          <w:szCs w:val="28"/>
        </w:rPr>
        <w:t>З</w:t>
      </w:r>
      <w:r w:rsidRPr="006A6974">
        <w:rPr>
          <w:rFonts w:ascii="Times New Roman" w:eastAsia="Calibri" w:hAnsi="Times New Roman"/>
          <w:bCs/>
          <w:sz w:val="28"/>
          <w:szCs w:val="28"/>
          <w:vertAlign w:val="subscript"/>
        </w:rPr>
        <w:t>п</w:t>
      </w:r>
      <w:proofErr w:type="spellEnd"/>
      <w:r w:rsidRPr="006A6974">
        <w:rPr>
          <w:rFonts w:ascii="Times New Roman" w:eastAsia="Calibri" w:hAnsi="Times New Roman"/>
          <w:bCs/>
          <w:sz w:val="28"/>
          <w:szCs w:val="28"/>
        </w:rPr>
        <w:t xml:space="preserve"> = </w:t>
      </w:r>
      <w:proofErr w:type="spellStart"/>
      <w:r w:rsidRPr="006A6974">
        <w:rPr>
          <w:rFonts w:ascii="Times New Roman" w:eastAsia="Calibri" w:hAnsi="Times New Roman"/>
          <w:bCs/>
          <w:sz w:val="28"/>
          <w:szCs w:val="28"/>
        </w:rPr>
        <w:t>Т</w:t>
      </w:r>
      <w:r w:rsidRPr="006A6974">
        <w:rPr>
          <w:rFonts w:ascii="Times New Roman" w:eastAsia="Calibri" w:hAnsi="Times New Roman"/>
          <w:bCs/>
          <w:sz w:val="28"/>
          <w:szCs w:val="28"/>
          <w:vertAlign w:val="subscript"/>
        </w:rPr>
        <w:t>ст</w:t>
      </w:r>
      <w:proofErr w:type="spellEnd"/>
      <w:r w:rsidRPr="006A6974">
        <w:rPr>
          <w:rFonts w:ascii="Times New Roman" w:eastAsia="Calibri" w:hAnsi="Times New Roman"/>
          <w:bCs/>
          <w:sz w:val="28"/>
          <w:szCs w:val="28"/>
        </w:rPr>
        <w:t xml:space="preserve"> ×</w:t>
      </w:r>
      <w:proofErr w:type="spellStart"/>
      <w:r w:rsidR="00942410">
        <w:rPr>
          <w:rFonts w:ascii="Times New Roman" w:eastAsia="Calibri" w:hAnsi="Times New Roman"/>
          <w:bCs/>
          <w:sz w:val="28"/>
          <w:szCs w:val="28"/>
        </w:rPr>
        <w:t>В</w:t>
      </w:r>
      <w:r w:rsidRPr="006A6974">
        <w:rPr>
          <w:rFonts w:ascii="Times New Roman" w:eastAsia="Calibri" w:hAnsi="Times New Roman"/>
          <w:bCs/>
          <w:sz w:val="28"/>
          <w:szCs w:val="28"/>
          <w:vertAlign w:val="subscript"/>
        </w:rPr>
        <w:t>ф</w:t>
      </w:r>
      <w:proofErr w:type="spellEnd"/>
      <w:r w:rsidRPr="006A6974">
        <w:rPr>
          <w:rFonts w:ascii="Times New Roman" w:eastAsia="Calibri" w:hAnsi="Times New Roman"/>
          <w:bCs/>
          <w:sz w:val="28"/>
          <w:szCs w:val="28"/>
        </w:rPr>
        <w:t xml:space="preserve"> ,                                                                                              </w:t>
      </w:r>
    </w:p>
    <w:p w14:paraId="6AA5E6E8" w14:textId="77777777" w:rsidR="006A6974" w:rsidRPr="006A6974" w:rsidRDefault="006A6974" w:rsidP="006A6974">
      <w:pPr>
        <w:spacing w:after="0" w:line="240" w:lineRule="auto"/>
        <w:ind w:firstLine="708"/>
        <w:rPr>
          <w:rFonts w:ascii="Times New Roman" w:eastAsia="Calibri" w:hAnsi="Times New Roman"/>
          <w:bCs/>
          <w:sz w:val="28"/>
          <w:szCs w:val="28"/>
        </w:rPr>
      </w:pPr>
      <w:r w:rsidRPr="006A6974">
        <w:rPr>
          <w:rFonts w:ascii="Times New Roman" w:eastAsia="Calibri" w:hAnsi="Times New Roman"/>
          <w:bCs/>
          <w:sz w:val="28"/>
          <w:szCs w:val="28"/>
        </w:rPr>
        <w:t xml:space="preserve">где </w:t>
      </w:r>
      <w:proofErr w:type="spellStart"/>
      <w:r w:rsidRPr="006A6974">
        <w:rPr>
          <w:rFonts w:ascii="Times New Roman" w:eastAsia="Calibri" w:hAnsi="Times New Roman"/>
          <w:bCs/>
          <w:sz w:val="28"/>
          <w:szCs w:val="28"/>
        </w:rPr>
        <w:t>З</w:t>
      </w:r>
      <w:r w:rsidRPr="006A6974">
        <w:rPr>
          <w:rFonts w:ascii="Times New Roman" w:eastAsia="Calibri" w:hAnsi="Times New Roman"/>
          <w:bCs/>
          <w:sz w:val="28"/>
          <w:szCs w:val="28"/>
          <w:vertAlign w:val="subscript"/>
        </w:rPr>
        <w:t>п</w:t>
      </w:r>
      <w:proofErr w:type="spellEnd"/>
      <w:r w:rsidRPr="006A6974">
        <w:rPr>
          <w:rFonts w:ascii="Times New Roman" w:eastAsia="Calibri" w:hAnsi="Times New Roman"/>
          <w:bCs/>
          <w:sz w:val="28"/>
          <w:szCs w:val="28"/>
        </w:rPr>
        <w:t xml:space="preserve"> – повременный заработок за отчётный период (месяц), руб.; </w:t>
      </w:r>
    </w:p>
    <w:p w14:paraId="799844FE" w14:textId="77777777" w:rsidR="006A6974" w:rsidRPr="006A6974" w:rsidRDefault="006A6974" w:rsidP="006A6974">
      <w:pPr>
        <w:spacing w:after="0" w:line="240" w:lineRule="auto"/>
        <w:ind w:firstLine="708"/>
        <w:rPr>
          <w:rFonts w:ascii="Times New Roman" w:eastAsia="Calibri" w:hAnsi="Times New Roman"/>
          <w:bCs/>
          <w:sz w:val="28"/>
          <w:szCs w:val="28"/>
        </w:rPr>
      </w:pPr>
      <w:proofErr w:type="spellStart"/>
      <w:r w:rsidRPr="006A6974">
        <w:rPr>
          <w:rFonts w:ascii="Times New Roman" w:eastAsia="Calibri" w:hAnsi="Times New Roman"/>
          <w:bCs/>
          <w:sz w:val="28"/>
          <w:szCs w:val="28"/>
        </w:rPr>
        <w:t>Т</w:t>
      </w:r>
      <w:r w:rsidRPr="006A6974">
        <w:rPr>
          <w:rFonts w:ascii="Times New Roman" w:eastAsia="Calibri" w:hAnsi="Times New Roman"/>
          <w:bCs/>
          <w:sz w:val="28"/>
          <w:szCs w:val="28"/>
          <w:vertAlign w:val="subscript"/>
        </w:rPr>
        <w:t>ст</w:t>
      </w:r>
      <w:proofErr w:type="spellEnd"/>
      <w:r w:rsidRPr="006A6974">
        <w:rPr>
          <w:rFonts w:ascii="Times New Roman" w:eastAsia="Calibri" w:hAnsi="Times New Roman"/>
          <w:bCs/>
          <w:sz w:val="28"/>
          <w:szCs w:val="28"/>
        </w:rPr>
        <w:t xml:space="preserve"> – часовая (дневная) тарифная ставка соответствующего разряда, присвоенного рабочему, руб./час. (руб./смену); </w:t>
      </w:r>
    </w:p>
    <w:p w14:paraId="619BC7FF" w14:textId="4C7670E7" w:rsidR="006A6974" w:rsidRPr="006A6974" w:rsidRDefault="00942410" w:rsidP="006A6974">
      <w:pPr>
        <w:spacing w:after="0" w:line="240" w:lineRule="auto"/>
        <w:ind w:firstLine="708"/>
        <w:rPr>
          <w:rFonts w:ascii="Times New Roman" w:eastAsia="Calibri" w:hAnsi="Times New Roman"/>
          <w:bCs/>
          <w:sz w:val="28"/>
          <w:szCs w:val="28"/>
        </w:rPr>
      </w:pPr>
      <w:proofErr w:type="spellStart"/>
      <w:r>
        <w:rPr>
          <w:rFonts w:ascii="Times New Roman" w:eastAsia="Calibri" w:hAnsi="Times New Roman"/>
          <w:bCs/>
          <w:sz w:val="28"/>
          <w:szCs w:val="28"/>
        </w:rPr>
        <w:t>В</w:t>
      </w:r>
      <w:r w:rsidR="006A6974" w:rsidRPr="006A6974">
        <w:rPr>
          <w:rFonts w:ascii="Times New Roman" w:eastAsia="Calibri" w:hAnsi="Times New Roman"/>
          <w:bCs/>
          <w:sz w:val="28"/>
          <w:szCs w:val="28"/>
          <w:vertAlign w:val="subscript"/>
        </w:rPr>
        <w:t>ф</w:t>
      </w:r>
      <w:proofErr w:type="spellEnd"/>
      <w:r w:rsidR="006A6974" w:rsidRPr="006A6974">
        <w:rPr>
          <w:rFonts w:ascii="Times New Roman" w:eastAsia="Calibri" w:hAnsi="Times New Roman"/>
          <w:bCs/>
          <w:sz w:val="28"/>
          <w:szCs w:val="28"/>
        </w:rPr>
        <w:t xml:space="preserve"> – фактически отработанное время за отчётный период (месяц), часов или смен. </w:t>
      </w:r>
    </w:p>
    <w:p w14:paraId="31291344"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Повременная форма оплаты труда применяется, когда производительность труда не связана с усилиями работника. </w:t>
      </w:r>
    </w:p>
    <w:p w14:paraId="0FD4EF4C" w14:textId="77777777" w:rsidR="006A6974" w:rsidRPr="006A6974" w:rsidRDefault="006A6974" w:rsidP="008847C4">
      <w:pPr>
        <w:spacing w:after="0" w:line="240" w:lineRule="auto"/>
        <w:ind w:firstLine="708"/>
        <w:jc w:val="both"/>
        <w:rPr>
          <w:rFonts w:ascii="Times New Roman" w:eastAsia="Calibri" w:hAnsi="Times New Roman"/>
          <w:bCs/>
          <w:sz w:val="28"/>
          <w:szCs w:val="28"/>
        </w:rPr>
      </w:pPr>
      <w:bookmarkStart w:id="29" w:name="_Hlk115776640"/>
      <w:r w:rsidRPr="006A6974">
        <w:rPr>
          <w:rFonts w:ascii="Times New Roman" w:eastAsia="Calibri" w:hAnsi="Times New Roman"/>
          <w:bCs/>
          <w:sz w:val="28"/>
          <w:szCs w:val="28"/>
        </w:rPr>
        <w:t xml:space="preserve">Системы повременной формы оплаты труда: </w:t>
      </w:r>
    </w:p>
    <w:p w14:paraId="76ECF70B"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sym w:font="Symbol" w:char="F02D"/>
      </w:r>
      <w:r w:rsidRPr="006A6974">
        <w:rPr>
          <w:rFonts w:ascii="Times New Roman" w:eastAsia="Calibri" w:hAnsi="Times New Roman"/>
          <w:bCs/>
          <w:sz w:val="28"/>
          <w:szCs w:val="28"/>
        </w:rPr>
        <w:t xml:space="preserve"> простая повременная; </w:t>
      </w:r>
    </w:p>
    <w:p w14:paraId="7BCE694A"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sym w:font="Symbol" w:char="F02D"/>
      </w:r>
      <w:r w:rsidRPr="006A6974">
        <w:rPr>
          <w:rFonts w:ascii="Times New Roman" w:eastAsia="Calibri" w:hAnsi="Times New Roman"/>
          <w:bCs/>
          <w:sz w:val="28"/>
          <w:szCs w:val="28"/>
        </w:rPr>
        <w:t xml:space="preserve"> повременно-премиальная; </w:t>
      </w:r>
    </w:p>
    <w:p w14:paraId="38AA254F"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sym w:font="Symbol" w:char="F02D"/>
      </w:r>
      <w:r w:rsidRPr="006A6974">
        <w:rPr>
          <w:rFonts w:ascii="Times New Roman" w:eastAsia="Calibri" w:hAnsi="Times New Roman"/>
          <w:bCs/>
          <w:sz w:val="28"/>
          <w:szCs w:val="28"/>
        </w:rPr>
        <w:t xml:space="preserve"> окладная; </w:t>
      </w:r>
    </w:p>
    <w:p w14:paraId="7266110D"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sym w:font="Symbol" w:char="F02D"/>
      </w:r>
      <w:r w:rsidRPr="006A6974">
        <w:rPr>
          <w:rFonts w:ascii="Times New Roman" w:eastAsia="Calibri" w:hAnsi="Times New Roman"/>
          <w:bCs/>
          <w:sz w:val="28"/>
          <w:szCs w:val="28"/>
        </w:rPr>
        <w:t xml:space="preserve"> контрактная. </w:t>
      </w:r>
    </w:p>
    <w:bookmarkEnd w:id="29"/>
    <w:p w14:paraId="50A91941"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Наибольшее распространение получили простая повременная и повременно-премиальная системы оплаты труда. При простой повременной системе оплаты труда заработок рабочего определяется тарифной ставкой присвоенного ему разряда (окладом) и количеством отработанного времени при 100%-м выполнении индивидуального задания: </w:t>
      </w:r>
    </w:p>
    <w:p w14:paraId="238E866E" w14:textId="03978B4E" w:rsidR="006A6974" w:rsidRDefault="006A6974" w:rsidP="00815896">
      <w:pPr>
        <w:spacing w:after="0" w:line="240" w:lineRule="auto"/>
        <w:ind w:firstLine="708"/>
        <w:jc w:val="center"/>
        <w:rPr>
          <w:rFonts w:ascii="Times New Roman" w:eastAsia="Calibri" w:hAnsi="Times New Roman"/>
          <w:bCs/>
          <w:sz w:val="28"/>
          <w:szCs w:val="28"/>
        </w:rPr>
      </w:pPr>
      <w:proofErr w:type="spellStart"/>
      <w:r w:rsidRPr="006A6974">
        <w:rPr>
          <w:rFonts w:ascii="Times New Roman" w:eastAsia="Calibri" w:hAnsi="Times New Roman"/>
          <w:bCs/>
          <w:sz w:val="28"/>
          <w:szCs w:val="28"/>
        </w:rPr>
        <w:t>З</w:t>
      </w:r>
      <w:r w:rsidRPr="006A6974">
        <w:rPr>
          <w:rFonts w:ascii="Times New Roman" w:eastAsia="Calibri" w:hAnsi="Times New Roman"/>
          <w:bCs/>
          <w:sz w:val="28"/>
          <w:szCs w:val="28"/>
          <w:vertAlign w:val="subscript"/>
        </w:rPr>
        <w:t>пп</w:t>
      </w:r>
      <w:proofErr w:type="spellEnd"/>
      <w:r w:rsidRPr="006A6974">
        <w:rPr>
          <w:rFonts w:ascii="Times New Roman" w:eastAsia="Calibri" w:hAnsi="Times New Roman"/>
          <w:bCs/>
          <w:sz w:val="28"/>
          <w:szCs w:val="28"/>
        </w:rPr>
        <w:t xml:space="preserve"> = </w:t>
      </w:r>
      <w:proofErr w:type="spellStart"/>
      <w:r w:rsidRPr="006A6974">
        <w:rPr>
          <w:rFonts w:ascii="Times New Roman" w:eastAsia="Calibri" w:hAnsi="Times New Roman"/>
          <w:bCs/>
          <w:sz w:val="28"/>
          <w:szCs w:val="28"/>
        </w:rPr>
        <w:t>Т</w:t>
      </w:r>
      <w:r w:rsidRPr="006A6974">
        <w:rPr>
          <w:rFonts w:ascii="Times New Roman" w:eastAsia="Calibri" w:hAnsi="Times New Roman"/>
          <w:bCs/>
          <w:sz w:val="28"/>
          <w:szCs w:val="28"/>
          <w:vertAlign w:val="subscript"/>
        </w:rPr>
        <w:t>ст</w:t>
      </w:r>
      <w:proofErr w:type="spellEnd"/>
      <w:r w:rsidRPr="006A6974">
        <w:rPr>
          <w:rFonts w:ascii="Times New Roman" w:eastAsia="Calibri" w:hAnsi="Times New Roman"/>
          <w:bCs/>
          <w:sz w:val="28"/>
          <w:szCs w:val="28"/>
        </w:rPr>
        <w:t xml:space="preserve"> ×</w:t>
      </w:r>
      <w:proofErr w:type="spellStart"/>
      <w:r w:rsidRPr="006A6974">
        <w:rPr>
          <w:rFonts w:ascii="Times New Roman" w:eastAsia="Calibri" w:hAnsi="Times New Roman"/>
          <w:bCs/>
          <w:sz w:val="28"/>
          <w:szCs w:val="28"/>
        </w:rPr>
        <w:t>t</w:t>
      </w:r>
      <w:r w:rsidRPr="006A6974">
        <w:rPr>
          <w:rFonts w:ascii="Times New Roman" w:eastAsia="Calibri" w:hAnsi="Times New Roman"/>
          <w:bCs/>
          <w:sz w:val="28"/>
          <w:szCs w:val="28"/>
          <w:vertAlign w:val="subscript"/>
        </w:rPr>
        <w:t>см</w:t>
      </w:r>
      <w:r w:rsidRPr="006A6974">
        <w:rPr>
          <w:rFonts w:ascii="Times New Roman" w:eastAsia="Calibri" w:hAnsi="Times New Roman"/>
          <w:bCs/>
          <w:sz w:val="28"/>
          <w:szCs w:val="28"/>
        </w:rPr>
        <w:t>×n</w:t>
      </w:r>
      <w:r w:rsidRPr="006A6974">
        <w:rPr>
          <w:rFonts w:ascii="Times New Roman" w:eastAsia="Calibri" w:hAnsi="Times New Roman"/>
          <w:bCs/>
          <w:sz w:val="28"/>
          <w:szCs w:val="28"/>
          <w:vertAlign w:val="subscript"/>
        </w:rPr>
        <w:t>см</w:t>
      </w:r>
      <w:proofErr w:type="spellEnd"/>
      <w:r w:rsidRPr="006A6974">
        <w:rPr>
          <w:rFonts w:ascii="Times New Roman" w:eastAsia="Calibri" w:hAnsi="Times New Roman"/>
          <w:bCs/>
          <w:sz w:val="28"/>
          <w:szCs w:val="28"/>
        </w:rPr>
        <w:t>,</w:t>
      </w:r>
    </w:p>
    <w:p w14:paraId="2DC7F4F8"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где </w:t>
      </w:r>
      <w:proofErr w:type="spellStart"/>
      <w:r w:rsidRPr="006A6974">
        <w:rPr>
          <w:rFonts w:ascii="Times New Roman" w:eastAsia="Calibri" w:hAnsi="Times New Roman"/>
          <w:bCs/>
          <w:sz w:val="28"/>
          <w:szCs w:val="28"/>
        </w:rPr>
        <w:t>З</w:t>
      </w:r>
      <w:r w:rsidRPr="006A6974">
        <w:rPr>
          <w:rFonts w:ascii="Times New Roman" w:eastAsia="Calibri" w:hAnsi="Times New Roman"/>
          <w:bCs/>
          <w:sz w:val="28"/>
          <w:szCs w:val="28"/>
          <w:vertAlign w:val="subscript"/>
        </w:rPr>
        <w:t>пп</w:t>
      </w:r>
      <w:proofErr w:type="spellEnd"/>
      <w:r w:rsidRPr="006A6974">
        <w:rPr>
          <w:rFonts w:ascii="Times New Roman" w:eastAsia="Calibri" w:hAnsi="Times New Roman"/>
          <w:bCs/>
          <w:sz w:val="28"/>
          <w:szCs w:val="28"/>
        </w:rPr>
        <w:t xml:space="preserve"> – простой повременный заработок за отчётный период, руб.; </w:t>
      </w:r>
    </w:p>
    <w:p w14:paraId="6B0D91C0" w14:textId="40BB5739" w:rsidR="006A6974" w:rsidRPr="006A6974" w:rsidRDefault="006A6974" w:rsidP="008847C4">
      <w:pPr>
        <w:spacing w:after="0" w:line="240" w:lineRule="auto"/>
        <w:ind w:firstLine="708"/>
        <w:jc w:val="both"/>
        <w:rPr>
          <w:rFonts w:ascii="Times New Roman" w:eastAsia="Calibri" w:hAnsi="Times New Roman"/>
          <w:bCs/>
          <w:sz w:val="28"/>
          <w:szCs w:val="28"/>
        </w:rPr>
      </w:pPr>
      <w:proofErr w:type="spellStart"/>
      <w:r w:rsidRPr="006A6974">
        <w:rPr>
          <w:rFonts w:ascii="Times New Roman" w:eastAsia="Calibri" w:hAnsi="Times New Roman"/>
          <w:bCs/>
          <w:sz w:val="28"/>
          <w:szCs w:val="28"/>
        </w:rPr>
        <w:t>Т</w:t>
      </w:r>
      <w:r w:rsidRPr="006A6974">
        <w:rPr>
          <w:rFonts w:ascii="Times New Roman" w:eastAsia="Calibri" w:hAnsi="Times New Roman"/>
          <w:bCs/>
          <w:sz w:val="28"/>
          <w:szCs w:val="28"/>
          <w:vertAlign w:val="subscript"/>
        </w:rPr>
        <w:t>ст</w:t>
      </w:r>
      <w:proofErr w:type="spellEnd"/>
      <w:r w:rsidRPr="006A6974">
        <w:rPr>
          <w:rFonts w:ascii="Times New Roman" w:eastAsia="Calibri" w:hAnsi="Times New Roman"/>
          <w:bCs/>
          <w:sz w:val="28"/>
          <w:szCs w:val="28"/>
        </w:rPr>
        <w:t xml:space="preserve"> – </w:t>
      </w:r>
      <w:bookmarkStart w:id="30" w:name="_Hlk175663498"/>
      <w:r w:rsidRPr="006A6974">
        <w:rPr>
          <w:rFonts w:ascii="Times New Roman" w:eastAsia="Calibri" w:hAnsi="Times New Roman"/>
          <w:bCs/>
          <w:sz w:val="28"/>
          <w:szCs w:val="28"/>
        </w:rPr>
        <w:t>часовая тарифная ставка</w:t>
      </w:r>
      <w:r w:rsidR="00783CE4">
        <w:rPr>
          <w:rFonts w:ascii="Times New Roman" w:eastAsia="Calibri" w:hAnsi="Times New Roman"/>
          <w:bCs/>
          <w:sz w:val="28"/>
          <w:szCs w:val="28"/>
        </w:rPr>
        <w:t>, руб.;</w:t>
      </w:r>
    </w:p>
    <w:bookmarkEnd w:id="30"/>
    <w:p w14:paraId="029D73C8" w14:textId="77777777" w:rsidR="006A6974" w:rsidRPr="006A6974" w:rsidRDefault="006A6974" w:rsidP="008847C4">
      <w:pPr>
        <w:spacing w:after="0" w:line="240" w:lineRule="auto"/>
        <w:ind w:firstLine="708"/>
        <w:jc w:val="both"/>
        <w:rPr>
          <w:rFonts w:ascii="Times New Roman" w:eastAsia="Calibri" w:hAnsi="Times New Roman"/>
          <w:bCs/>
          <w:sz w:val="28"/>
          <w:szCs w:val="28"/>
        </w:rPr>
      </w:pPr>
      <w:proofErr w:type="spellStart"/>
      <w:r w:rsidRPr="006A6974">
        <w:rPr>
          <w:rFonts w:ascii="Times New Roman" w:eastAsia="Calibri" w:hAnsi="Times New Roman"/>
          <w:bCs/>
          <w:sz w:val="28"/>
          <w:szCs w:val="28"/>
        </w:rPr>
        <w:t>t</w:t>
      </w:r>
      <w:r w:rsidRPr="006A6974">
        <w:rPr>
          <w:rFonts w:ascii="Times New Roman" w:eastAsia="Calibri" w:hAnsi="Times New Roman"/>
          <w:bCs/>
          <w:sz w:val="28"/>
          <w:szCs w:val="28"/>
          <w:vertAlign w:val="subscript"/>
        </w:rPr>
        <w:t>см</w:t>
      </w:r>
      <w:proofErr w:type="spellEnd"/>
      <w:r w:rsidRPr="006A6974">
        <w:rPr>
          <w:rFonts w:ascii="Times New Roman" w:eastAsia="Calibri" w:hAnsi="Times New Roman"/>
          <w:bCs/>
          <w:sz w:val="28"/>
          <w:szCs w:val="28"/>
        </w:rPr>
        <w:t xml:space="preserve"> – продолжительность смены, час; </w:t>
      </w:r>
    </w:p>
    <w:p w14:paraId="6D6F6B0A" w14:textId="77777777" w:rsidR="006A6974" w:rsidRPr="006A6974" w:rsidRDefault="006A6974" w:rsidP="008847C4">
      <w:pPr>
        <w:spacing w:after="0" w:line="240" w:lineRule="auto"/>
        <w:ind w:firstLine="708"/>
        <w:jc w:val="both"/>
        <w:rPr>
          <w:rFonts w:ascii="Times New Roman" w:eastAsia="Calibri" w:hAnsi="Times New Roman"/>
          <w:bCs/>
          <w:sz w:val="28"/>
          <w:szCs w:val="28"/>
        </w:rPr>
      </w:pPr>
      <w:proofErr w:type="spellStart"/>
      <w:r w:rsidRPr="006A6974">
        <w:rPr>
          <w:rFonts w:ascii="Times New Roman" w:eastAsia="Calibri" w:hAnsi="Times New Roman"/>
          <w:bCs/>
          <w:sz w:val="28"/>
          <w:szCs w:val="28"/>
        </w:rPr>
        <w:t>n</w:t>
      </w:r>
      <w:r w:rsidRPr="006A6974">
        <w:rPr>
          <w:rFonts w:ascii="Times New Roman" w:eastAsia="Calibri" w:hAnsi="Times New Roman"/>
          <w:bCs/>
          <w:sz w:val="28"/>
          <w:szCs w:val="28"/>
          <w:vertAlign w:val="subscript"/>
        </w:rPr>
        <w:t>см</w:t>
      </w:r>
      <w:proofErr w:type="spellEnd"/>
      <w:r w:rsidRPr="006A6974">
        <w:rPr>
          <w:rFonts w:ascii="Times New Roman" w:eastAsia="Calibri" w:hAnsi="Times New Roman"/>
          <w:bCs/>
          <w:sz w:val="28"/>
          <w:szCs w:val="28"/>
        </w:rPr>
        <w:t xml:space="preserve"> – количество отработанных в отчётном периоде рабочих смен. </w:t>
      </w:r>
    </w:p>
    <w:p w14:paraId="14FF7775"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При неполном выполнении задания оплата пропорционально уменьшается. </w:t>
      </w:r>
    </w:p>
    <w:p w14:paraId="27968D89"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При повременно-премиальной системе рабочий сверх оплаты в соответствии с отработанным временем и тарифной ставкой (окладом) получает премию за достижение определённых количественных и качественных показателей. Эти показатели должны отражать особенности труда, рабочие должны быть способны повлиять на достижение показателей премирования. По каждому показателю премирования в отдельности устанавливается размер премии в зависимости от его значения.</w:t>
      </w:r>
    </w:p>
    <w:p w14:paraId="55C085ED"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Повременно-премиальный заработок рабочего определяется по формуле:</w:t>
      </w:r>
    </w:p>
    <w:p w14:paraId="55DEC809" w14:textId="139AF019" w:rsidR="006A6974" w:rsidRPr="006A6974" w:rsidRDefault="006A6974" w:rsidP="00815896">
      <w:pPr>
        <w:spacing w:after="0" w:line="240" w:lineRule="auto"/>
        <w:ind w:firstLine="708"/>
        <w:jc w:val="center"/>
        <w:rPr>
          <w:rFonts w:ascii="Times New Roman" w:eastAsia="Calibri" w:hAnsi="Times New Roman"/>
          <w:bCs/>
          <w:sz w:val="28"/>
          <w:szCs w:val="28"/>
        </w:rPr>
      </w:pPr>
      <w:proofErr w:type="spellStart"/>
      <w:r w:rsidRPr="006A6974">
        <w:rPr>
          <w:rFonts w:ascii="Times New Roman" w:eastAsia="Calibri" w:hAnsi="Times New Roman"/>
          <w:bCs/>
          <w:sz w:val="28"/>
          <w:szCs w:val="28"/>
        </w:rPr>
        <w:t>З</w:t>
      </w:r>
      <w:r w:rsidRPr="006A6974">
        <w:rPr>
          <w:rFonts w:ascii="Times New Roman" w:eastAsia="Calibri" w:hAnsi="Times New Roman"/>
          <w:bCs/>
          <w:sz w:val="28"/>
          <w:szCs w:val="28"/>
          <w:vertAlign w:val="subscript"/>
        </w:rPr>
        <w:t>п</w:t>
      </w:r>
      <w:proofErr w:type="spellEnd"/>
      <w:r w:rsidRPr="006A6974">
        <w:rPr>
          <w:rFonts w:ascii="Times New Roman" w:eastAsia="Calibri" w:hAnsi="Times New Roman"/>
          <w:bCs/>
          <w:sz w:val="28"/>
          <w:szCs w:val="28"/>
          <w:vertAlign w:val="subscript"/>
        </w:rPr>
        <w:t xml:space="preserve"> </w:t>
      </w:r>
      <w:proofErr w:type="spellStart"/>
      <w:r w:rsidRPr="006A6974">
        <w:rPr>
          <w:rFonts w:ascii="Times New Roman" w:eastAsia="Calibri" w:hAnsi="Times New Roman"/>
          <w:bCs/>
          <w:sz w:val="28"/>
          <w:szCs w:val="28"/>
          <w:vertAlign w:val="subscript"/>
        </w:rPr>
        <w:t>пр</w:t>
      </w:r>
      <w:proofErr w:type="spellEnd"/>
      <w:r w:rsidRPr="006A6974">
        <w:rPr>
          <w:rFonts w:ascii="Times New Roman" w:eastAsia="Calibri" w:hAnsi="Times New Roman"/>
          <w:bCs/>
          <w:sz w:val="28"/>
          <w:szCs w:val="28"/>
          <w:vertAlign w:val="subscript"/>
        </w:rPr>
        <w:t xml:space="preserve"> </w:t>
      </w:r>
      <w:r w:rsidRPr="006A6974">
        <w:rPr>
          <w:rFonts w:ascii="Times New Roman" w:eastAsia="Calibri" w:hAnsi="Times New Roman"/>
          <w:bCs/>
          <w:sz w:val="28"/>
          <w:szCs w:val="28"/>
        </w:rPr>
        <w:t xml:space="preserve">= </w:t>
      </w:r>
      <w:proofErr w:type="spellStart"/>
      <w:r w:rsidRPr="006A6974">
        <w:rPr>
          <w:rFonts w:ascii="Times New Roman" w:eastAsia="Calibri" w:hAnsi="Times New Roman"/>
          <w:bCs/>
          <w:sz w:val="28"/>
          <w:szCs w:val="28"/>
        </w:rPr>
        <w:t>З</w:t>
      </w:r>
      <w:r w:rsidRPr="006A6974">
        <w:rPr>
          <w:rFonts w:ascii="Times New Roman" w:eastAsia="Calibri" w:hAnsi="Times New Roman"/>
          <w:bCs/>
          <w:sz w:val="28"/>
          <w:szCs w:val="28"/>
          <w:vertAlign w:val="subscript"/>
        </w:rPr>
        <w:t>пп</w:t>
      </w:r>
      <w:proofErr w:type="spellEnd"/>
      <w:r w:rsidRPr="006A6974">
        <w:rPr>
          <w:rFonts w:ascii="Times New Roman" w:eastAsia="Calibri" w:hAnsi="Times New Roman"/>
          <w:bCs/>
          <w:sz w:val="28"/>
          <w:szCs w:val="28"/>
        </w:rPr>
        <w:t xml:space="preserve"> + П</w:t>
      </w:r>
    </w:p>
    <w:p w14:paraId="5EACF389"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где П – премия за достижение высоких результатов труда, измеряемых показателями премирования, руб., </w:t>
      </w:r>
    </w:p>
    <w:p w14:paraId="2C07A8AF"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Окладная система используется в основном для руководителей, специалистов и собственно служащих. Должностной оклад представляет собой абсолютный размер заработной платы и устанавливается в соответствии с занимаемой должностью. Он может быть дифференцирован в зависимости от уровня квалификации, учёного звания, степени и т.д. </w:t>
      </w:r>
    </w:p>
    <w:p w14:paraId="3CDF1A37"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Если работник отработал неполный месяц, то заработная плата начисляется исходя из среднечасового оклада и фактически отработанного времени. </w:t>
      </w:r>
    </w:p>
    <w:p w14:paraId="55FD853F"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lastRenderedPageBreak/>
        <w:t xml:space="preserve">Оплата труда руководителей государственных (муниципальных) предприятий должна оговариваться в трудовом договоре (контракте), поэтому она получила название контрактной системы. </w:t>
      </w:r>
    </w:p>
    <w:p w14:paraId="79EDB6D9" w14:textId="77777777" w:rsidR="006A6974" w:rsidRPr="006A6974" w:rsidRDefault="006A6974" w:rsidP="008847C4">
      <w:pPr>
        <w:spacing w:after="0" w:line="240" w:lineRule="auto"/>
        <w:ind w:firstLine="708"/>
        <w:jc w:val="both"/>
        <w:rPr>
          <w:rFonts w:ascii="Times New Roman" w:eastAsia="Calibri" w:hAnsi="Times New Roman"/>
          <w:bCs/>
          <w:sz w:val="28"/>
          <w:szCs w:val="28"/>
        </w:rPr>
      </w:pPr>
      <w:bookmarkStart w:id="31" w:name="_Hlk115776665"/>
      <w:r w:rsidRPr="006A6974">
        <w:rPr>
          <w:rFonts w:ascii="Times New Roman" w:eastAsia="Calibri" w:hAnsi="Times New Roman"/>
          <w:bCs/>
          <w:sz w:val="28"/>
          <w:szCs w:val="28"/>
        </w:rPr>
        <w:t xml:space="preserve">При сдельной форме оплаты труда размер заработной платы определяется в зависимости от количества и качества произведённой продукции (работ, услуг) и расценки за единицу продукции (работ, услуг). </w:t>
      </w:r>
    </w:p>
    <w:bookmarkEnd w:id="31"/>
    <w:p w14:paraId="2F8C916D"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Условия применения сдельной оплаты труда: </w:t>
      </w:r>
    </w:p>
    <w:p w14:paraId="3EB3E055"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1) наличие количественных показателей работы, непосредственно зависящих от конкретного работника или коллектива; </w:t>
      </w:r>
    </w:p>
    <w:p w14:paraId="15B1FFA3"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2) возможность точного учёта объёмов (количества) выполняемых работ; </w:t>
      </w:r>
    </w:p>
    <w:p w14:paraId="68A8D320" w14:textId="77777777" w:rsidR="006A6974" w:rsidRPr="006A6974" w:rsidRDefault="006A6974" w:rsidP="008847C4">
      <w:pPr>
        <w:spacing w:after="0" w:line="240" w:lineRule="auto"/>
        <w:ind w:firstLine="708"/>
        <w:jc w:val="both"/>
        <w:rPr>
          <w:rFonts w:ascii="Times New Roman" w:eastAsia="Calibri" w:hAnsi="Times New Roman"/>
          <w:bCs/>
          <w:sz w:val="28"/>
          <w:szCs w:val="28"/>
        </w:rPr>
      </w:pPr>
      <w:bookmarkStart w:id="32" w:name="_Hlk115776687"/>
      <w:r w:rsidRPr="006A6974">
        <w:rPr>
          <w:rFonts w:ascii="Times New Roman" w:eastAsia="Calibri" w:hAnsi="Times New Roman"/>
          <w:bCs/>
          <w:sz w:val="28"/>
          <w:szCs w:val="28"/>
        </w:rPr>
        <w:t xml:space="preserve">Системы сдельной формы оплаты труда: </w:t>
      </w:r>
    </w:p>
    <w:p w14:paraId="2FB85455"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sym w:font="Symbol" w:char="F02D"/>
      </w:r>
      <w:r w:rsidRPr="006A6974">
        <w:rPr>
          <w:rFonts w:ascii="Times New Roman" w:eastAsia="Calibri" w:hAnsi="Times New Roman"/>
          <w:bCs/>
          <w:sz w:val="28"/>
          <w:szCs w:val="28"/>
        </w:rPr>
        <w:t xml:space="preserve"> прямая сдельная; </w:t>
      </w:r>
    </w:p>
    <w:p w14:paraId="4D881553"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sym w:font="Symbol" w:char="F02D"/>
      </w:r>
      <w:r w:rsidRPr="006A6974">
        <w:rPr>
          <w:rFonts w:ascii="Times New Roman" w:eastAsia="Calibri" w:hAnsi="Times New Roman"/>
          <w:bCs/>
          <w:sz w:val="28"/>
          <w:szCs w:val="28"/>
        </w:rPr>
        <w:t xml:space="preserve"> сдельно-премиальная; </w:t>
      </w:r>
      <w:r w:rsidRPr="006A6974">
        <w:rPr>
          <w:rFonts w:ascii="Times New Roman" w:eastAsia="Calibri" w:hAnsi="Times New Roman"/>
          <w:bCs/>
          <w:sz w:val="28"/>
          <w:szCs w:val="28"/>
        </w:rPr>
        <w:sym w:font="Symbol" w:char="F02D"/>
      </w:r>
    </w:p>
    <w:p w14:paraId="78A6DFD3"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 сдельно-прогрессивная; </w:t>
      </w:r>
    </w:p>
    <w:p w14:paraId="34E59737"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sym w:font="Symbol" w:char="F02D"/>
      </w:r>
      <w:r w:rsidRPr="006A6974">
        <w:rPr>
          <w:rFonts w:ascii="Times New Roman" w:eastAsia="Calibri" w:hAnsi="Times New Roman"/>
          <w:bCs/>
          <w:sz w:val="28"/>
          <w:szCs w:val="28"/>
        </w:rPr>
        <w:t xml:space="preserve"> косвенно-сдельная; </w:t>
      </w:r>
    </w:p>
    <w:p w14:paraId="66E6F2AB"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sym w:font="Symbol" w:char="F02D"/>
      </w:r>
      <w:r w:rsidRPr="006A6974">
        <w:rPr>
          <w:rFonts w:ascii="Times New Roman" w:eastAsia="Calibri" w:hAnsi="Times New Roman"/>
          <w:bCs/>
          <w:sz w:val="28"/>
          <w:szCs w:val="28"/>
        </w:rPr>
        <w:t xml:space="preserve"> аккордная; </w:t>
      </w:r>
    </w:p>
    <w:p w14:paraId="44F87438"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sym w:font="Symbol" w:char="F02D"/>
      </w:r>
      <w:r w:rsidRPr="006A6974">
        <w:rPr>
          <w:rFonts w:ascii="Times New Roman" w:eastAsia="Calibri" w:hAnsi="Times New Roman"/>
          <w:bCs/>
          <w:sz w:val="28"/>
          <w:szCs w:val="28"/>
        </w:rPr>
        <w:t xml:space="preserve"> аккордно-премиальная;</w:t>
      </w:r>
    </w:p>
    <w:p w14:paraId="0A8F69FB"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комиссионная (система стимулирования продаж).</w:t>
      </w:r>
    </w:p>
    <w:bookmarkEnd w:id="32"/>
    <w:p w14:paraId="3AE1694C" w14:textId="2A727F3D" w:rsid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При прямой сдельной системе труд оплачивается по сдельным расценкам непосредственно за количество произведённой продукции. Прямой сдельный заработок рабочего определяется путём умножения сдельной расценки (</w:t>
      </w:r>
      <w:proofErr w:type="spellStart"/>
      <w:r w:rsidRPr="006A6974">
        <w:rPr>
          <w:rFonts w:ascii="Times New Roman" w:eastAsia="Calibri" w:hAnsi="Times New Roman"/>
          <w:bCs/>
          <w:sz w:val="28"/>
          <w:szCs w:val="28"/>
        </w:rPr>
        <w:t>Рсд</w:t>
      </w:r>
      <w:proofErr w:type="spellEnd"/>
      <w:r w:rsidRPr="006A6974">
        <w:rPr>
          <w:rFonts w:ascii="Times New Roman" w:eastAsia="Calibri" w:hAnsi="Times New Roman"/>
          <w:bCs/>
          <w:sz w:val="28"/>
          <w:szCs w:val="28"/>
        </w:rPr>
        <w:t>) на количество произведённой продукции за расчётный период времени (Q):</w:t>
      </w:r>
    </w:p>
    <w:p w14:paraId="74915B67" w14:textId="06A2297D" w:rsidR="006A6974" w:rsidRDefault="006A6974" w:rsidP="00815896">
      <w:pPr>
        <w:spacing w:after="0" w:line="240" w:lineRule="auto"/>
        <w:ind w:firstLine="708"/>
        <w:jc w:val="center"/>
        <w:rPr>
          <w:rFonts w:ascii="Times New Roman" w:eastAsia="Calibri" w:hAnsi="Times New Roman"/>
          <w:bCs/>
          <w:sz w:val="28"/>
          <w:szCs w:val="28"/>
        </w:rPr>
      </w:pPr>
      <w:proofErr w:type="spellStart"/>
      <w:r w:rsidRPr="006A6974">
        <w:rPr>
          <w:rFonts w:ascii="Times New Roman" w:eastAsia="Calibri" w:hAnsi="Times New Roman"/>
          <w:bCs/>
          <w:sz w:val="28"/>
          <w:szCs w:val="28"/>
        </w:rPr>
        <w:t>З</w:t>
      </w:r>
      <w:r w:rsidRPr="006A6974">
        <w:rPr>
          <w:rFonts w:ascii="Times New Roman" w:eastAsia="Calibri" w:hAnsi="Times New Roman"/>
          <w:bCs/>
          <w:sz w:val="28"/>
          <w:szCs w:val="28"/>
          <w:vertAlign w:val="subscript"/>
        </w:rPr>
        <w:t>п</w:t>
      </w:r>
      <w:proofErr w:type="spellEnd"/>
      <w:r w:rsidRPr="006A6974">
        <w:rPr>
          <w:rFonts w:ascii="Times New Roman" w:eastAsia="Calibri" w:hAnsi="Times New Roman"/>
          <w:bCs/>
          <w:sz w:val="28"/>
          <w:szCs w:val="28"/>
          <w:vertAlign w:val="subscript"/>
        </w:rPr>
        <w:t xml:space="preserve"> </w:t>
      </w:r>
      <w:proofErr w:type="spellStart"/>
      <w:r w:rsidRPr="006A6974">
        <w:rPr>
          <w:rFonts w:ascii="Times New Roman" w:eastAsia="Calibri" w:hAnsi="Times New Roman"/>
          <w:bCs/>
          <w:sz w:val="28"/>
          <w:szCs w:val="28"/>
          <w:vertAlign w:val="subscript"/>
        </w:rPr>
        <w:t>сд</w:t>
      </w:r>
      <w:proofErr w:type="spellEnd"/>
      <w:r w:rsidRPr="006A6974">
        <w:rPr>
          <w:rFonts w:ascii="Times New Roman" w:eastAsia="Calibri" w:hAnsi="Times New Roman"/>
          <w:bCs/>
          <w:sz w:val="28"/>
          <w:szCs w:val="28"/>
          <w:vertAlign w:val="subscript"/>
        </w:rPr>
        <w:t xml:space="preserve"> </w:t>
      </w:r>
      <w:r w:rsidRPr="006A6974">
        <w:rPr>
          <w:rFonts w:ascii="Times New Roman" w:eastAsia="Calibri" w:hAnsi="Times New Roman"/>
          <w:bCs/>
          <w:sz w:val="28"/>
          <w:szCs w:val="28"/>
        </w:rPr>
        <w:t xml:space="preserve">= </w:t>
      </w:r>
      <w:proofErr w:type="spellStart"/>
      <w:r w:rsidRPr="006A6974">
        <w:rPr>
          <w:rFonts w:ascii="Times New Roman" w:eastAsia="Calibri" w:hAnsi="Times New Roman"/>
          <w:bCs/>
          <w:sz w:val="28"/>
          <w:szCs w:val="28"/>
        </w:rPr>
        <w:t>Р</w:t>
      </w:r>
      <w:r w:rsidRPr="006A6974">
        <w:rPr>
          <w:rFonts w:ascii="Times New Roman" w:eastAsia="Calibri" w:hAnsi="Times New Roman"/>
          <w:bCs/>
          <w:sz w:val="28"/>
          <w:szCs w:val="28"/>
          <w:vertAlign w:val="subscript"/>
        </w:rPr>
        <w:t>сд</w:t>
      </w:r>
      <w:proofErr w:type="spellEnd"/>
      <w:r w:rsidRPr="006A6974">
        <w:rPr>
          <w:rFonts w:ascii="Times New Roman" w:eastAsia="Calibri" w:hAnsi="Times New Roman"/>
          <w:bCs/>
          <w:sz w:val="28"/>
          <w:szCs w:val="28"/>
        </w:rPr>
        <w:t xml:space="preserve"> × Q</w:t>
      </w:r>
      <w:r w:rsidR="00783CE4">
        <w:rPr>
          <w:rFonts w:ascii="Times New Roman" w:eastAsia="Calibri" w:hAnsi="Times New Roman"/>
          <w:bCs/>
          <w:sz w:val="28"/>
          <w:szCs w:val="28"/>
        </w:rPr>
        <w:t>,</w:t>
      </w:r>
    </w:p>
    <w:p w14:paraId="2514B6AC" w14:textId="5D3EBFDA" w:rsidR="00783CE4" w:rsidRDefault="00783CE4" w:rsidP="00783CE4">
      <w:pPr>
        <w:spacing w:after="0" w:line="240" w:lineRule="auto"/>
        <w:ind w:firstLine="708"/>
        <w:jc w:val="both"/>
        <w:rPr>
          <w:rFonts w:ascii="Times New Roman" w:eastAsia="Calibri" w:hAnsi="Times New Roman"/>
          <w:bCs/>
          <w:sz w:val="28"/>
          <w:szCs w:val="28"/>
        </w:rPr>
      </w:pPr>
      <w:r>
        <w:rPr>
          <w:rFonts w:ascii="Times New Roman" w:eastAsia="Calibri" w:hAnsi="Times New Roman"/>
          <w:bCs/>
          <w:sz w:val="28"/>
          <w:szCs w:val="28"/>
        </w:rPr>
        <w:t xml:space="preserve">где </w:t>
      </w:r>
      <w:proofErr w:type="spellStart"/>
      <w:r w:rsidRPr="006A6974">
        <w:rPr>
          <w:rFonts w:ascii="Times New Roman" w:eastAsia="Calibri" w:hAnsi="Times New Roman"/>
          <w:bCs/>
          <w:sz w:val="28"/>
          <w:szCs w:val="28"/>
        </w:rPr>
        <w:t>З</w:t>
      </w:r>
      <w:r w:rsidRPr="006A6974">
        <w:rPr>
          <w:rFonts w:ascii="Times New Roman" w:eastAsia="Calibri" w:hAnsi="Times New Roman"/>
          <w:bCs/>
          <w:sz w:val="28"/>
          <w:szCs w:val="28"/>
          <w:vertAlign w:val="subscript"/>
        </w:rPr>
        <w:t>п</w:t>
      </w:r>
      <w:proofErr w:type="spellEnd"/>
      <w:r w:rsidRPr="006A6974">
        <w:rPr>
          <w:rFonts w:ascii="Times New Roman" w:eastAsia="Calibri" w:hAnsi="Times New Roman"/>
          <w:bCs/>
          <w:sz w:val="28"/>
          <w:szCs w:val="28"/>
          <w:vertAlign w:val="subscript"/>
        </w:rPr>
        <w:t xml:space="preserve"> </w:t>
      </w:r>
      <w:proofErr w:type="spellStart"/>
      <w:r w:rsidRPr="006A6974">
        <w:rPr>
          <w:rFonts w:ascii="Times New Roman" w:eastAsia="Calibri" w:hAnsi="Times New Roman"/>
          <w:bCs/>
          <w:sz w:val="28"/>
          <w:szCs w:val="28"/>
          <w:vertAlign w:val="subscript"/>
        </w:rPr>
        <w:t>сд</w:t>
      </w:r>
      <w:proofErr w:type="spellEnd"/>
      <w:r>
        <w:rPr>
          <w:rFonts w:ascii="Times New Roman" w:eastAsia="Calibri" w:hAnsi="Times New Roman"/>
          <w:bCs/>
          <w:sz w:val="28"/>
          <w:szCs w:val="28"/>
          <w:vertAlign w:val="subscript"/>
        </w:rPr>
        <w:t xml:space="preserve"> </w:t>
      </w:r>
      <w:r>
        <w:rPr>
          <w:rFonts w:ascii="Times New Roman" w:eastAsia="Calibri" w:hAnsi="Times New Roman"/>
          <w:bCs/>
          <w:sz w:val="28"/>
          <w:szCs w:val="28"/>
        </w:rPr>
        <w:t xml:space="preserve"> - заработная плата при прямой сдельной системе оплаты труда;</w:t>
      </w:r>
    </w:p>
    <w:p w14:paraId="49FACC25" w14:textId="11F27E4F" w:rsidR="00783CE4" w:rsidRDefault="00783CE4" w:rsidP="00783CE4">
      <w:pPr>
        <w:spacing w:after="0" w:line="240" w:lineRule="auto"/>
        <w:ind w:firstLine="708"/>
        <w:jc w:val="both"/>
        <w:rPr>
          <w:rFonts w:ascii="Times New Roman" w:eastAsia="Calibri" w:hAnsi="Times New Roman"/>
          <w:bCs/>
          <w:sz w:val="28"/>
          <w:szCs w:val="28"/>
        </w:rPr>
      </w:pPr>
      <w:proofErr w:type="spellStart"/>
      <w:r w:rsidRPr="006A6974">
        <w:rPr>
          <w:rFonts w:ascii="Times New Roman" w:eastAsia="Calibri" w:hAnsi="Times New Roman"/>
          <w:bCs/>
          <w:sz w:val="28"/>
          <w:szCs w:val="28"/>
        </w:rPr>
        <w:t>Р</w:t>
      </w:r>
      <w:r w:rsidRPr="006A6974">
        <w:rPr>
          <w:rFonts w:ascii="Times New Roman" w:eastAsia="Calibri" w:hAnsi="Times New Roman"/>
          <w:bCs/>
          <w:sz w:val="28"/>
          <w:szCs w:val="28"/>
          <w:vertAlign w:val="subscript"/>
        </w:rPr>
        <w:t>сд</w:t>
      </w:r>
      <w:proofErr w:type="spellEnd"/>
      <w:r>
        <w:rPr>
          <w:rFonts w:ascii="Times New Roman" w:eastAsia="Calibri" w:hAnsi="Times New Roman"/>
          <w:bCs/>
          <w:sz w:val="28"/>
          <w:szCs w:val="28"/>
          <w:vertAlign w:val="subscript"/>
        </w:rPr>
        <w:t xml:space="preserve"> </w:t>
      </w:r>
      <w:r>
        <w:rPr>
          <w:rFonts w:ascii="Times New Roman" w:eastAsia="Calibri" w:hAnsi="Times New Roman"/>
          <w:bCs/>
          <w:sz w:val="28"/>
          <w:szCs w:val="28"/>
        </w:rPr>
        <w:t xml:space="preserve">   - сдельная расценка за единицу продукции;</w:t>
      </w:r>
    </w:p>
    <w:p w14:paraId="04B2922B" w14:textId="104D22F3" w:rsidR="00783CE4" w:rsidRPr="006A6974" w:rsidRDefault="00783CE4" w:rsidP="00783CE4">
      <w:pPr>
        <w:spacing w:after="0" w:line="240" w:lineRule="auto"/>
        <w:ind w:firstLine="708"/>
        <w:jc w:val="both"/>
        <w:rPr>
          <w:rFonts w:ascii="Times New Roman" w:eastAsia="Calibri" w:hAnsi="Times New Roman"/>
          <w:bCs/>
          <w:sz w:val="28"/>
          <w:szCs w:val="28"/>
        </w:rPr>
      </w:pPr>
      <w:r>
        <w:rPr>
          <w:rFonts w:ascii="Times New Roman" w:eastAsia="Calibri" w:hAnsi="Times New Roman"/>
          <w:bCs/>
          <w:sz w:val="28"/>
          <w:szCs w:val="28"/>
          <w:lang w:val="en-US"/>
        </w:rPr>
        <w:t xml:space="preserve">Q     - </w:t>
      </w:r>
      <w:r>
        <w:rPr>
          <w:rFonts w:ascii="Times New Roman" w:eastAsia="Calibri" w:hAnsi="Times New Roman"/>
          <w:bCs/>
          <w:sz w:val="28"/>
          <w:szCs w:val="28"/>
        </w:rPr>
        <w:t xml:space="preserve"> количество произведенной продукции.  </w:t>
      </w:r>
    </w:p>
    <w:p w14:paraId="076C739C" w14:textId="77777777" w:rsid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Сдельная расценка рассчитывается по формулам: </w:t>
      </w:r>
    </w:p>
    <w:p w14:paraId="669BDE71" w14:textId="0FAFA9AA" w:rsidR="006A6974" w:rsidRDefault="006A6974" w:rsidP="00783CE4">
      <w:pPr>
        <w:spacing w:after="0" w:line="240" w:lineRule="auto"/>
        <w:ind w:firstLine="708"/>
        <w:jc w:val="center"/>
        <w:rPr>
          <w:rFonts w:ascii="Times New Roman" w:eastAsia="Calibri" w:hAnsi="Times New Roman"/>
          <w:bCs/>
          <w:sz w:val="28"/>
          <w:szCs w:val="28"/>
        </w:rPr>
      </w:pPr>
      <w:proofErr w:type="spellStart"/>
      <w:r w:rsidRPr="006A6974">
        <w:rPr>
          <w:rFonts w:ascii="Times New Roman" w:eastAsia="Calibri" w:hAnsi="Times New Roman"/>
          <w:bCs/>
          <w:sz w:val="28"/>
          <w:szCs w:val="28"/>
        </w:rPr>
        <w:t>Р</w:t>
      </w:r>
      <w:r w:rsidRPr="006A6974">
        <w:rPr>
          <w:rFonts w:ascii="Times New Roman" w:eastAsia="Calibri" w:hAnsi="Times New Roman"/>
          <w:bCs/>
          <w:sz w:val="28"/>
          <w:szCs w:val="28"/>
          <w:vertAlign w:val="subscript"/>
        </w:rPr>
        <w:t>сд</w:t>
      </w:r>
      <w:proofErr w:type="spellEnd"/>
      <w:r w:rsidRPr="006A6974">
        <w:rPr>
          <w:rFonts w:ascii="Times New Roman" w:eastAsia="Calibri" w:hAnsi="Times New Roman"/>
          <w:bCs/>
          <w:sz w:val="28"/>
          <w:szCs w:val="28"/>
        </w:rPr>
        <w:t xml:space="preserve"> = </w:t>
      </w:r>
      <w:proofErr w:type="spellStart"/>
      <w:r w:rsidRPr="006A6974">
        <w:rPr>
          <w:rFonts w:ascii="Times New Roman" w:eastAsia="Calibri" w:hAnsi="Times New Roman"/>
          <w:bCs/>
          <w:sz w:val="28"/>
          <w:szCs w:val="28"/>
        </w:rPr>
        <w:t>Т</w:t>
      </w:r>
      <w:r w:rsidRPr="006A6974">
        <w:rPr>
          <w:rFonts w:ascii="Times New Roman" w:eastAsia="Calibri" w:hAnsi="Times New Roman"/>
          <w:bCs/>
          <w:sz w:val="28"/>
          <w:szCs w:val="28"/>
          <w:vertAlign w:val="subscript"/>
        </w:rPr>
        <w:t>ст</w:t>
      </w:r>
      <w:proofErr w:type="spellEnd"/>
      <w:r w:rsidRPr="006A6974">
        <w:rPr>
          <w:rFonts w:ascii="Times New Roman" w:eastAsia="Calibri" w:hAnsi="Times New Roman"/>
          <w:bCs/>
          <w:sz w:val="28"/>
          <w:szCs w:val="28"/>
        </w:rPr>
        <w:t xml:space="preserve"> × </w:t>
      </w:r>
      <w:proofErr w:type="spellStart"/>
      <w:r w:rsidRPr="006A6974">
        <w:rPr>
          <w:rFonts w:ascii="Times New Roman" w:eastAsia="Calibri" w:hAnsi="Times New Roman"/>
          <w:bCs/>
          <w:sz w:val="28"/>
          <w:szCs w:val="28"/>
        </w:rPr>
        <w:t>Н</w:t>
      </w:r>
      <w:r w:rsidRPr="006A6974">
        <w:rPr>
          <w:rFonts w:ascii="Times New Roman" w:eastAsia="Calibri" w:hAnsi="Times New Roman"/>
          <w:bCs/>
          <w:sz w:val="28"/>
          <w:szCs w:val="28"/>
          <w:vertAlign w:val="subscript"/>
        </w:rPr>
        <w:t>вр</w:t>
      </w:r>
      <w:proofErr w:type="spellEnd"/>
      <w:r w:rsidRPr="006A6974">
        <w:rPr>
          <w:rFonts w:ascii="Times New Roman" w:eastAsia="Calibri" w:hAnsi="Times New Roman"/>
          <w:bCs/>
          <w:sz w:val="28"/>
          <w:szCs w:val="28"/>
        </w:rPr>
        <w:t xml:space="preserve"> или </w:t>
      </w:r>
      <w:proofErr w:type="spellStart"/>
      <w:r w:rsidRPr="006A6974">
        <w:rPr>
          <w:rFonts w:ascii="Times New Roman" w:eastAsia="Calibri" w:hAnsi="Times New Roman"/>
          <w:bCs/>
          <w:sz w:val="28"/>
          <w:szCs w:val="28"/>
        </w:rPr>
        <w:t>Р</w:t>
      </w:r>
      <w:r w:rsidRPr="006A6974">
        <w:rPr>
          <w:rFonts w:ascii="Times New Roman" w:eastAsia="Calibri" w:hAnsi="Times New Roman"/>
          <w:bCs/>
          <w:sz w:val="28"/>
          <w:szCs w:val="28"/>
          <w:vertAlign w:val="subscript"/>
        </w:rPr>
        <w:t>сд</w:t>
      </w:r>
      <w:proofErr w:type="spellEnd"/>
      <w:r w:rsidRPr="006A6974">
        <w:rPr>
          <w:rFonts w:ascii="Times New Roman" w:eastAsia="Calibri" w:hAnsi="Times New Roman"/>
          <w:bCs/>
          <w:sz w:val="28"/>
          <w:szCs w:val="28"/>
        </w:rPr>
        <w:t xml:space="preserve"> = </w:t>
      </w:r>
      <w:proofErr w:type="spellStart"/>
      <w:r w:rsidRPr="006A6974">
        <w:rPr>
          <w:rFonts w:ascii="Times New Roman" w:eastAsia="Calibri" w:hAnsi="Times New Roman"/>
          <w:bCs/>
          <w:sz w:val="28"/>
          <w:szCs w:val="28"/>
        </w:rPr>
        <w:t>Т</w:t>
      </w:r>
      <w:r w:rsidRPr="006A6974">
        <w:rPr>
          <w:rFonts w:ascii="Times New Roman" w:eastAsia="Calibri" w:hAnsi="Times New Roman"/>
          <w:bCs/>
          <w:sz w:val="28"/>
          <w:szCs w:val="28"/>
          <w:vertAlign w:val="subscript"/>
        </w:rPr>
        <w:t>ст</w:t>
      </w:r>
      <w:proofErr w:type="spellEnd"/>
      <w:r w:rsidRPr="006A6974">
        <w:rPr>
          <w:rFonts w:ascii="Times New Roman" w:eastAsia="Calibri" w:hAnsi="Times New Roman"/>
          <w:bCs/>
          <w:sz w:val="28"/>
          <w:szCs w:val="28"/>
        </w:rPr>
        <w:t>/</w:t>
      </w:r>
      <w:proofErr w:type="spellStart"/>
      <w:r w:rsidRPr="006A6974">
        <w:rPr>
          <w:rFonts w:ascii="Times New Roman" w:eastAsia="Calibri" w:hAnsi="Times New Roman"/>
          <w:bCs/>
          <w:sz w:val="28"/>
          <w:szCs w:val="28"/>
        </w:rPr>
        <w:t>Н</w:t>
      </w:r>
      <w:r w:rsidRPr="006A6974">
        <w:rPr>
          <w:rFonts w:ascii="Times New Roman" w:eastAsia="Calibri" w:hAnsi="Times New Roman"/>
          <w:bCs/>
          <w:sz w:val="28"/>
          <w:szCs w:val="28"/>
          <w:vertAlign w:val="subscript"/>
        </w:rPr>
        <w:t>выр</w:t>
      </w:r>
      <w:proofErr w:type="spellEnd"/>
      <w:r w:rsidRPr="006A6974">
        <w:rPr>
          <w:rFonts w:ascii="Times New Roman" w:eastAsia="Calibri" w:hAnsi="Times New Roman"/>
          <w:bCs/>
          <w:sz w:val="28"/>
          <w:szCs w:val="28"/>
        </w:rPr>
        <w:t>,</w:t>
      </w:r>
    </w:p>
    <w:p w14:paraId="04B18CCA" w14:textId="56BCFCEA"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где </w:t>
      </w:r>
      <w:proofErr w:type="spellStart"/>
      <w:r w:rsidRPr="006A6974">
        <w:rPr>
          <w:rFonts w:ascii="Times New Roman" w:eastAsia="Calibri" w:hAnsi="Times New Roman"/>
          <w:bCs/>
          <w:sz w:val="28"/>
          <w:szCs w:val="28"/>
        </w:rPr>
        <w:t>Н</w:t>
      </w:r>
      <w:r w:rsidRPr="006A6974">
        <w:rPr>
          <w:rFonts w:ascii="Times New Roman" w:eastAsia="Calibri" w:hAnsi="Times New Roman"/>
          <w:bCs/>
          <w:sz w:val="28"/>
          <w:szCs w:val="28"/>
          <w:vertAlign w:val="subscript"/>
        </w:rPr>
        <w:t>вр</w:t>
      </w:r>
      <w:proofErr w:type="spellEnd"/>
      <w:r w:rsidRPr="006A6974">
        <w:rPr>
          <w:rFonts w:ascii="Times New Roman" w:eastAsia="Calibri" w:hAnsi="Times New Roman"/>
          <w:bCs/>
          <w:sz w:val="28"/>
          <w:szCs w:val="28"/>
        </w:rPr>
        <w:t xml:space="preserve"> – норма времени</w:t>
      </w:r>
      <w:r w:rsidR="00783CE4">
        <w:rPr>
          <w:rFonts w:ascii="Times New Roman" w:eastAsia="Calibri" w:hAnsi="Times New Roman"/>
          <w:bCs/>
          <w:sz w:val="28"/>
          <w:szCs w:val="28"/>
        </w:rPr>
        <w:t xml:space="preserve"> на единицу продукции</w:t>
      </w:r>
      <w:r w:rsidRPr="006A6974">
        <w:rPr>
          <w:rFonts w:ascii="Times New Roman" w:eastAsia="Calibri" w:hAnsi="Times New Roman"/>
          <w:bCs/>
          <w:sz w:val="28"/>
          <w:szCs w:val="28"/>
        </w:rPr>
        <w:t xml:space="preserve">, час.; </w:t>
      </w:r>
    </w:p>
    <w:p w14:paraId="2A72DEE7" w14:textId="421C4E3B" w:rsidR="006A6974" w:rsidRPr="006A6974" w:rsidRDefault="006A6974" w:rsidP="008847C4">
      <w:pPr>
        <w:spacing w:after="0" w:line="240" w:lineRule="auto"/>
        <w:ind w:firstLine="708"/>
        <w:jc w:val="both"/>
        <w:rPr>
          <w:rFonts w:ascii="Times New Roman" w:eastAsia="Calibri" w:hAnsi="Times New Roman"/>
          <w:bCs/>
          <w:sz w:val="28"/>
          <w:szCs w:val="28"/>
        </w:rPr>
      </w:pPr>
      <w:proofErr w:type="spellStart"/>
      <w:r w:rsidRPr="006A6974">
        <w:rPr>
          <w:rFonts w:ascii="Times New Roman" w:eastAsia="Calibri" w:hAnsi="Times New Roman"/>
          <w:bCs/>
          <w:sz w:val="28"/>
          <w:szCs w:val="28"/>
        </w:rPr>
        <w:t>Н</w:t>
      </w:r>
      <w:r w:rsidRPr="006A6974">
        <w:rPr>
          <w:rFonts w:ascii="Times New Roman" w:eastAsia="Calibri" w:hAnsi="Times New Roman"/>
          <w:bCs/>
          <w:sz w:val="28"/>
          <w:szCs w:val="28"/>
          <w:vertAlign w:val="subscript"/>
        </w:rPr>
        <w:t>выр</w:t>
      </w:r>
      <w:proofErr w:type="spellEnd"/>
      <w:r w:rsidRPr="006A6974">
        <w:rPr>
          <w:rFonts w:ascii="Times New Roman" w:eastAsia="Calibri" w:hAnsi="Times New Roman"/>
          <w:bCs/>
          <w:sz w:val="28"/>
          <w:szCs w:val="28"/>
        </w:rPr>
        <w:t xml:space="preserve"> – норма выработки, ед.; </w:t>
      </w:r>
    </w:p>
    <w:p w14:paraId="44B77F7D" w14:textId="6B228A37" w:rsidR="00783CE4" w:rsidRPr="006A6974" w:rsidRDefault="006A6974" w:rsidP="00783CE4">
      <w:pPr>
        <w:spacing w:after="0" w:line="240" w:lineRule="auto"/>
        <w:ind w:firstLine="708"/>
        <w:jc w:val="both"/>
        <w:rPr>
          <w:rFonts w:ascii="Times New Roman" w:eastAsia="Calibri" w:hAnsi="Times New Roman"/>
          <w:bCs/>
          <w:sz w:val="28"/>
          <w:szCs w:val="28"/>
        </w:rPr>
      </w:pPr>
      <w:proofErr w:type="spellStart"/>
      <w:r w:rsidRPr="006A6974">
        <w:rPr>
          <w:rFonts w:ascii="Times New Roman" w:eastAsia="Calibri" w:hAnsi="Times New Roman"/>
          <w:bCs/>
          <w:sz w:val="28"/>
          <w:szCs w:val="28"/>
        </w:rPr>
        <w:t>Т</w:t>
      </w:r>
      <w:r w:rsidRPr="006A6974">
        <w:rPr>
          <w:rFonts w:ascii="Times New Roman" w:eastAsia="Calibri" w:hAnsi="Times New Roman"/>
          <w:bCs/>
          <w:sz w:val="28"/>
          <w:szCs w:val="28"/>
          <w:vertAlign w:val="subscript"/>
        </w:rPr>
        <w:t>ст</w:t>
      </w:r>
      <w:proofErr w:type="spellEnd"/>
      <w:r w:rsidRPr="006A6974">
        <w:rPr>
          <w:rFonts w:ascii="Times New Roman" w:eastAsia="Calibri" w:hAnsi="Times New Roman"/>
          <w:bCs/>
          <w:sz w:val="28"/>
          <w:szCs w:val="28"/>
        </w:rPr>
        <w:t xml:space="preserve"> – </w:t>
      </w:r>
      <w:r w:rsidR="00783CE4" w:rsidRPr="006A6974">
        <w:rPr>
          <w:rFonts w:ascii="Times New Roman" w:eastAsia="Calibri" w:hAnsi="Times New Roman"/>
          <w:bCs/>
          <w:sz w:val="28"/>
          <w:szCs w:val="28"/>
        </w:rPr>
        <w:t>часовая тарифная ставка</w:t>
      </w:r>
      <w:r w:rsidR="00783CE4">
        <w:rPr>
          <w:rFonts w:ascii="Times New Roman" w:eastAsia="Calibri" w:hAnsi="Times New Roman"/>
          <w:bCs/>
          <w:sz w:val="28"/>
          <w:szCs w:val="28"/>
        </w:rPr>
        <w:t>, руб.</w:t>
      </w:r>
    </w:p>
    <w:p w14:paraId="5BFD3F11"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Сдельная расценка (следовательно, и сдельная форма оплаты труда) может быть индивидуальной и коллективной (бригадной). </w:t>
      </w:r>
    </w:p>
    <w:p w14:paraId="1D6955C1" w14:textId="3AFAADA3"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При </w:t>
      </w:r>
      <w:r w:rsidRPr="006A6974">
        <w:rPr>
          <w:rFonts w:ascii="Times New Roman" w:eastAsia="Calibri" w:hAnsi="Times New Roman"/>
          <w:sz w:val="28"/>
          <w:szCs w:val="28"/>
        </w:rPr>
        <w:t>сдельно-премиальной системе рабочий</w:t>
      </w:r>
      <w:r w:rsidRPr="006A6974">
        <w:rPr>
          <w:rFonts w:ascii="Times New Roman" w:eastAsia="Calibri" w:hAnsi="Times New Roman"/>
          <w:bCs/>
          <w:sz w:val="28"/>
          <w:szCs w:val="28"/>
        </w:rPr>
        <w:t xml:space="preserve"> сверх заработной платы по прямым сдельным расценкам дополнительно получает премию за определённые количественные и качественные показатели, предусмотренные действующими на предприятии условиями премирования</w:t>
      </w:r>
      <w:r w:rsidR="00783CE4">
        <w:rPr>
          <w:rFonts w:ascii="Times New Roman" w:eastAsia="Calibri" w:hAnsi="Times New Roman"/>
          <w:bCs/>
          <w:sz w:val="28"/>
          <w:szCs w:val="28"/>
        </w:rPr>
        <w:t>.</w:t>
      </w:r>
    </w:p>
    <w:p w14:paraId="7125266D"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При сдельно-прогрессивной системе труд рабочего в пределах выполнения норм оплачивается по прямым сдельным расценкам, а при выработке сверх норм – по повышенным, прогрессивно возрастающим сдельным расценкам, причём заработок рабочего растёт быстрее, чем его выработка. Эта система оплаты труда обычно применяется на работах, связанных с освоением новой техники, и вводится временно на тех производствах, где требуются дополнительные меры по стимулированию интенсивности труда для достижения прогрессивных норм выработки. </w:t>
      </w:r>
    </w:p>
    <w:p w14:paraId="39400B39"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sz w:val="28"/>
          <w:szCs w:val="28"/>
        </w:rPr>
        <w:lastRenderedPageBreak/>
        <w:t>Косвенно-сдельная система оплаты труда применяется в основном для оплаты</w:t>
      </w:r>
      <w:r w:rsidRPr="006A6974">
        <w:rPr>
          <w:rFonts w:ascii="Times New Roman" w:eastAsia="Calibri" w:hAnsi="Times New Roman"/>
          <w:bCs/>
          <w:sz w:val="28"/>
          <w:szCs w:val="28"/>
        </w:rPr>
        <w:t xml:space="preserve"> труда вспомогательных рабочих, обслуживающих основное производство (крановщики, стропальщики, ремонтники и др.), их заработная плата зависит от результата труда основных рабочих. </w:t>
      </w:r>
    </w:p>
    <w:p w14:paraId="68FB6BA3"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sz w:val="28"/>
          <w:szCs w:val="28"/>
        </w:rPr>
        <w:t>Аккордная сдельная система предусматривает оплату всего объёма работ.</w:t>
      </w:r>
      <w:r w:rsidRPr="006A6974">
        <w:rPr>
          <w:rFonts w:ascii="Times New Roman" w:eastAsia="Calibri" w:hAnsi="Times New Roman"/>
          <w:bCs/>
          <w:sz w:val="28"/>
          <w:szCs w:val="28"/>
        </w:rPr>
        <w:t xml:space="preserve"> Стоимость всей работы определяется исходя из действующих норм и расценок на отдельные элементы работы путём их суммирования до начала выполнения работы. Если при аккордной системе за срочное или качественное выполнение работ выплачивается премия, то она называется аккордно-премиальной системой оплаты труда. Аккордная оплата труда стимулирует выполнение всего объёма работ с меньшей численностью работающих и в более короткие сроки. Аккордная сдельная система предусматривает оплату всего объёма работ. Стоимость всей работы определяется исходя из действующих норм и расценок на отдельные элементы работы путём их суммирования до начала выполнения работы. </w:t>
      </w:r>
    </w:p>
    <w:p w14:paraId="66E47FA9" w14:textId="7D44F5F4" w:rsidR="006A6974" w:rsidRPr="006A6974" w:rsidRDefault="006A6974" w:rsidP="00783CE4">
      <w:pPr>
        <w:spacing w:after="0" w:line="240" w:lineRule="auto"/>
        <w:ind w:firstLine="708"/>
        <w:jc w:val="both"/>
        <w:rPr>
          <w:rFonts w:ascii="Times New Roman" w:eastAsia="Calibri" w:hAnsi="Times New Roman"/>
          <w:bCs/>
          <w:i/>
          <w:iCs/>
          <w:sz w:val="28"/>
          <w:szCs w:val="28"/>
        </w:rPr>
      </w:pPr>
      <w:r w:rsidRPr="006A6974">
        <w:rPr>
          <w:rFonts w:ascii="Times New Roman" w:eastAsia="Calibri" w:hAnsi="Times New Roman"/>
          <w:bCs/>
          <w:sz w:val="28"/>
          <w:szCs w:val="28"/>
        </w:rPr>
        <w:t xml:space="preserve">Если при аккордной системе за срочное или качественное выполнение работ выплачивается премия, то она называется аккордно-премиальной системой оплаты труда. Аккордная оплата труда стимулирует выполнение всего объёма работ с меньшей численностью работающих и в более короткие сроки. </w:t>
      </w:r>
    </w:p>
    <w:p w14:paraId="67025181"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 xml:space="preserve">В основе комиссионной системы оплаты труда (или системы стимулирования продаж) лежит зависимость между размером вознаграждения и объёмом реализации. Методы установления комиссионных могут быть разными: </w:t>
      </w:r>
    </w:p>
    <w:p w14:paraId="5EFDBD45" w14:textId="67741320" w:rsidR="006A6974" w:rsidRPr="006A6974" w:rsidRDefault="00783CE4" w:rsidP="008847C4">
      <w:pPr>
        <w:spacing w:after="0" w:line="240" w:lineRule="auto"/>
        <w:ind w:firstLine="708"/>
        <w:jc w:val="both"/>
        <w:rPr>
          <w:rFonts w:ascii="Times New Roman" w:eastAsia="Calibri" w:hAnsi="Times New Roman"/>
          <w:bCs/>
          <w:sz w:val="28"/>
          <w:szCs w:val="28"/>
        </w:rPr>
      </w:pPr>
      <w:r>
        <w:rPr>
          <w:rFonts w:ascii="Times New Roman" w:eastAsia="Calibri" w:hAnsi="Times New Roman"/>
          <w:bCs/>
          <w:sz w:val="28"/>
          <w:szCs w:val="28"/>
        </w:rPr>
        <w:t xml:space="preserve">- </w:t>
      </w:r>
      <w:r w:rsidR="006A6974" w:rsidRPr="006A6974">
        <w:rPr>
          <w:rFonts w:ascii="Times New Roman" w:eastAsia="Calibri" w:hAnsi="Times New Roman"/>
          <w:bCs/>
          <w:sz w:val="28"/>
          <w:szCs w:val="28"/>
        </w:rPr>
        <w:t xml:space="preserve">фиксированная денежная сумма за каждую единицу проданного товара; </w:t>
      </w:r>
    </w:p>
    <w:p w14:paraId="4752E020" w14:textId="2CBBAE87" w:rsidR="006A6974" w:rsidRPr="006A6974" w:rsidRDefault="00783CE4" w:rsidP="008847C4">
      <w:pPr>
        <w:spacing w:after="0" w:line="240" w:lineRule="auto"/>
        <w:ind w:firstLine="708"/>
        <w:jc w:val="both"/>
        <w:rPr>
          <w:rFonts w:ascii="Times New Roman" w:eastAsia="Calibri" w:hAnsi="Times New Roman"/>
          <w:bCs/>
          <w:sz w:val="28"/>
          <w:szCs w:val="28"/>
        </w:rPr>
      </w:pPr>
      <w:r>
        <w:rPr>
          <w:rFonts w:ascii="Times New Roman" w:eastAsia="Calibri" w:hAnsi="Times New Roman"/>
          <w:bCs/>
          <w:sz w:val="28"/>
          <w:szCs w:val="28"/>
        </w:rPr>
        <w:t xml:space="preserve">- </w:t>
      </w:r>
      <w:r w:rsidR="006A6974" w:rsidRPr="006A6974">
        <w:rPr>
          <w:rFonts w:ascii="Times New Roman" w:eastAsia="Calibri" w:hAnsi="Times New Roman"/>
          <w:bCs/>
          <w:sz w:val="28"/>
          <w:szCs w:val="28"/>
        </w:rPr>
        <w:t xml:space="preserve">фиксированный процент от прибыли; </w:t>
      </w:r>
    </w:p>
    <w:p w14:paraId="516D0038" w14:textId="5D05B3EA" w:rsidR="006A6974" w:rsidRPr="006A6974" w:rsidRDefault="00783CE4" w:rsidP="008847C4">
      <w:pPr>
        <w:spacing w:after="0" w:line="240" w:lineRule="auto"/>
        <w:ind w:firstLine="708"/>
        <w:jc w:val="both"/>
        <w:rPr>
          <w:rFonts w:ascii="Times New Roman" w:eastAsia="Calibri" w:hAnsi="Times New Roman"/>
          <w:bCs/>
          <w:sz w:val="28"/>
          <w:szCs w:val="28"/>
        </w:rPr>
      </w:pPr>
      <w:r>
        <w:rPr>
          <w:rFonts w:ascii="Times New Roman" w:eastAsia="Calibri" w:hAnsi="Times New Roman"/>
          <w:bCs/>
          <w:sz w:val="28"/>
          <w:szCs w:val="28"/>
        </w:rPr>
        <w:t xml:space="preserve">- </w:t>
      </w:r>
      <w:r w:rsidR="006A6974" w:rsidRPr="006A6974">
        <w:rPr>
          <w:rFonts w:ascii="Times New Roman" w:eastAsia="Calibri" w:hAnsi="Times New Roman"/>
          <w:bCs/>
          <w:sz w:val="28"/>
          <w:szCs w:val="28"/>
        </w:rPr>
        <w:t xml:space="preserve">фиксированный процент от объёма реализации в момент поступления денег по контракту на счёт продающей организации; </w:t>
      </w:r>
    </w:p>
    <w:p w14:paraId="5DAE40F4" w14:textId="65F18C7B" w:rsidR="006A6974" w:rsidRPr="006A6974" w:rsidRDefault="00783CE4" w:rsidP="008847C4">
      <w:pPr>
        <w:spacing w:after="0" w:line="240" w:lineRule="auto"/>
        <w:ind w:firstLine="708"/>
        <w:jc w:val="both"/>
        <w:rPr>
          <w:rFonts w:ascii="Times New Roman" w:eastAsia="Calibri" w:hAnsi="Times New Roman"/>
          <w:bCs/>
          <w:sz w:val="28"/>
          <w:szCs w:val="28"/>
        </w:rPr>
      </w:pPr>
      <w:r>
        <w:rPr>
          <w:rFonts w:ascii="Times New Roman" w:eastAsia="Calibri" w:hAnsi="Times New Roman"/>
          <w:bCs/>
          <w:sz w:val="28"/>
          <w:szCs w:val="28"/>
        </w:rPr>
        <w:t xml:space="preserve">- </w:t>
      </w:r>
      <w:r w:rsidR="006A6974" w:rsidRPr="006A6974">
        <w:rPr>
          <w:rFonts w:ascii="Times New Roman" w:eastAsia="Calibri" w:hAnsi="Times New Roman"/>
          <w:bCs/>
          <w:sz w:val="28"/>
          <w:szCs w:val="28"/>
        </w:rPr>
        <w:t xml:space="preserve">выплата фиксированного процента от базовой заработной платы при выполнении плана по реализации. </w:t>
      </w:r>
    </w:p>
    <w:p w14:paraId="00FEBDF7" w14:textId="77777777" w:rsidR="006A6974" w:rsidRPr="006A6974" w:rsidRDefault="006A6974" w:rsidP="008847C4">
      <w:pPr>
        <w:spacing w:after="0" w:line="240" w:lineRule="auto"/>
        <w:ind w:firstLine="708"/>
        <w:jc w:val="both"/>
        <w:rPr>
          <w:rFonts w:ascii="Times New Roman" w:eastAsia="Calibri" w:hAnsi="Times New Roman"/>
          <w:bCs/>
          <w:sz w:val="28"/>
          <w:szCs w:val="28"/>
        </w:rPr>
      </w:pPr>
      <w:r w:rsidRPr="006A6974">
        <w:rPr>
          <w:rFonts w:ascii="Times New Roman" w:eastAsia="Calibri" w:hAnsi="Times New Roman"/>
          <w:bCs/>
          <w:sz w:val="28"/>
          <w:szCs w:val="28"/>
        </w:rPr>
        <w:t>Гибкая система оплаты труда ставит определённую часть заработка в зависимость от личных заслуг, общей эффективности работы предприятия, обеспечивает возможность избежать разовых сокращений базовой зарплаты. При определении размера оплаты труда учитываются не только стаж, квалификация, профессиональные способности, но и значимость работника для предприятия, его способность выполнять определённые задачи, вносить вклад в успешную деятельность предприятия.</w:t>
      </w:r>
    </w:p>
    <w:p w14:paraId="6722BBDD" w14:textId="77777777" w:rsidR="00B57C01" w:rsidRDefault="00B57C01" w:rsidP="00151CC1">
      <w:pPr>
        <w:spacing w:after="0" w:line="240" w:lineRule="auto"/>
        <w:ind w:firstLine="708"/>
        <w:rPr>
          <w:rFonts w:ascii="Times New Roman" w:eastAsia="Calibri" w:hAnsi="Times New Roman"/>
          <w:bCs/>
          <w:sz w:val="28"/>
          <w:szCs w:val="28"/>
        </w:rPr>
      </w:pPr>
    </w:p>
    <w:p w14:paraId="1D9FA730" w14:textId="3E448BE6" w:rsidR="009B03B3" w:rsidRPr="009B03B3" w:rsidRDefault="009B03B3" w:rsidP="00151CC1">
      <w:pPr>
        <w:spacing w:after="0" w:line="240" w:lineRule="auto"/>
        <w:ind w:firstLine="708"/>
        <w:rPr>
          <w:rFonts w:ascii="Times New Roman" w:eastAsia="Calibri" w:hAnsi="Times New Roman"/>
          <w:b/>
          <w:sz w:val="28"/>
          <w:szCs w:val="28"/>
        </w:rPr>
      </w:pPr>
      <w:r w:rsidRPr="009B03B3">
        <w:rPr>
          <w:rFonts w:ascii="Times New Roman" w:eastAsia="Calibri" w:hAnsi="Times New Roman"/>
          <w:b/>
          <w:sz w:val="28"/>
          <w:szCs w:val="28"/>
        </w:rPr>
        <w:t>5.2 Практическая часть</w:t>
      </w:r>
    </w:p>
    <w:p w14:paraId="7D85F0F6"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b/>
          <w:bCs/>
          <w:sz w:val="28"/>
          <w:szCs w:val="28"/>
          <w:lang w:eastAsia="en-US"/>
        </w:rPr>
        <w:t xml:space="preserve">Задание № 1. </w:t>
      </w:r>
      <w:r w:rsidRPr="00E27C97">
        <w:rPr>
          <w:rFonts w:ascii="Times New Roman" w:eastAsia="Calibri" w:hAnsi="Times New Roman"/>
          <w:sz w:val="28"/>
          <w:szCs w:val="28"/>
          <w:lang w:eastAsia="en-US"/>
        </w:rPr>
        <w:t>Рассчитать заработную плату работников отдела маркетинга и рекламы при использовании окладной системы оплаты труда. Исходные данные приведены в таблице.</w:t>
      </w:r>
    </w:p>
    <w:p w14:paraId="167A0A6D" w14:textId="7EA745CA" w:rsidR="00E27C97" w:rsidRPr="00E27C97" w:rsidRDefault="00E27C97"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t>Таблица – Информация по работникам отдела маркетинга и рекламы</w:t>
      </w:r>
    </w:p>
    <w:tbl>
      <w:tblPr>
        <w:tblStyle w:val="af0"/>
        <w:tblW w:w="5000" w:type="pct"/>
        <w:tblLook w:val="04A0" w:firstRow="1" w:lastRow="0" w:firstColumn="1" w:lastColumn="0" w:noHBand="0" w:noVBand="1"/>
      </w:tblPr>
      <w:tblGrid>
        <w:gridCol w:w="2460"/>
        <w:gridCol w:w="2776"/>
        <w:gridCol w:w="2460"/>
        <w:gridCol w:w="2500"/>
      </w:tblGrid>
      <w:tr w:rsidR="00FF7BB3" w:rsidRPr="00E27C97" w14:paraId="72E421CF" w14:textId="77777777" w:rsidTr="00FF7BB3">
        <w:tc>
          <w:tcPr>
            <w:tcW w:w="1206" w:type="pct"/>
          </w:tcPr>
          <w:p w14:paraId="62EEB137" w14:textId="77777777" w:rsidR="00FF7BB3" w:rsidRPr="00E27C97" w:rsidRDefault="00FF7BB3"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t xml:space="preserve">Должность </w:t>
            </w:r>
          </w:p>
        </w:tc>
        <w:tc>
          <w:tcPr>
            <w:tcW w:w="1361" w:type="pct"/>
          </w:tcPr>
          <w:p w14:paraId="7A117EF7" w14:textId="77777777" w:rsidR="00FF7BB3" w:rsidRPr="00E27C97" w:rsidRDefault="00FF7BB3"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t>Установленный оклад, руб.</w:t>
            </w:r>
          </w:p>
        </w:tc>
        <w:tc>
          <w:tcPr>
            <w:tcW w:w="1206" w:type="pct"/>
          </w:tcPr>
          <w:p w14:paraId="0C40D0D4" w14:textId="77777777" w:rsidR="00FF7BB3" w:rsidRPr="00E27C97" w:rsidRDefault="00FF7BB3"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t>Количество рабочих дней в месяце</w:t>
            </w:r>
          </w:p>
        </w:tc>
        <w:tc>
          <w:tcPr>
            <w:tcW w:w="1226" w:type="pct"/>
          </w:tcPr>
          <w:p w14:paraId="2D981BAD" w14:textId="77777777" w:rsidR="00FF7BB3" w:rsidRPr="00E27C97" w:rsidRDefault="00FF7BB3"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t>Количество отработанных дней в месяце</w:t>
            </w:r>
          </w:p>
        </w:tc>
      </w:tr>
      <w:tr w:rsidR="00FF7BB3" w:rsidRPr="00E27C97" w14:paraId="748637E8" w14:textId="77777777" w:rsidTr="00FF7BB3">
        <w:tc>
          <w:tcPr>
            <w:tcW w:w="1206" w:type="pct"/>
          </w:tcPr>
          <w:p w14:paraId="34F209F8" w14:textId="77777777" w:rsidR="00FF7BB3" w:rsidRPr="00E27C97" w:rsidRDefault="00FF7BB3"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t>Начальник отдела</w:t>
            </w:r>
          </w:p>
        </w:tc>
        <w:tc>
          <w:tcPr>
            <w:tcW w:w="1361" w:type="pct"/>
          </w:tcPr>
          <w:p w14:paraId="44754E07" w14:textId="77777777" w:rsidR="00FF7BB3" w:rsidRPr="00E27C97" w:rsidRDefault="00FF7BB3"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t>65000</w:t>
            </w:r>
          </w:p>
        </w:tc>
        <w:tc>
          <w:tcPr>
            <w:tcW w:w="1206" w:type="pct"/>
          </w:tcPr>
          <w:p w14:paraId="633F41B3" w14:textId="77777777" w:rsidR="00FF7BB3" w:rsidRPr="00E27C97" w:rsidRDefault="00FF7BB3"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t>22</w:t>
            </w:r>
          </w:p>
        </w:tc>
        <w:tc>
          <w:tcPr>
            <w:tcW w:w="1226" w:type="pct"/>
          </w:tcPr>
          <w:p w14:paraId="0CC86418" w14:textId="77777777" w:rsidR="00FF7BB3" w:rsidRPr="00E27C97" w:rsidRDefault="00FF7BB3"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t>22</w:t>
            </w:r>
          </w:p>
        </w:tc>
      </w:tr>
      <w:tr w:rsidR="00FF7BB3" w:rsidRPr="00E27C97" w14:paraId="248BD08F" w14:textId="77777777" w:rsidTr="00FF7BB3">
        <w:tc>
          <w:tcPr>
            <w:tcW w:w="1206" w:type="pct"/>
          </w:tcPr>
          <w:p w14:paraId="5C1BC3FA" w14:textId="0B34096D" w:rsidR="00FF7BB3" w:rsidRPr="00E27C97" w:rsidRDefault="00FF7BB3"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lastRenderedPageBreak/>
              <w:t>Зам</w:t>
            </w:r>
            <w:r>
              <w:rPr>
                <w:rFonts w:ascii="Times New Roman" w:eastAsia="Calibri" w:hAnsi="Times New Roman"/>
                <w:sz w:val="28"/>
                <w:szCs w:val="28"/>
                <w:lang w:eastAsia="en-US"/>
              </w:rPr>
              <w:t>еститель</w:t>
            </w:r>
            <w:r w:rsidRPr="00E27C97">
              <w:rPr>
                <w:rFonts w:ascii="Times New Roman" w:eastAsia="Calibri" w:hAnsi="Times New Roman"/>
                <w:sz w:val="28"/>
                <w:szCs w:val="28"/>
                <w:lang w:eastAsia="en-US"/>
              </w:rPr>
              <w:t xml:space="preserve"> начальника отдела</w:t>
            </w:r>
          </w:p>
        </w:tc>
        <w:tc>
          <w:tcPr>
            <w:tcW w:w="1361" w:type="pct"/>
          </w:tcPr>
          <w:p w14:paraId="303A4209" w14:textId="77777777" w:rsidR="00FF7BB3" w:rsidRPr="00E27C97" w:rsidRDefault="00FF7BB3"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t>50000</w:t>
            </w:r>
          </w:p>
        </w:tc>
        <w:tc>
          <w:tcPr>
            <w:tcW w:w="1206" w:type="pct"/>
          </w:tcPr>
          <w:p w14:paraId="4604228B" w14:textId="77777777" w:rsidR="00FF7BB3" w:rsidRPr="00E27C97" w:rsidRDefault="00FF7BB3"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t>22</w:t>
            </w:r>
          </w:p>
        </w:tc>
        <w:tc>
          <w:tcPr>
            <w:tcW w:w="1226" w:type="pct"/>
          </w:tcPr>
          <w:p w14:paraId="27AE0F15" w14:textId="77777777" w:rsidR="00FF7BB3" w:rsidRPr="00E27C97" w:rsidRDefault="00FF7BB3"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t>22</w:t>
            </w:r>
          </w:p>
        </w:tc>
      </w:tr>
      <w:tr w:rsidR="00FF7BB3" w:rsidRPr="00E27C97" w14:paraId="1A155C51" w14:textId="77777777" w:rsidTr="00FF7BB3">
        <w:tc>
          <w:tcPr>
            <w:tcW w:w="1206" w:type="pct"/>
          </w:tcPr>
          <w:p w14:paraId="22CCC788" w14:textId="77777777" w:rsidR="00FF7BB3" w:rsidRPr="00E27C97" w:rsidRDefault="00FF7BB3"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t>Маркетолог</w:t>
            </w:r>
          </w:p>
        </w:tc>
        <w:tc>
          <w:tcPr>
            <w:tcW w:w="1361" w:type="pct"/>
          </w:tcPr>
          <w:p w14:paraId="250F6E1F" w14:textId="77777777" w:rsidR="00FF7BB3" w:rsidRPr="00E27C97" w:rsidRDefault="00FF7BB3"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t>45000</w:t>
            </w:r>
          </w:p>
        </w:tc>
        <w:tc>
          <w:tcPr>
            <w:tcW w:w="1206" w:type="pct"/>
          </w:tcPr>
          <w:p w14:paraId="5C005A33" w14:textId="77777777" w:rsidR="00FF7BB3" w:rsidRPr="00E27C97" w:rsidRDefault="00FF7BB3"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t>22</w:t>
            </w:r>
          </w:p>
        </w:tc>
        <w:tc>
          <w:tcPr>
            <w:tcW w:w="1226" w:type="pct"/>
          </w:tcPr>
          <w:p w14:paraId="1491468C" w14:textId="77777777" w:rsidR="00FF7BB3" w:rsidRPr="00E27C97" w:rsidRDefault="00FF7BB3"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t>16</w:t>
            </w:r>
          </w:p>
        </w:tc>
      </w:tr>
      <w:tr w:rsidR="00FF7BB3" w:rsidRPr="00E27C97" w14:paraId="3C4413A5" w14:textId="77777777" w:rsidTr="00FF7BB3">
        <w:tc>
          <w:tcPr>
            <w:tcW w:w="1206" w:type="pct"/>
          </w:tcPr>
          <w:p w14:paraId="40835975" w14:textId="77777777" w:rsidR="00FF7BB3" w:rsidRPr="00E27C97" w:rsidRDefault="00FF7BB3"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t>Специалист по рекламе</w:t>
            </w:r>
          </w:p>
        </w:tc>
        <w:tc>
          <w:tcPr>
            <w:tcW w:w="1361" w:type="pct"/>
          </w:tcPr>
          <w:p w14:paraId="0A0BA2AB" w14:textId="77777777" w:rsidR="00FF7BB3" w:rsidRPr="00E27C97" w:rsidRDefault="00FF7BB3"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t>43000</w:t>
            </w:r>
          </w:p>
        </w:tc>
        <w:tc>
          <w:tcPr>
            <w:tcW w:w="1206" w:type="pct"/>
          </w:tcPr>
          <w:p w14:paraId="7B6C2055" w14:textId="77777777" w:rsidR="00FF7BB3" w:rsidRPr="00E27C97" w:rsidRDefault="00FF7BB3"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t>22</w:t>
            </w:r>
          </w:p>
        </w:tc>
        <w:tc>
          <w:tcPr>
            <w:tcW w:w="1226" w:type="pct"/>
          </w:tcPr>
          <w:p w14:paraId="7E214F24" w14:textId="77777777" w:rsidR="00FF7BB3" w:rsidRPr="00E27C97" w:rsidRDefault="00FF7BB3" w:rsidP="00E27C97">
            <w:pPr>
              <w:spacing w:after="0" w:line="240" w:lineRule="auto"/>
              <w:rPr>
                <w:rFonts w:ascii="Times New Roman" w:eastAsia="Calibri" w:hAnsi="Times New Roman"/>
                <w:sz w:val="28"/>
                <w:szCs w:val="28"/>
                <w:lang w:eastAsia="en-US"/>
              </w:rPr>
            </w:pPr>
            <w:r w:rsidRPr="00E27C97">
              <w:rPr>
                <w:rFonts w:ascii="Times New Roman" w:eastAsia="Calibri" w:hAnsi="Times New Roman"/>
                <w:sz w:val="28"/>
                <w:szCs w:val="28"/>
                <w:lang w:eastAsia="en-US"/>
              </w:rPr>
              <w:t>10</w:t>
            </w:r>
          </w:p>
        </w:tc>
      </w:tr>
    </w:tbl>
    <w:p w14:paraId="1AB2790F" w14:textId="77777777" w:rsidR="00E27C97" w:rsidRPr="00E27C97" w:rsidRDefault="00E27C97" w:rsidP="00E27C97">
      <w:pPr>
        <w:spacing w:after="0" w:line="240" w:lineRule="auto"/>
        <w:ind w:firstLine="709"/>
        <w:rPr>
          <w:rFonts w:ascii="Times New Roman" w:eastAsia="Calibri" w:hAnsi="Times New Roman"/>
          <w:sz w:val="28"/>
          <w:szCs w:val="28"/>
          <w:lang w:eastAsia="en-US"/>
        </w:rPr>
      </w:pPr>
    </w:p>
    <w:p w14:paraId="4BDAFF4D"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b/>
          <w:bCs/>
          <w:sz w:val="28"/>
          <w:szCs w:val="28"/>
          <w:lang w:eastAsia="en-US"/>
        </w:rPr>
        <w:t xml:space="preserve">Задание № 2. </w:t>
      </w:r>
      <w:r w:rsidRPr="00E27C97">
        <w:rPr>
          <w:rFonts w:ascii="Times New Roman" w:eastAsia="Calibri" w:hAnsi="Times New Roman"/>
          <w:sz w:val="28"/>
          <w:szCs w:val="28"/>
          <w:lang w:eastAsia="en-US"/>
        </w:rPr>
        <w:t xml:space="preserve">Для менеджеров отдела продаж ООО «Донской кирпич» применяется сдельная форма оплаты труда, заработная плата определяется в процентах от объема реализованной продукции, установленный процент на оплату труда равен 1,3. </w:t>
      </w:r>
    </w:p>
    <w:p w14:paraId="2B81186C"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sz w:val="28"/>
          <w:szCs w:val="28"/>
          <w:lang w:eastAsia="en-US"/>
        </w:rPr>
        <w:t>Каждый менеджер  за месяц реализовал следующие объемы продукции:</w:t>
      </w:r>
    </w:p>
    <w:p w14:paraId="1292ACD9"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sz w:val="28"/>
          <w:szCs w:val="28"/>
          <w:lang w:eastAsia="en-US"/>
        </w:rPr>
        <w:t>Иванов И.И. – 6800 тыс. руб.;</w:t>
      </w:r>
    </w:p>
    <w:p w14:paraId="1FFDAA7F"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sz w:val="28"/>
          <w:szCs w:val="28"/>
          <w:lang w:eastAsia="en-US"/>
        </w:rPr>
        <w:t>Петров М.Т. - 9700 тыс. руб.;</w:t>
      </w:r>
    </w:p>
    <w:p w14:paraId="61827D50"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sz w:val="28"/>
          <w:szCs w:val="28"/>
          <w:lang w:eastAsia="en-US"/>
        </w:rPr>
        <w:t>Сидоров Г.К. – 10500 тыс. руб.</w:t>
      </w:r>
    </w:p>
    <w:p w14:paraId="660E4239"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sz w:val="28"/>
          <w:szCs w:val="28"/>
          <w:lang w:eastAsia="en-US"/>
        </w:rPr>
        <w:t>Рассчитать заработную плату всех менеджеров по продажам.</w:t>
      </w:r>
    </w:p>
    <w:p w14:paraId="4C0F6E95"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p>
    <w:p w14:paraId="071216DC" w14:textId="77777777" w:rsidR="00E27C97" w:rsidRPr="00E27C97" w:rsidRDefault="00E27C97" w:rsidP="00E27C97">
      <w:pPr>
        <w:spacing w:after="0" w:line="240" w:lineRule="auto"/>
        <w:ind w:firstLine="709"/>
        <w:jc w:val="both"/>
        <w:rPr>
          <w:rFonts w:ascii="Times New Roman" w:eastAsia="Calibri" w:hAnsi="Times New Roman"/>
          <w:b/>
          <w:bCs/>
          <w:sz w:val="28"/>
          <w:szCs w:val="28"/>
          <w:lang w:eastAsia="en-US"/>
        </w:rPr>
      </w:pPr>
      <w:r w:rsidRPr="00E27C97">
        <w:rPr>
          <w:rFonts w:ascii="Times New Roman" w:eastAsia="Calibri" w:hAnsi="Times New Roman"/>
          <w:b/>
          <w:bCs/>
          <w:sz w:val="28"/>
          <w:szCs w:val="28"/>
          <w:lang w:eastAsia="en-US"/>
        </w:rPr>
        <w:t xml:space="preserve">Задание № 3. </w:t>
      </w:r>
      <w:r w:rsidRPr="00E27C97">
        <w:rPr>
          <w:rFonts w:ascii="Times New Roman" w:eastAsia="Calibri" w:hAnsi="Times New Roman"/>
          <w:sz w:val="28"/>
          <w:szCs w:val="28"/>
          <w:lang w:eastAsia="en-US"/>
        </w:rPr>
        <w:t>Для маркетолога компании «</w:t>
      </w:r>
      <w:proofErr w:type="spellStart"/>
      <w:r w:rsidRPr="00E27C97">
        <w:rPr>
          <w:rFonts w:ascii="Times New Roman" w:eastAsia="Calibri" w:hAnsi="Times New Roman"/>
          <w:sz w:val="28"/>
          <w:szCs w:val="28"/>
          <w:lang w:eastAsia="en-US"/>
        </w:rPr>
        <w:t>Югснаб</w:t>
      </w:r>
      <w:proofErr w:type="spellEnd"/>
      <w:r w:rsidRPr="00E27C97">
        <w:rPr>
          <w:rFonts w:ascii="Times New Roman" w:eastAsia="Calibri" w:hAnsi="Times New Roman"/>
          <w:sz w:val="28"/>
          <w:szCs w:val="28"/>
          <w:lang w:eastAsia="en-US"/>
        </w:rPr>
        <w:t xml:space="preserve">» применяется следующая система оплаты труда: установлен оклад в размере 45 тыс. руб. и бонусы – 3 % от полученной предприятием прибыли. За прошедший месяц маркетолог отработал 15 рабочих дней (в месяце 30 дней, в том числе 21 раб. </w:t>
      </w:r>
      <w:proofErr w:type="spellStart"/>
      <w:r w:rsidRPr="00E27C97">
        <w:rPr>
          <w:rFonts w:ascii="Times New Roman" w:eastAsia="Calibri" w:hAnsi="Times New Roman"/>
          <w:sz w:val="28"/>
          <w:szCs w:val="28"/>
          <w:lang w:eastAsia="en-US"/>
        </w:rPr>
        <w:t>дн</w:t>
      </w:r>
      <w:proofErr w:type="spellEnd"/>
      <w:r w:rsidRPr="00E27C97">
        <w:rPr>
          <w:rFonts w:ascii="Times New Roman" w:eastAsia="Calibri" w:hAnsi="Times New Roman"/>
          <w:sz w:val="28"/>
          <w:szCs w:val="28"/>
          <w:lang w:eastAsia="en-US"/>
        </w:rPr>
        <w:t xml:space="preserve">.). </w:t>
      </w:r>
    </w:p>
    <w:p w14:paraId="5C03A965"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sz w:val="28"/>
          <w:szCs w:val="28"/>
          <w:lang w:eastAsia="en-US"/>
        </w:rPr>
        <w:t xml:space="preserve">Рассчитать заработную плату маркетолога, если прибыль от продаж за данный месяц составила 300 тыс. руб. </w:t>
      </w:r>
    </w:p>
    <w:p w14:paraId="13867FBB"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p>
    <w:p w14:paraId="29DEDBF6"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b/>
          <w:bCs/>
          <w:sz w:val="28"/>
          <w:szCs w:val="28"/>
          <w:lang w:eastAsia="en-US"/>
        </w:rPr>
        <w:t xml:space="preserve">Задание № 4. </w:t>
      </w:r>
      <w:r w:rsidRPr="00E27C97">
        <w:rPr>
          <w:rFonts w:ascii="Times New Roman" w:eastAsia="Calibri" w:hAnsi="Times New Roman"/>
          <w:sz w:val="28"/>
          <w:szCs w:val="28"/>
          <w:lang w:eastAsia="en-US"/>
        </w:rPr>
        <w:t xml:space="preserve">Для менеджера по рекламе печатного издания установлена следующая система оплаты труда: он получает 5 % от разницы между доходами от рекламы и расходами, полученными по его заявкам. Определить его зарплату, если объем продаж равен 1000 тыс. руб., расходы – 200 тыс. руб. </w:t>
      </w:r>
    </w:p>
    <w:p w14:paraId="65A93A97"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p>
    <w:p w14:paraId="2839A4F9"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b/>
          <w:bCs/>
          <w:sz w:val="28"/>
          <w:szCs w:val="28"/>
          <w:lang w:eastAsia="en-US"/>
        </w:rPr>
        <w:t xml:space="preserve">Задание № 5. </w:t>
      </w:r>
      <w:r w:rsidRPr="00E27C97">
        <w:rPr>
          <w:rFonts w:ascii="Times New Roman" w:eastAsia="Calibri" w:hAnsi="Times New Roman"/>
          <w:sz w:val="28"/>
          <w:szCs w:val="28"/>
          <w:lang w:eastAsia="en-US"/>
        </w:rPr>
        <w:t xml:space="preserve">Для </w:t>
      </w:r>
      <w:bookmarkStart w:id="33" w:name="_Hlk84490498"/>
      <w:r w:rsidRPr="00E27C97">
        <w:rPr>
          <w:rFonts w:ascii="Times New Roman" w:eastAsia="Calibri" w:hAnsi="Times New Roman"/>
          <w:sz w:val="28"/>
          <w:szCs w:val="28"/>
          <w:lang w:eastAsia="en-US"/>
        </w:rPr>
        <w:t xml:space="preserve">менеджера по рекламе </w:t>
      </w:r>
      <w:bookmarkEnd w:id="33"/>
      <w:r w:rsidRPr="00E27C97">
        <w:rPr>
          <w:rFonts w:ascii="Times New Roman" w:eastAsia="Calibri" w:hAnsi="Times New Roman"/>
          <w:sz w:val="28"/>
          <w:szCs w:val="28"/>
          <w:lang w:eastAsia="en-US"/>
        </w:rPr>
        <w:t>печатного издания установлена следующая система оплаты труда:</w:t>
      </w:r>
    </w:p>
    <w:p w14:paraId="467AB06F"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sz w:val="28"/>
          <w:szCs w:val="28"/>
          <w:lang w:eastAsia="en-US"/>
        </w:rPr>
        <w:t xml:space="preserve">- 250 руб. за </w:t>
      </w:r>
      <w:bookmarkStart w:id="34" w:name="_Hlk84490357"/>
      <w:r w:rsidRPr="00E27C97">
        <w:rPr>
          <w:rFonts w:ascii="Times New Roman" w:eastAsia="Calibri" w:hAnsi="Times New Roman"/>
          <w:sz w:val="28"/>
          <w:szCs w:val="28"/>
          <w:lang w:eastAsia="en-US"/>
        </w:rPr>
        <w:t>каждую заявку в пределах план</w:t>
      </w:r>
      <w:bookmarkEnd w:id="34"/>
      <w:r w:rsidRPr="00E27C97">
        <w:rPr>
          <w:rFonts w:ascii="Times New Roman" w:eastAsia="Calibri" w:hAnsi="Times New Roman"/>
          <w:sz w:val="28"/>
          <w:szCs w:val="28"/>
          <w:lang w:eastAsia="en-US"/>
        </w:rPr>
        <w:t>ового задания;</w:t>
      </w:r>
    </w:p>
    <w:p w14:paraId="6BCF7334"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sz w:val="28"/>
          <w:szCs w:val="28"/>
          <w:lang w:eastAsia="en-US"/>
        </w:rPr>
        <w:t>- 1000 руб. за каждую заявку сверх плана.</w:t>
      </w:r>
    </w:p>
    <w:p w14:paraId="10838CC7"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sz w:val="28"/>
          <w:szCs w:val="28"/>
          <w:lang w:eastAsia="en-US"/>
        </w:rPr>
        <w:t>На текущий месяц плановое задание составляет 100 заявок, менеджер обеспечил 110 заявок.</w:t>
      </w:r>
    </w:p>
    <w:p w14:paraId="21BC5D93"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sz w:val="28"/>
          <w:szCs w:val="28"/>
          <w:lang w:eastAsia="en-US"/>
        </w:rPr>
        <w:t>Рассчитать заработную плату менеджера по рекламе за месяц. Какая форма оплаты труда применяется в этом случае?</w:t>
      </w:r>
    </w:p>
    <w:p w14:paraId="525E9B7B"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p>
    <w:p w14:paraId="127F97AD"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b/>
          <w:bCs/>
          <w:sz w:val="28"/>
          <w:szCs w:val="28"/>
          <w:lang w:eastAsia="en-US"/>
        </w:rPr>
        <w:t xml:space="preserve">Задание № 6. </w:t>
      </w:r>
      <w:r w:rsidRPr="00E27C97">
        <w:rPr>
          <w:rFonts w:ascii="Times New Roman" w:eastAsia="Calibri" w:hAnsi="Times New Roman"/>
          <w:sz w:val="28"/>
          <w:szCs w:val="28"/>
          <w:lang w:eastAsia="en-US"/>
        </w:rPr>
        <w:t xml:space="preserve">Для </w:t>
      </w:r>
      <w:bookmarkStart w:id="35" w:name="_Hlk85019675"/>
      <w:r w:rsidRPr="00E27C97">
        <w:rPr>
          <w:rFonts w:ascii="Times New Roman" w:eastAsia="Calibri" w:hAnsi="Times New Roman"/>
          <w:sz w:val="28"/>
          <w:szCs w:val="28"/>
          <w:lang w:eastAsia="en-US"/>
        </w:rPr>
        <w:t xml:space="preserve">менеджера по рекламе </w:t>
      </w:r>
      <w:bookmarkEnd w:id="35"/>
      <w:r w:rsidRPr="00E27C97">
        <w:rPr>
          <w:rFonts w:ascii="Times New Roman" w:eastAsia="Calibri" w:hAnsi="Times New Roman"/>
          <w:sz w:val="28"/>
          <w:szCs w:val="28"/>
          <w:lang w:eastAsia="en-US"/>
        </w:rPr>
        <w:t>печатного издания используется гибкая система оплаты труда. Она определяется следующими параметрами:</w:t>
      </w:r>
    </w:p>
    <w:p w14:paraId="43EA8118"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sz w:val="28"/>
          <w:szCs w:val="28"/>
          <w:lang w:eastAsia="en-US"/>
        </w:rPr>
        <w:t>- рекламным бюджетом (менеджер получает 7 % от разницы между доходами от рекламы и расходами, полученными по его заявкам);</w:t>
      </w:r>
    </w:p>
    <w:p w14:paraId="166746DE"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sz w:val="28"/>
          <w:szCs w:val="28"/>
          <w:lang w:eastAsia="en-US"/>
        </w:rPr>
        <w:t>- бонусами за каждую заявку в пределах планового задания (100 руб.);</w:t>
      </w:r>
    </w:p>
    <w:p w14:paraId="131681A0"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sz w:val="28"/>
          <w:szCs w:val="28"/>
          <w:lang w:eastAsia="en-US"/>
        </w:rPr>
        <w:t>- бонусами за каждую заявку сверх плана (500 руб.).</w:t>
      </w:r>
    </w:p>
    <w:p w14:paraId="61779BD5"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sz w:val="28"/>
          <w:szCs w:val="28"/>
          <w:lang w:eastAsia="en-US"/>
        </w:rPr>
        <w:t>На текущий месяц плановое задание составляет 50 заявок, менеджер обеспечил 55 заявок, доход по которым составил 700 тыс. руб., расходы – 150 тыс. руб.</w:t>
      </w:r>
    </w:p>
    <w:p w14:paraId="44A229DF"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sz w:val="28"/>
          <w:szCs w:val="28"/>
          <w:lang w:eastAsia="en-US"/>
        </w:rPr>
        <w:lastRenderedPageBreak/>
        <w:t>Рассчитать заработную плату менеджера по рекламе за месяц.</w:t>
      </w:r>
    </w:p>
    <w:p w14:paraId="1C2D34A5"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p>
    <w:p w14:paraId="0D494F3F" w14:textId="77777777" w:rsidR="00E27C97" w:rsidRPr="00E27C97" w:rsidRDefault="00E27C97" w:rsidP="00E27C97">
      <w:pPr>
        <w:spacing w:after="0" w:line="240" w:lineRule="auto"/>
        <w:ind w:firstLine="709"/>
        <w:jc w:val="both"/>
        <w:rPr>
          <w:rFonts w:ascii="Times New Roman" w:eastAsia="Calibri" w:hAnsi="Times New Roman"/>
          <w:sz w:val="28"/>
          <w:szCs w:val="28"/>
          <w:lang w:eastAsia="en-US"/>
        </w:rPr>
      </w:pPr>
      <w:r w:rsidRPr="00E27C97">
        <w:rPr>
          <w:rFonts w:ascii="Times New Roman" w:eastAsia="Calibri" w:hAnsi="Times New Roman"/>
          <w:b/>
          <w:bCs/>
          <w:sz w:val="28"/>
          <w:szCs w:val="28"/>
          <w:lang w:eastAsia="en-US"/>
        </w:rPr>
        <w:t xml:space="preserve">Задание № 7. </w:t>
      </w:r>
      <w:r w:rsidRPr="00E27C97">
        <w:rPr>
          <w:rFonts w:ascii="Times New Roman" w:eastAsia="Calibri" w:hAnsi="Times New Roman"/>
          <w:sz w:val="28"/>
          <w:szCs w:val="28"/>
          <w:lang w:eastAsia="en-US"/>
        </w:rPr>
        <w:t>Составить задания по оплате труда специалистов по рекламе (указать выполняемые функции), для которых применяются следующие формы и системы оплаты труда:</w:t>
      </w:r>
    </w:p>
    <w:p w14:paraId="5071EB4B" w14:textId="77777777" w:rsidR="00E27C97" w:rsidRPr="00E27C97" w:rsidRDefault="00E27C97" w:rsidP="00E27C97">
      <w:pPr>
        <w:numPr>
          <w:ilvl w:val="0"/>
          <w:numId w:val="40"/>
        </w:numPr>
        <w:spacing w:after="0" w:line="240" w:lineRule="auto"/>
        <w:ind w:left="0" w:firstLine="709"/>
        <w:contextualSpacing/>
        <w:jc w:val="both"/>
        <w:rPr>
          <w:rFonts w:ascii="Times New Roman" w:eastAsia="Calibri" w:hAnsi="Times New Roman"/>
          <w:sz w:val="28"/>
          <w:szCs w:val="28"/>
          <w:lang w:eastAsia="en-US"/>
        </w:rPr>
      </w:pPr>
      <w:r w:rsidRPr="00E27C97">
        <w:rPr>
          <w:rFonts w:ascii="Times New Roman" w:eastAsia="Calibri" w:hAnsi="Times New Roman"/>
          <w:sz w:val="28"/>
          <w:szCs w:val="28"/>
          <w:lang w:eastAsia="en-US"/>
        </w:rPr>
        <w:t xml:space="preserve">Повременная форма оплаты труда </w:t>
      </w:r>
      <w:bookmarkStart w:id="36" w:name="_Hlk85020048"/>
      <w:r w:rsidRPr="00E27C97">
        <w:rPr>
          <w:rFonts w:ascii="Times New Roman" w:eastAsia="Calibri" w:hAnsi="Times New Roman"/>
          <w:sz w:val="28"/>
          <w:szCs w:val="28"/>
          <w:lang w:eastAsia="en-US"/>
        </w:rPr>
        <w:t>(самостоятельно предложить систему оплаты труда), заработная плата начисляется за март 202… г., месяц отработан не полностью.</w:t>
      </w:r>
    </w:p>
    <w:bookmarkEnd w:id="36"/>
    <w:p w14:paraId="3D5C7A0F" w14:textId="77777777" w:rsidR="00E27C97" w:rsidRPr="00E27C97" w:rsidRDefault="00E27C97" w:rsidP="00E27C97">
      <w:pPr>
        <w:numPr>
          <w:ilvl w:val="0"/>
          <w:numId w:val="40"/>
        </w:numPr>
        <w:spacing w:after="0" w:line="240" w:lineRule="auto"/>
        <w:ind w:left="0" w:firstLine="709"/>
        <w:contextualSpacing/>
        <w:jc w:val="both"/>
        <w:rPr>
          <w:rFonts w:ascii="Times New Roman" w:eastAsia="Calibri" w:hAnsi="Times New Roman"/>
          <w:sz w:val="28"/>
          <w:szCs w:val="28"/>
          <w:lang w:eastAsia="en-US"/>
        </w:rPr>
      </w:pPr>
      <w:r w:rsidRPr="00E27C97">
        <w:rPr>
          <w:rFonts w:ascii="Times New Roman" w:eastAsia="Calibri" w:hAnsi="Times New Roman"/>
          <w:sz w:val="28"/>
          <w:szCs w:val="28"/>
          <w:lang w:eastAsia="en-US"/>
        </w:rPr>
        <w:t>Окладная система плюс бонусы (предложить бонусные показатели).</w:t>
      </w:r>
    </w:p>
    <w:p w14:paraId="1FC354D0" w14:textId="77777777" w:rsidR="00E27C97" w:rsidRPr="00E27C97" w:rsidRDefault="00E27C97" w:rsidP="00E27C97">
      <w:pPr>
        <w:numPr>
          <w:ilvl w:val="0"/>
          <w:numId w:val="40"/>
        </w:numPr>
        <w:spacing w:after="0" w:line="240" w:lineRule="auto"/>
        <w:ind w:left="0" w:firstLine="709"/>
        <w:contextualSpacing/>
        <w:jc w:val="both"/>
        <w:rPr>
          <w:rFonts w:ascii="Times New Roman" w:eastAsia="Calibri" w:hAnsi="Times New Roman"/>
          <w:sz w:val="28"/>
          <w:szCs w:val="28"/>
          <w:lang w:eastAsia="en-US"/>
        </w:rPr>
      </w:pPr>
      <w:r w:rsidRPr="00E27C97">
        <w:rPr>
          <w:rFonts w:ascii="Times New Roman" w:eastAsia="Calibri" w:hAnsi="Times New Roman"/>
          <w:sz w:val="28"/>
          <w:szCs w:val="28"/>
          <w:lang w:eastAsia="en-US"/>
        </w:rPr>
        <w:t>Сдельная форма оплаты труда (самостоятельно предложить систему оплаты труда).</w:t>
      </w:r>
    </w:p>
    <w:p w14:paraId="23996E5B" w14:textId="77777777" w:rsidR="00E27C97" w:rsidRPr="00E27C97" w:rsidRDefault="00E27C97" w:rsidP="00E27C97">
      <w:pPr>
        <w:numPr>
          <w:ilvl w:val="0"/>
          <w:numId w:val="40"/>
        </w:numPr>
        <w:spacing w:after="0" w:line="240" w:lineRule="auto"/>
        <w:ind w:left="0" w:firstLine="709"/>
        <w:contextualSpacing/>
        <w:jc w:val="both"/>
        <w:rPr>
          <w:rFonts w:ascii="Times New Roman" w:eastAsia="Calibri" w:hAnsi="Times New Roman"/>
          <w:sz w:val="28"/>
          <w:szCs w:val="28"/>
          <w:lang w:eastAsia="en-US"/>
        </w:rPr>
      </w:pPr>
      <w:r w:rsidRPr="00E27C97">
        <w:rPr>
          <w:rFonts w:ascii="Times New Roman" w:eastAsia="Calibri" w:hAnsi="Times New Roman"/>
          <w:sz w:val="28"/>
          <w:szCs w:val="28"/>
          <w:lang w:eastAsia="en-US"/>
        </w:rPr>
        <w:t>Оклад плюс гибкая система оплаты (предложить 2 – 3 показателя).</w:t>
      </w:r>
    </w:p>
    <w:p w14:paraId="502B54C7" w14:textId="77777777" w:rsidR="00E27C97" w:rsidRPr="00E27C97" w:rsidRDefault="00E27C97" w:rsidP="00E27C97">
      <w:pPr>
        <w:spacing w:after="0" w:line="240" w:lineRule="auto"/>
        <w:ind w:left="709"/>
        <w:contextualSpacing/>
        <w:jc w:val="both"/>
        <w:rPr>
          <w:rFonts w:ascii="Times New Roman" w:eastAsia="Calibri" w:hAnsi="Times New Roman"/>
          <w:sz w:val="28"/>
          <w:szCs w:val="28"/>
          <w:lang w:eastAsia="en-US"/>
        </w:rPr>
      </w:pPr>
      <w:r w:rsidRPr="00E27C97">
        <w:rPr>
          <w:rFonts w:ascii="Times New Roman" w:eastAsia="Calibri" w:hAnsi="Times New Roman"/>
          <w:sz w:val="28"/>
          <w:szCs w:val="28"/>
          <w:lang w:eastAsia="en-US"/>
        </w:rPr>
        <w:t>По каждому варианту сделать расчет заработной платы.</w:t>
      </w:r>
    </w:p>
    <w:p w14:paraId="0A45F139" w14:textId="77777777" w:rsidR="009B03B3" w:rsidRPr="006A6974" w:rsidRDefault="009B03B3" w:rsidP="00151CC1">
      <w:pPr>
        <w:spacing w:after="0" w:line="240" w:lineRule="auto"/>
        <w:ind w:firstLine="708"/>
        <w:rPr>
          <w:rFonts w:ascii="Times New Roman" w:eastAsia="Calibri" w:hAnsi="Times New Roman"/>
          <w:bCs/>
          <w:sz w:val="28"/>
          <w:szCs w:val="28"/>
        </w:rPr>
      </w:pPr>
    </w:p>
    <w:p w14:paraId="4F807A44" w14:textId="4C7B35BC" w:rsidR="00E92A15" w:rsidRPr="009B03B3" w:rsidRDefault="009B03B3" w:rsidP="00E27C97">
      <w:pPr>
        <w:spacing w:after="0" w:line="240" w:lineRule="auto"/>
        <w:ind w:firstLine="708"/>
        <w:jc w:val="both"/>
        <w:rPr>
          <w:rFonts w:ascii="Times New Roman" w:eastAsia="Calibri" w:hAnsi="Times New Roman"/>
          <w:b/>
          <w:sz w:val="28"/>
          <w:szCs w:val="28"/>
        </w:rPr>
      </w:pPr>
      <w:r w:rsidRPr="009B03B3">
        <w:rPr>
          <w:rFonts w:ascii="Times New Roman" w:eastAsia="Calibri" w:hAnsi="Times New Roman"/>
          <w:b/>
          <w:sz w:val="28"/>
          <w:szCs w:val="28"/>
        </w:rPr>
        <w:t>5.3 Контрольные вопросы</w:t>
      </w:r>
    </w:p>
    <w:p w14:paraId="108C1C3E" w14:textId="77777777" w:rsidR="009B03B3" w:rsidRPr="009B03B3" w:rsidRDefault="009B03B3" w:rsidP="00E27C97">
      <w:pPr>
        <w:numPr>
          <w:ilvl w:val="0"/>
          <w:numId w:val="39"/>
        </w:numPr>
        <w:spacing w:after="0" w:line="240" w:lineRule="auto"/>
        <w:ind w:left="0" w:firstLine="708"/>
        <w:jc w:val="both"/>
        <w:rPr>
          <w:rFonts w:ascii="Times New Roman" w:eastAsia="Calibri" w:hAnsi="Times New Roman"/>
          <w:sz w:val="28"/>
          <w:szCs w:val="28"/>
          <w:lang w:eastAsia="en-US"/>
        </w:rPr>
      </w:pPr>
      <w:bookmarkStart w:id="37" w:name="_Hlk175348012"/>
      <w:r w:rsidRPr="009B03B3">
        <w:rPr>
          <w:rFonts w:ascii="Times New Roman" w:eastAsia="Calibri" w:hAnsi="Times New Roman"/>
          <w:sz w:val="28"/>
          <w:szCs w:val="28"/>
          <w:lang w:eastAsia="en-US"/>
        </w:rPr>
        <w:t>Дать определение категории «заработная плата». От каких параметров зависит уровень заработной платы?</w:t>
      </w:r>
    </w:p>
    <w:p w14:paraId="6A24237A" w14:textId="77777777" w:rsidR="009B03B3" w:rsidRPr="009B03B3" w:rsidRDefault="009B03B3" w:rsidP="00E27C97">
      <w:pPr>
        <w:numPr>
          <w:ilvl w:val="0"/>
          <w:numId w:val="39"/>
        </w:numPr>
        <w:spacing w:after="0" w:line="240" w:lineRule="auto"/>
        <w:ind w:left="0" w:firstLine="708"/>
        <w:jc w:val="both"/>
        <w:rPr>
          <w:rFonts w:ascii="Times New Roman" w:eastAsia="Calibri" w:hAnsi="Times New Roman"/>
          <w:sz w:val="28"/>
          <w:szCs w:val="28"/>
          <w:lang w:eastAsia="en-US"/>
        </w:rPr>
      </w:pPr>
      <w:bookmarkStart w:id="38" w:name="_Hlk124456550"/>
      <w:r w:rsidRPr="009B03B3">
        <w:rPr>
          <w:rFonts w:ascii="Times New Roman" w:eastAsia="Calibri" w:hAnsi="Times New Roman"/>
          <w:sz w:val="28"/>
          <w:szCs w:val="28"/>
          <w:lang w:eastAsia="en-US"/>
        </w:rPr>
        <w:t>Какие функции выполняет заработная плата.</w:t>
      </w:r>
    </w:p>
    <w:bookmarkEnd w:id="38"/>
    <w:p w14:paraId="0771FEED" w14:textId="77777777" w:rsidR="009B03B3" w:rsidRPr="009B03B3" w:rsidRDefault="009B03B3" w:rsidP="00E27C97">
      <w:pPr>
        <w:numPr>
          <w:ilvl w:val="0"/>
          <w:numId w:val="39"/>
        </w:numPr>
        <w:spacing w:after="0" w:line="240" w:lineRule="auto"/>
        <w:ind w:left="0" w:firstLine="708"/>
        <w:jc w:val="both"/>
        <w:rPr>
          <w:rFonts w:ascii="Times New Roman" w:eastAsia="Calibri" w:hAnsi="Times New Roman"/>
          <w:sz w:val="28"/>
          <w:szCs w:val="28"/>
          <w:lang w:eastAsia="en-US"/>
        </w:rPr>
      </w:pPr>
      <w:r w:rsidRPr="009B03B3">
        <w:rPr>
          <w:rFonts w:ascii="Times New Roman" w:eastAsia="Calibri" w:hAnsi="Times New Roman"/>
          <w:sz w:val="28"/>
          <w:szCs w:val="28"/>
          <w:lang w:eastAsia="en-US"/>
        </w:rPr>
        <w:t>Дать характеристику основным элементам тарифной системы.</w:t>
      </w:r>
    </w:p>
    <w:p w14:paraId="3B4D8A63" w14:textId="77777777" w:rsidR="009B03B3" w:rsidRPr="009B03B3" w:rsidRDefault="009B03B3" w:rsidP="00E27C97">
      <w:pPr>
        <w:numPr>
          <w:ilvl w:val="0"/>
          <w:numId w:val="39"/>
        </w:numPr>
        <w:spacing w:after="0" w:line="240" w:lineRule="auto"/>
        <w:ind w:left="0" w:firstLine="708"/>
        <w:jc w:val="both"/>
        <w:rPr>
          <w:rFonts w:ascii="Times New Roman" w:eastAsia="Calibri" w:hAnsi="Times New Roman"/>
          <w:sz w:val="28"/>
          <w:szCs w:val="28"/>
          <w:lang w:eastAsia="en-US"/>
        </w:rPr>
      </w:pPr>
      <w:r w:rsidRPr="009B03B3">
        <w:rPr>
          <w:rFonts w:ascii="Times New Roman" w:eastAsia="Calibri" w:hAnsi="Times New Roman"/>
          <w:sz w:val="28"/>
          <w:szCs w:val="28"/>
          <w:lang w:eastAsia="en-US"/>
        </w:rPr>
        <w:t xml:space="preserve">Какие формы оплаты труда могут применяться в рекламном бизнесе?. </w:t>
      </w:r>
    </w:p>
    <w:p w14:paraId="28C2CBF6" w14:textId="77777777" w:rsidR="009B03B3" w:rsidRPr="009B03B3" w:rsidRDefault="009B03B3" w:rsidP="00E27C97">
      <w:pPr>
        <w:numPr>
          <w:ilvl w:val="0"/>
          <w:numId w:val="39"/>
        </w:numPr>
        <w:spacing w:after="0" w:line="240" w:lineRule="auto"/>
        <w:ind w:left="0" w:firstLine="708"/>
        <w:jc w:val="both"/>
        <w:rPr>
          <w:rFonts w:ascii="Times New Roman" w:eastAsia="Calibri" w:hAnsi="Times New Roman"/>
          <w:sz w:val="28"/>
          <w:szCs w:val="28"/>
          <w:lang w:eastAsia="en-US"/>
        </w:rPr>
      </w:pPr>
      <w:bookmarkStart w:id="39" w:name="_Hlk152332913"/>
      <w:bookmarkStart w:id="40" w:name="_Hlk175329415"/>
      <w:r w:rsidRPr="009B03B3">
        <w:rPr>
          <w:rFonts w:ascii="Times New Roman" w:eastAsia="Calibri" w:hAnsi="Times New Roman"/>
          <w:sz w:val="28"/>
          <w:szCs w:val="28"/>
          <w:lang w:eastAsia="en-US"/>
        </w:rPr>
        <w:t xml:space="preserve">Дать характеристику </w:t>
      </w:r>
      <w:bookmarkStart w:id="41" w:name="_Hlk152332901"/>
      <w:bookmarkEnd w:id="40"/>
      <w:r w:rsidRPr="009B03B3">
        <w:rPr>
          <w:rFonts w:ascii="Times New Roman" w:eastAsia="Calibri" w:hAnsi="Times New Roman"/>
          <w:sz w:val="28"/>
          <w:szCs w:val="28"/>
          <w:lang w:eastAsia="en-US"/>
        </w:rPr>
        <w:t>повременной формы оплаты труда</w:t>
      </w:r>
      <w:bookmarkEnd w:id="41"/>
      <w:r w:rsidRPr="009B03B3">
        <w:rPr>
          <w:rFonts w:ascii="Times New Roman" w:eastAsia="Calibri" w:hAnsi="Times New Roman"/>
          <w:sz w:val="28"/>
          <w:szCs w:val="28"/>
          <w:lang w:eastAsia="en-US"/>
        </w:rPr>
        <w:t xml:space="preserve">. </w:t>
      </w:r>
    </w:p>
    <w:p w14:paraId="54176798" w14:textId="77777777" w:rsidR="009B03B3" w:rsidRPr="009B03B3" w:rsidRDefault="009B03B3" w:rsidP="00E27C97">
      <w:pPr>
        <w:numPr>
          <w:ilvl w:val="0"/>
          <w:numId w:val="39"/>
        </w:numPr>
        <w:spacing w:after="0" w:line="240" w:lineRule="auto"/>
        <w:ind w:left="0" w:firstLine="708"/>
        <w:jc w:val="both"/>
        <w:rPr>
          <w:rFonts w:ascii="Times New Roman" w:eastAsia="Calibri" w:hAnsi="Times New Roman"/>
          <w:sz w:val="28"/>
          <w:szCs w:val="28"/>
          <w:lang w:eastAsia="en-US"/>
        </w:rPr>
      </w:pPr>
      <w:r w:rsidRPr="009B03B3">
        <w:rPr>
          <w:rFonts w:ascii="Times New Roman" w:eastAsia="Calibri" w:hAnsi="Times New Roman"/>
          <w:sz w:val="28"/>
          <w:szCs w:val="28"/>
          <w:lang w:eastAsia="en-US"/>
        </w:rPr>
        <w:t>Перечислить особенности простой повременной системы оплаты труда.</w:t>
      </w:r>
    </w:p>
    <w:p w14:paraId="20EE1A26" w14:textId="77777777" w:rsidR="009B03B3" w:rsidRPr="009B03B3" w:rsidRDefault="009B03B3" w:rsidP="00E27C97">
      <w:pPr>
        <w:numPr>
          <w:ilvl w:val="0"/>
          <w:numId w:val="39"/>
        </w:numPr>
        <w:spacing w:after="0" w:line="240" w:lineRule="auto"/>
        <w:ind w:left="0" w:firstLine="708"/>
        <w:jc w:val="both"/>
        <w:rPr>
          <w:rFonts w:ascii="Times New Roman" w:eastAsia="Calibri" w:hAnsi="Times New Roman"/>
          <w:sz w:val="28"/>
          <w:szCs w:val="28"/>
          <w:lang w:eastAsia="en-US"/>
        </w:rPr>
      </w:pPr>
      <w:bookmarkStart w:id="42" w:name="_Hlk175348187"/>
      <w:r w:rsidRPr="009B03B3">
        <w:rPr>
          <w:rFonts w:ascii="Times New Roman" w:eastAsia="Calibri" w:hAnsi="Times New Roman"/>
          <w:sz w:val="28"/>
          <w:szCs w:val="28"/>
          <w:lang w:eastAsia="en-US"/>
        </w:rPr>
        <w:t>Дать характеристику повременно-премиальной системы оплаты труда.</w:t>
      </w:r>
    </w:p>
    <w:bookmarkEnd w:id="42"/>
    <w:p w14:paraId="696DD4CE" w14:textId="77777777" w:rsidR="009B03B3" w:rsidRPr="009B03B3" w:rsidRDefault="009B03B3" w:rsidP="00E27C97">
      <w:pPr>
        <w:numPr>
          <w:ilvl w:val="0"/>
          <w:numId w:val="39"/>
        </w:numPr>
        <w:spacing w:after="0" w:line="240" w:lineRule="auto"/>
        <w:ind w:left="0" w:firstLine="708"/>
        <w:jc w:val="both"/>
        <w:rPr>
          <w:rFonts w:ascii="Times New Roman" w:eastAsia="Calibri" w:hAnsi="Times New Roman"/>
          <w:sz w:val="28"/>
          <w:szCs w:val="28"/>
          <w:lang w:eastAsia="en-US"/>
        </w:rPr>
      </w:pPr>
      <w:r w:rsidRPr="009B03B3">
        <w:rPr>
          <w:rFonts w:ascii="Times New Roman" w:eastAsia="Calibri" w:hAnsi="Times New Roman"/>
          <w:sz w:val="28"/>
          <w:szCs w:val="28"/>
          <w:lang w:eastAsia="en-US"/>
        </w:rPr>
        <w:t>Дать характеристику окладной системы оплаты труда.</w:t>
      </w:r>
    </w:p>
    <w:p w14:paraId="3589DB19" w14:textId="77777777" w:rsidR="009B03B3" w:rsidRPr="009B03B3" w:rsidRDefault="009B03B3" w:rsidP="00E27C97">
      <w:pPr>
        <w:numPr>
          <w:ilvl w:val="0"/>
          <w:numId w:val="39"/>
        </w:numPr>
        <w:spacing w:after="0" w:line="240" w:lineRule="auto"/>
        <w:ind w:left="0" w:firstLine="708"/>
        <w:jc w:val="both"/>
        <w:rPr>
          <w:rFonts w:ascii="Times New Roman" w:eastAsia="Calibri" w:hAnsi="Times New Roman"/>
          <w:sz w:val="28"/>
          <w:szCs w:val="28"/>
          <w:lang w:eastAsia="en-US"/>
        </w:rPr>
      </w:pPr>
      <w:r w:rsidRPr="009B03B3">
        <w:rPr>
          <w:rFonts w:ascii="Times New Roman" w:eastAsia="Calibri" w:hAnsi="Times New Roman"/>
          <w:sz w:val="28"/>
          <w:szCs w:val="28"/>
          <w:lang w:eastAsia="en-US"/>
        </w:rPr>
        <w:t>Дать характеристику контрактной системы оплаты труда.</w:t>
      </w:r>
    </w:p>
    <w:bookmarkEnd w:id="39"/>
    <w:p w14:paraId="04A71604" w14:textId="77777777" w:rsidR="009B03B3" w:rsidRPr="009B03B3" w:rsidRDefault="009B03B3" w:rsidP="00E27C97">
      <w:pPr>
        <w:numPr>
          <w:ilvl w:val="0"/>
          <w:numId w:val="39"/>
        </w:numPr>
        <w:spacing w:after="0" w:line="240" w:lineRule="auto"/>
        <w:ind w:left="0" w:firstLine="708"/>
        <w:jc w:val="both"/>
        <w:rPr>
          <w:rFonts w:ascii="Times New Roman" w:eastAsia="Calibri" w:hAnsi="Times New Roman"/>
          <w:sz w:val="28"/>
          <w:szCs w:val="28"/>
          <w:lang w:eastAsia="en-US"/>
        </w:rPr>
      </w:pPr>
      <w:r w:rsidRPr="009B03B3">
        <w:rPr>
          <w:rFonts w:ascii="Times New Roman" w:eastAsia="Calibri" w:hAnsi="Times New Roman"/>
          <w:sz w:val="28"/>
          <w:szCs w:val="28"/>
          <w:lang w:eastAsia="en-US"/>
        </w:rPr>
        <w:t>Дать характеристику сдельной формы оплаты труда.</w:t>
      </w:r>
    </w:p>
    <w:p w14:paraId="19045951" w14:textId="77777777" w:rsidR="009B03B3" w:rsidRPr="009B03B3" w:rsidRDefault="009B03B3" w:rsidP="00E27C97">
      <w:pPr>
        <w:numPr>
          <w:ilvl w:val="0"/>
          <w:numId w:val="39"/>
        </w:numPr>
        <w:spacing w:after="0" w:line="240" w:lineRule="auto"/>
        <w:ind w:left="0" w:firstLine="708"/>
        <w:jc w:val="both"/>
        <w:rPr>
          <w:rFonts w:ascii="Times New Roman" w:eastAsia="Calibri" w:hAnsi="Times New Roman"/>
          <w:sz w:val="28"/>
          <w:szCs w:val="28"/>
          <w:lang w:eastAsia="en-US"/>
        </w:rPr>
      </w:pPr>
      <w:bookmarkStart w:id="43" w:name="_Hlk175329508"/>
      <w:r w:rsidRPr="009B03B3">
        <w:rPr>
          <w:rFonts w:ascii="Times New Roman" w:eastAsia="Calibri" w:hAnsi="Times New Roman"/>
          <w:sz w:val="28"/>
          <w:szCs w:val="28"/>
          <w:lang w:eastAsia="en-US"/>
        </w:rPr>
        <w:t xml:space="preserve">Перечислить особенности </w:t>
      </w:r>
      <w:r w:rsidR="00000000" w:rsidRPr="009B03B3">
        <w:rPr>
          <w:rFonts w:ascii="Times New Roman" w:eastAsia="Calibri" w:hAnsi="Times New Roman"/>
          <w:sz w:val="28"/>
          <w:szCs w:val="28"/>
          <w:lang w:eastAsia="en-US"/>
        </w:rPr>
        <w:t>прям</w:t>
      </w:r>
      <w:r w:rsidRPr="009B03B3">
        <w:rPr>
          <w:rFonts w:ascii="Times New Roman" w:eastAsia="Calibri" w:hAnsi="Times New Roman"/>
          <w:sz w:val="28"/>
          <w:szCs w:val="28"/>
          <w:lang w:eastAsia="en-US"/>
        </w:rPr>
        <w:t>ой</w:t>
      </w:r>
      <w:r w:rsidR="00000000" w:rsidRPr="009B03B3">
        <w:rPr>
          <w:rFonts w:ascii="Times New Roman" w:eastAsia="Calibri" w:hAnsi="Times New Roman"/>
          <w:sz w:val="28"/>
          <w:szCs w:val="28"/>
          <w:lang w:eastAsia="en-US"/>
        </w:rPr>
        <w:t xml:space="preserve"> сдельн</w:t>
      </w:r>
      <w:r w:rsidRPr="009B03B3">
        <w:rPr>
          <w:rFonts w:ascii="Times New Roman" w:eastAsia="Calibri" w:hAnsi="Times New Roman"/>
          <w:sz w:val="28"/>
          <w:szCs w:val="28"/>
          <w:lang w:eastAsia="en-US"/>
        </w:rPr>
        <w:t xml:space="preserve">ой системы </w:t>
      </w:r>
      <w:bookmarkEnd w:id="43"/>
      <w:r w:rsidRPr="009B03B3">
        <w:rPr>
          <w:rFonts w:ascii="Times New Roman" w:eastAsia="Calibri" w:hAnsi="Times New Roman"/>
          <w:sz w:val="28"/>
          <w:szCs w:val="28"/>
          <w:lang w:eastAsia="en-US"/>
        </w:rPr>
        <w:t>оплаты труда.</w:t>
      </w:r>
    </w:p>
    <w:p w14:paraId="56E3454D" w14:textId="77777777" w:rsidR="009B03B3" w:rsidRPr="009B03B3" w:rsidRDefault="009B03B3" w:rsidP="00E27C97">
      <w:pPr>
        <w:numPr>
          <w:ilvl w:val="0"/>
          <w:numId w:val="39"/>
        </w:numPr>
        <w:spacing w:after="0" w:line="240" w:lineRule="auto"/>
        <w:ind w:left="0" w:firstLine="708"/>
        <w:jc w:val="both"/>
        <w:rPr>
          <w:rFonts w:ascii="Times New Roman" w:eastAsia="Calibri" w:hAnsi="Times New Roman"/>
          <w:sz w:val="28"/>
          <w:szCs w:val="28"/>
          <w:lang w:eastAsia="en-US"/>
        </w:rPr>
      </w:pPr>
      <w:r w:rsidRPr="009B03B3">
        <w:rPr>
          <w:rFonts w:ascii="Times New Roman" w:eastAsia="Calibri" w:hAnsi="Times New Roman"/>
          <w:sz w:val="28"/>
          <w:szCs w:val="28"/>
          <w:lang w:eastAsia="en-US"/>
        </w:rPr>
        <w:t xml:space="preserve">Перечислить особенности </w:t>
      </w:r>
      <w:r w:rsidR="00000000" w:rsidRPr="009B03B3">
        <w:rPr>
          <w:rFonts w:ascii="Times New Roman" w:eastAsia="Calibri" w:hAnsi="Times New Roman"/>
          <w:sz w:val="28"/>
          <w:szCs w:val="28"/>
          <w:lang w:eastAsia="en-US"/>
        </w:rPr>
        <w:t>сдельно-премиальн</w:t>
      </w:r>
      <w:r w:rsidRPr="009B03B3">
        <w:rPr>
          <w:rFonts w:ascii="Times New Roman" w:eastAsia="Calibri" w:hAnsi="Times New Roman"/>
          <w:sz w:val="28"/>
          <w:szCs w:val="28"/>
          <w:lang w:eastAsia="en-US"/>
        </w:rPr>
        <w:t>ой системы оплаты труда.</w:t>
      </w:r>
    </w:p>
    <w:p w14:paraId="67E682BF" w14:textId="77777777" w:rsidR="009B03B3" w:rsidRPr="009B03B3" w:rsidRDefault="009B03B3" w:rsidP="00E27C97">
      <w:pPr>
        <w:numPr>
          <w:ilvl w:val="0"/>
          <w:numId w:val="39"/>
        </w:numPr>
        <w:spacing w:after="0" w:line="240" w:lineRule="auto"/>
        <w:ind w:left="0" w:firstLine="708"/>
        <w:jc w:val="both"/>
        <w:rPr>
          <w:rFonts w:ascii="Times New Roman" w:eastAsia="Calibri" w:hAnsi="Times New Roman"/>
          <w:sz w:val="28"/>
          <w:szCs w:val="28"/>
          <w:lang w:eastAsia="en-US"/>
        </w:rPr>
      </w:pPr>
      <w:r w:rsidRPr="009B03B3">
        <w:rPr>
          <w:rFonts w:ascii="Times New Roman" w:eastAsia="Calibri" w:hAnsi="Times New Roman"/>
          <w:sz w:val="28"/>
          <w:szCs w:val="28"/>
          <w:lang w:eastAsia="en-US"/>
        </w:rPr>
        <w:t xml:space="preserve">Перечислить особенности </w:t>
      </w:r>
      <w:r w:rsidR="00000000" w:rsidRPr="009B03B3">
        <w:rPr>
          <w:rFonts w:ascii="Times New Roman" w:eastAsia="Calibri" w:hAnsi="Times New Roman"/>
          <w:sz w:val="28"/>
          <w:szCs w:val="28"/>
          <w:lang w:eastAsia="en-US"/>
        </w:rPr>
        <w:t>сдельно-прогрессивн</w:t>
      </w:r>
      <w:r w:rsidRPr="009B03B3">
        <w:rPr>
          <w:rFonts w:ascii="Times New Roman" w:eastAsia="Calibri" w:hAnsi="Times New Roman"/>
          <w:sz w:val="28"/>
          <w:szCs w:val="28"/>
          <w:lang w:eastAsia="en-US"/>
        </w:rPr>
        <w:t>ой системы оплаты труда.</w:t>
      </w:r>
    </w:p>
    <w:p w14:paraId="1132C92F" w14:textId="77777777" w:rsidR="009B03B3" w:rsidRPr="009B03B3" w:rsidRDefault="009B03B3" w:rsidP="00E27C97">
      <w:pPr>
        <w:numPr>
          <w:ilvl w:val="0"/>
          <w:numId w:val="39"/>
        </w:numPr>
        <w:spacing w:after="0" w:line="240" w:lineRule="auto"/>
        <w:ind w:left="0" w:firstLine="708"/>
        <w:jc w:val="both"/>
        <w:rPr>
          <w:rFonts w:ascii="Times New Roman" w:eastAsia="Calibri" w:hAnsi="Times New Roman"/>
          <w:sz w:val="28"/>
          <w:szCs w:val="28"/>
          <w:lang w:eastAsia="en-US"/>
        </w:rPr>
      </w:pPr>
      <w:r w:rsidRPr="009B03B3">
        <w:rPr>
          <w:rFonts w:ascii="Times New Roman" w:eastAsia="Calibri" w:hAnsi="Times New Roman"/>
          <w:sz w:val="28"/>
          <w:szCs w:val="28"/>
          <w:lang w:eastAsia="en-US"/>
        </w:rPr>
        <w:t xml:space="preserve">Перечислить особенности </w:t>
      </w:r>
      <w:r w:rsidR="00000000" w:rsidRPr="009B03B3">
        <w:rPr>
          <w:rFonts w:ascii="Times New Roman" w:eastAsia="Calibri" w:hAnsi="Times New Roman"/>
          <w:sz w:val="28"/>
          <w:szCs w:val="28"/>
          <w:lang w:eastAsia="en-US"/>
        </w:rPr>
        <w:t>косвенно-сдельн</w:t>
      </w:r>
      <w:r w:rsidRPr="009B03B3">
        <w:rPr>
          <w:rFonts w:ascii="Times New Roman" w:eastAsia="Calibri" w:hAnsi="Times New Roman"/>
          <w:sz w:val="28"/>
          <w:szCs w:val="28"/>
          <w:lang w:eastAsia="en-US"/>
        </w:rPr>
        <w:t>ой системы оплаты труда.</w:t>
      </w:r>
    </w:p>
    <w:p w14:paraId="645CC3D9" w14:textId="77777777" w:rsidR="009B03B3" w:rsidRPr="009B03B3" w:rsidRDefault="009B03B3" w:rsidP="00E27C97">
      <w:pPr>
        <w:numPr>
          <w:ilvl w:val="0"/>
          <w:numId w:val="39"/>
        </w:numPr>
        <w:spacing w:after="0" w:line="240" w:lineRule="auto"/>
        <w:ind w:left="0" w:firstLine="708"/>
        <w:jc w:val="both"/>
        <w:rPr>
          <w:rFonts w:ascii="Times New Roman" w:eastAsia="Calibri" w:hAnsi="Times New Roman"/>
          <w:sz w:val="28"/>
          <w:szCs w:val="28"/>
          <w:lang w:eastAsia="en-US"/>
        </w:rPr>
      </w:pPr>
      <w:r w:rsidRPr="009B03B3">
        <w:rPr>
          <w:rFonts w:ascii="Times New Roman" w:eastAsia="Calibri" w:hAnsi="Times New Roman"/>
          <w:sz w:val="28"/>
          <w:szCs w:val="28"/>
          <w:lang w:eastAsia="en-US"/>
        </w:rPr>
        <w:t xml:space="preserve">Перечислить особенности </w:t>
      </w:r>
      <w:r w:rsidR="00000000" w:rsidRPr="009B03B3">
        <w:rPr>
          <w:rFonts w:ascii="Times New Roman" w:eastAsia="Calibri" w:hAnsi="Times New Roman"/>
          <w:sz w:val="28"/>
          <w:szCs w:val="28"/>
          <w:lang w:eastAsia="en-US"/>
        </w:rPr>
        <w:t>аккордн</w:t>
      </w:r>
      <w:r w:rsidRPr="009B03B3">
        <w:rPr>
          <w:rFonts w:ascii="Times New Roman" w:eastAsia="Calibri" w:hAnsi="Times New Roman"/>
          <w:sz w:val="28"/>
          <w:szCs w:val="28"/>
          <w:lang w:eastAsia="en-US"/>
        </w:rPr>
        <w:t>ой системы оплаты труда.</w:t>
      </w:r>
    </w:p>
    <w:p w14:paraId="55D24960" w14:textId="77777777" w:rsidR="009B03B3" w:rsidRPr="009B03B3" w:rsidRDefault="009B03B3" w:rsidP="00E27C97">
      <w:pPr>
        <w:numPr>
          <w:ilvl w:val="0"/>
          <w:numId w:val="39"/>
        </w:numPr>
        <w:spacing w:after="0" w:line="240" w:lineRule="auto"/>
        <w:ind w:left="0" w:firstLine="708"/>
        <w:jc w:val="both"/>
        <w:rPr>
          <w:rFonts w:ascii="Times New Roman" w:eastAsia="Calibri" w:hAnsi="Times New Roman"/>
          <w:sz w:val="28"/>
          <w:szCs w:val="28"/>
          <w:lang w:eastAsia="en-US"/>
        </w:rPr>
      </w:pPr>
      <w:r w:rsidRPr="009B03B3">
        <w:rPr>
          <w:rFonts w:ascii="Times New Roman" w:eastAsia="Calibri" w:hAnsi="Times New Roman"/>
          <w:sz w:val="28"/>
          <w:szCs w:val="28"/>
          <w:lang w:eastAsia="en-US"/>
        </w:rPr>
        <w:t xml:space="preserve">Перечислить особенности </w:t>
      </w:r>
      <w:r w:rsidR="00000000" w:rsidRPr="009B03B3">
        <w:rPr>
          <w:rFonts w:ascii="Times New Roman" w:eastAsia="Calibri" w:hAnsi="Times New Roman"/>
          <w:sz w:val="28"/>
          <w:szCs w:val="28"/>
          <w:lang w:eastAsia="en-US"/>
        </w:rPr>
        <w:t>аккордно-премиальн</w:t>
      </w:r>
      <w:r w:rsidRPr="009B03B3">
        <w:rPr>
          <w:rFonts w:ascii="Times New Roman" w:eastAsia="Calibri" w:hAnsi="Times New Roman"/>
          <w:sz w:val="28"/>
          <w:szCs w:val="28"/>
          <w:lang w:eastAsia="en-US"/>
        </w:rPr>
        <w:t>ой системы оплаты труда.</w:t>
      </w:r>
    </w:p>
    <w:bookmarkEnd w:id="37"/>
    <w:p w14:paraId="2A4CEDE7" w14:textId="77777777" w:rsidR="00E92A15" w:rsidRPr="006A6974" w:rsidRDefault="00E92A15" w:rsidP="009B03B3">
      <w:pPr>
        <w:spacing w:after="0" w:line="240" w:lineRule="auto"/>
        <w:ind w:firstLine="708"/>
        <w:rPr>
          <w:rFonts w:ascii="Times New Roman" w:eastAsia="Calibri" w:hAnsi="Times New Roman"/>
          <w:bCs/>
          <w:sz w:val="28"/>
          <w:szCs w:val="28"/>
        </w:rPr>
      </w:pPr>
    </w:p>
    <w:p w14:paraId="583DF901" w14:textId="77777777" w:rsidR="00E92A15" w:rsidRPr="006A6974" w:rsidRDefault="00E92A15" w:rsidP="00151CC1">
      <w:pPr>
        <w:spacing w:after="0" w:line="240" w:lineRule="auto"/>
        <w:ind w:firstLine="708"/>
        <w:rPr>
          <w:rFonts w:ascii="Times New Roman" w:eastAsia="Calibri" w:hAnsi="Times New Roman"/>
          <w:bCs/>
          <w:sz w:val="28"/>
          <w:szCs w:val="28"/>
        </w:rPr>
      </w:pPr>
    </w:p>
    <w:p w14:paraId="30C3559A" w14:textId="77777777" w:rsidR="00E92A15" w:rsidRPr="006A6974" w:rsidRDefault="00E92A15" w:rsidP="00151CC1">
      <w:pPr>
        <w:spacing w:after="0" w:line="240" w:lineRule="auto"/>
        <w:ind w:firstLine="708"/>
        <w:rPr>
          <w:rFonts w:ascii="Times New Roman" w:eastAsia="Calibri" w:hAnsi="Times New Roman"/>
          <w:bCs/>
          <w:sz w:val="28"/>
          <w:szCs w:val="28"/>
        </w:rPr>
      </w:pPr>
    </w:p>
    <w:p w14:paraId="3556F446" w14:textId="77777777" w:rsidR="00E92A15" w:rsidRPr="006A6974" w:rsidRDefault="00E92A15" w:rsidP="00151CC1">
      <w:pPr>
        <w:spacing w:after="0" w:line="240" w:lineRule="auto"/>
        <w:ind w:firstLine="708"/>
        <w:rPr>
          <w:rFonts w:ascii="Times New Roman" w:eastAsia="Calibri" w:hAnsi="Times New Roman"/>
          <w:bCs/>
          <w:sz w:val="28"/>
          <w:szCs w:val="28"/>
        </w:rPr>
      </w:pPr>
    </w:p>
    <w:p w14:paraId="04AF683D" w14:textId="77777777" w:rsidR="00E92A15" w:rsidRDefault="00E92A15" w:rsidP="00151CC1">
      <w:pPr>
        <w:spacing w:after="0" w:line="240" w:lineRule="auto"/>
        <w:ind w:firstLine="708"/>
        <w:rPr>
          <w:rFonts w:ascii="Times New Roman" w:eastAsia="Calibri" w:hAnsi="Times New Roman"/>
          <w:bCs/>
          <w:sz w:val="28"/>
          <w:szCs w:val="28"/>
        </w:rPr>
      </w:pPr>
    </w:p>
    <w:p w14:paraId="340722D5" w14:textId="77777777" w:rsidR="00FF7BB3" w:rsidRDefault="00FF7BB3" w:rsidP="00151CC1">
      <w:pPr>
        <w:spacing w:after="0" w:line="240" w:lineRule="auto"/>
        <w:ind w:firstLine="708"/>
        <w:rPr>
          <w:rFonts w:ascii="Times New Roman" w:eastAsia="Calibri" w:hAnsi="Times New Roman"/>
          <w:bCs/>
          <w:sz w:val="28"/>
          <w:szCs w:val="28"/>
        </w:rPr>
      </w:pPr>
    </w:p>
    <w:p w14:paraId="1728A89C" w14:textId="77777777" w:rsidR="00FF7BB3" w:rsidRDefault="00FF7BB3" w:rsidP="00151CC1">
      <w:pPr>
        <w:spacing w:after="0" w:line="240" w:lineRule="auto"/>
        <w:ind w:firstLine="708"/>
        <w:rPr>
          <w:rFonts w:ascii="Times New Roman" w:eastAsia="Calibri" w:hAnsi="Times New Roman"/>
          <w:bCs/>
          <w:sz w:val="28"/>
          <w:szCs w:val="28"/>
        </w:rPr>
      </w:pPr>
    </w:p>
    <w:p w14:paraId="60164D13" w14:textId="77777777" w:rsidR="00FF7BB3" w:rsidRDefault="00FF7BB3" w:rsidP="00151CC1">
      <w:pPr>
        <w:spacing w:after="0" w:line="240" w:lineRule="auto"/>
        <w:ind w:firstLine="708"/>
        <w:rPr>
          <w:rFonts w:ascii="Times New Roman" w:eastAsia="Calibri" w:hAnsi="Times New Roman"/>
          <w:bCs/>
          <w:sz w:val="28"/>
          <w:szCs w:val="28"/>
        </w:rPr>
      </w:pPr>
    </w:p>
    <w:p w14:paraId="2205CE48" w14:textId="77777777" w:rsidR="00FF7BB3" w:rsidRDefault="00FF7BB3" w:rsidP="00151CC1">
      <w:pPr>
        <w:spacing w:after="0" w:line="240" w:lineRule="auto"/>
        <w:ind w:firstLine="708"/>
        <w:rPr>
          <w:rFonts w:ascii="Times New Roman" w:eastAsia="Calibri" w:hAnsi="Times New Roman"/>
          <w:bCs/>
          <w:sz w:val="28"/>
          <w:szCs w:val="28"/>
        </w:rPr>
      </w:pPr>
    </w:p>
    <w:p w14:paraId="221C714D" w14:textId="77777777" w:rsidR="00FF7BB3" w:rsidRDefault="00FF7BB3" w:rsidP="00151CC1">
      <w:pPr>
        <w:spacing w:after="0" w:line="240" w:lineRule="auto"/>
        <w:ind w:firstLine="708"/>
        <w:rPr>
          <w:rFonts w:ascii="Times New Roman" w:eastAsia="Calibri" w:hAnsi="Times New Roman"/>
          <w:bCs/>
          <w:sz w:val="28"/>
          <w:szCs w:val="28"/>
        </w:rPr>
      </w:pPr>
    </w:p>
    <w:p w14:paraId="23B8E412" w14:textId="77777777" w:rsidR="00FF7BB3" w:rsidRDefault="00FF7BB3" w:rsidP="00151CC1">
      <w:pPr>
        <w:spacing w:after="0" w:line="240" w:lineRule="auto"/>
        <w:ind w:firstLine="708"/>
        <w:rPr>
          <w:rFonts w:ascii="Times New Roman" w:eastAsia="Calibri" w:hAnsi="Times New Roman"/>
          <w:bCs/>
          <w:sz w:val="28"/>
          <w:szCs w:val="28"/>
        </w:rPr>
      </w:pPr>
    </w:p>
    <w:p w14:paraId="645C19B0" w14:textId="77777777" w:rsidR="00FF7BB3" w:rsidRDefault="00FF7BB3" w:rsidP="00151CC1">
      <w:pPr>
        <w:spacing w:after="0" w:line="240" w:lineRule="auto"/>
        <w:ind w:firstLine="708"/>
        <w:rPr>
          <w:rFonts w:ascii="Times New Roman" w:eastAsia="Calibri" w:hAnsi="Times New Roman"/>
          <w:bCs/>
          <w:sz w:val="28"/>
          <w:szCs w:val="28"/>
        </w:rPr>
      </w:pPr>
    </w:p>
    <w:p w14:paraId="3FD5553D" w14:textId="77777777" w:rsidR="00FF7BB3" w:rsidRPr="006A6974" w:rsidRDefault="00FF7BB3" w:rsidP="00151CC1">
      <w:pPr>
        <w:spacing w:after="0" w:line="240" w:lineRule="auto"/>
        <w:ind w:firstLine="708"/>
        <w:rPr>
          <w:rFonts w:ascii="Times New Roman" w:eastAsia="Calibri" w:hAnsi="Times New Roman"/>
          <w:bCs/>
          <w:sz w:val="28"/>
          <w:szCs w:val="28"/>
        </w:rPr>
      </w:pPr>
    </w:p>
    <w:p w14:paraId="7E0A16E6" w14:textId="77777777" w:rsidR="00151CC1" w:rsidRPr="006A6974" w:rsidRDefault="00151CC1" w:rsidP="005A6FDD">
      <w:pPr>
        <w:spacing w:after="0" w:line="240" w:lineRule="auto"/>
        <w:ind w:firstLine="708"/>
        <w:jc w:val="center"/>
        <w:rPr>
          <w:rFonts w:ascii="Times New Roman" w:eastAsia="Calibri" w:hAnsi="Times New Roman"/>
          <w:b/>
          <w:sz w:val="28"/>
          <w:szCs w:val="28"/>
        </w:rPr>
      </w:pPr>
      <w:r w:rsidRPr="006A6974">
        <w:rPr>
          <w:rFonts w:ascii="Times New Roman" w:eastAsia="Calibri" w:hAnsi="Times New Roman"/>
          <w:b/>
          <w:sz w:val="28"/>
          <w:szCs w:val="28"/>
        </w:rPr>
        <w:lastRenderedPageBreak/>
        <w:t>Перечень использованных информационных ресурсов</w:t>
      </w:r>
    </w:p>
    <w:p w14:paraId="71558DC3" w14:textId="77777777" w:rsidR="005A6FDD" w:rsidRPr="005A6FDD" w:rsidRDefault="005A6FDD" w:rsidP="005A6FDD">
      <w:pPr>
        <w:spacing w:after="0" w:line="240" w:lineRule="auto"/>
        <w:ind w:firstLine="708"/>
        <w:rPr>
          <w:rFonts w:ascii="Times New Roman" w:hAnsi="Times New Roman"/>
          <w:b/>
          <w:bCs/>
          <w:sz w:val="28"/>
          <w:szCs w:val="28"/>
        </w:rPr>
      </w:pPr>
    </w:p>
    <w:p w14:paraId="7A2C59E9" w14:textId="77777777" w:rsidR="005A6FDD" w:rsidRPr="005A6FDD" w:rsidRDefault="005A6FDD" w:rsidP="005A6FDD">
      <w:pPr>
        <w:numPr>
          <w:ilvl w:val="0"/>
          <w:numId w:val="41"/>
        </w:numPr>
        <w:spacing w:after="0" w:line="240" w:lineRule="auto"/>
        <w:ind w:left="0" w:firstLine="709"/>
        <w:jc w:val="both"/>
        <w:rPr>
          <w:rFonts w:ascii="Times New Roman" w:hAnsi="Times New Roman"/>
          <w:bCs/>
          <w:sz w:val="28"/>
          <w:szCs w:val="28"/>
        </w:rPr>
      </w:pPr>
      <w:r w:rsidRPr="005A6FDD">
        <w:rPr>
          <w:rFonts w:ascii="Times New Roman" w:hAnsi="Times New Roman"/>
          <w:bCs/>
          <w:sz w:val="28"/>
          <w:szCs w:val="28"/>
        </w:rPr>
        <w:t>Федеральный закон от 13 марта 2006 г. № 38-Ф3 (последняя редакция) «О рекламе».</w:t>
      </w:r>
    </w:p>
    <w:p w14:paraId="12824B64" w14:textId="77777777" w:rsidR="005A6FDD" w:rsidRPr="005A6FDD" w:rsidRDefault="005A6FDD" w:rsidP="005A6FDD">
      <w:pPr>
        <w:numPr>
          <w:ilvl w:val="0"/>
          <w:numId w:val="41"/>
        </w:numPr>
        <w:spacing w:after="0" w:line="240" w:lineRule="auto"/>
        <w:ind w:left="0" w:firstLine="709"/>
        <w:jc w:val="both"/>
        <w:rPr>
          <w:rFonts w:ascii="Times New Roman" w:hAnsi="Times New Roman"/>
          <w:bCs/>
          <w:sz w:val="28"/>
          <w:szCs w:val="28"/>
        </w:rPr>
      </w:pPr>
      <w:proofErr w:type="spellStart"/>
      <w:r w:rsidRPr="005A6FDD">
        <w:rPr>
          <w:rFonts w:ascii="Times New Roman" w:hAnsi="Times New Roman"/>
          <w:bCs/>
          <w:sz w:val="28"/>
          <w:szCs w:val="28"/>
        </w:rPr>
        <w:t>Алексейчева</w:t>
      </w:r>
      <w:proofErr w:type="spellEnd"/>
      <w:r w:rsidRPr="005A6FDD">
        <w:rPr>
          <w:rFonts w:ascii="Times New Roman" w:hAnsi="Times New Roman"/>
          <w:bCs/>
          <w:sz w:val="28"/>
          <w:szCs w:val="28"/>
        </w:rPr>
        <w:t xml:space="preserve">, Е. Ю. Экономика организации (предприятия) : учебник / Е. Ю. </w:t>
      </w:r>
      <w:proofErr w:type="spellStart"/>
      <w:r w:rsidRPr="005A6FDD">
        <w:rPr>
          <w:rFonts w:ascii="Times New Roman" w:hAnsi="Times New Roman"/>
          <w:bCs/>
          <w:sz w:val="28"/>
          <w:szCs w:val="28"/>
        </w:rPr>
        <w:t>Алексейчева</w:t>
      </w:r>
      <w:proofErr w:type="spellEnd"/>
      <w:r w:rsidRPr="005A6FDD">
        <w:rPr>
          <w:rFonts w:ascii="Times New Roman" w:hAnsi="Times New Roman"/>
          <w:bCs/>
          <w:sz w:val="28"/>
          <w:szCs w:val="28"/>
        </w:rPr>
        <w:t xml:space="preserve">, М. Д. Магомедов, И. Б. Костин. - 6-е изд., стер. - Москва : Дашков и К, 2023. - 290 с. - ISBN 978-5-394-05127-2. - Текст : электронный. - URL: https://znanium.com/catalog/product/2085956. </w:t>
      </w:r>
    </w:p>
    <w:p w14:paraId="2B92E5AA" w14:textId="77777777" w:rsidR="005A6FDD" w:rsidRPr="005A6FDD" w:rsidRDefault="005A6FDD" w:rsidP="005A6FDD">
      <w:pPr>
        <w:numPr>
          <w:ilvl w:val="0"/>
          <w:numId w:val="41"/>
        </w:numPr>
        <w:spacing w:after="0" w:line="240" w:lineRule="auto"/>
        <w:ind w:left="0" w:firstLine="709"/>
        <w:jc w:val="both"/>
        <w:rPr>
          <w:rFonts w:ascii="Times New Roman" w:hAnsi="Times New Roman"/>
          <w:bCs/>
          <w:sz w:val="28"/>
          <w:szCs w:val="28"/>
        </w:rPr>
      </w:pPr>
      <w:r w:rsidRPr="005A6FDD">
        <w:rPr>
          <w:rFonts w:ascii="Times New Roman" w:hAnsi="Times New Roman"/>
          <w:bCs/>
          <w:sz w:val="28"/>
          <w:szCs w:val="28"/>
        </w:rPr>
        <w:t>Ананьева, Н.В. Рекламная деятельность [Электронный ресурс] : учебное пособие / Н.В. Ананьева, Ю.Ю. Суслова ; Н. В. Ананьева, Ю. Ю. Суслова. - Рекламная деятельность ; 2024-05-16. - Красноярск : Сибирский федеральный университет, 2017. - 198 с. - Книга находится в премиум-версии PROFSPO. - Текст. - Гарантированный срок размещения до 16.05.2024 (</w:t>
      </w:r>
      <w:proofErr w:type="spellStart"/>
      <w:r w:rsidRPr="005A6FDD">
        <w:rPr>
          <w:rFonts w:ascii="Times New Roman" w:hAnsi="Times New Roman"/>
          <w:bCs/>
          <w:sz w:val="28"/>
          <w:szCs w:val="28"/>
        </w:rPr>
        <w:t>автопролонгация</w:t>
      </w:r>
      <w:proofErr w:type="spellEnd"/>
      <w:r w:rsidRPr="005A6FDD">
        <w:rPr>
          <w:rFonts w:ascii="Times New Roman" w:hAnsi="Times New Roman"/>
          <w:bCs/>
          <w:sz w:val="28"/>
          <w:szCs w:val="28"/>
        </w:rPr>
        <w:t>). - ISBN 978-5-7638-3733-9.</w:t>
      </w:r>
    </w:p>
    <w:p w14:paraId="2AA3ABF5" w14:textId="77777777" w:rsidR="005A6FDD" w:rsidRPr="005A6FDD" w:rsidRDefault="005A6FDD" w:rsidP="005A6FDD">
      <w:pPr>
        <w:numPr>
          <w:ilvl w:val="0"/>
          <w:numId w:val="41"/>
        </w:numPr>
        <w:spacing w:after="0" w:line="240" w:lineRule="auto"/>
        <w:ind w:left="0" w:firstLine="709"/>
        <w:jc w:val="both"/>
        <w:rPr>
          <w:rFonts w:ascii="Times New Roman" w:hAnsi="Times New Roman"/>
          <w:bCs/>
          <w:sz w:val="28"/>
          <w:szCs w:val="28"/>
        </w:rPr>
      </w:pPr>
      <w:r w:rsidRPr="005A6FDD">
        <w:rPr>
          <w:rFonts w:ascii="Times New Roman" w:hAnsi="Times New Roman"/>
          <w:bCs/>
          <w:sz w:val="28"/>
          <w:szCs w:val="28"/>
        </w:rPr>
        <w:t xml:space="preserve">Бизнес-планирование : учебник / под ред. проф. Т.Г. </w:t>
      </w:r>
      <w:proofErr w:type="spellStart"/>
      <w:r w:rsidRPr="005A6FDD">
        <w:rPr>
          <w:rFonts w:ascii="Times New Roman" w:hAnsi="Times New Roman"/>
          <w:bCs/>
          <w:sz w:val="28"/>
          <w:szCs w:val="28"/>
        </w:rPr>
        <w:t>Попадюк</w:t>
      </w:r>
      <w:proofErr w:type="spellEnd"/>
      <w:r w:rsidRPr="005A6FDD">
        <w:rPr>
          <w:rFonts w:ascii="Times New Roman" w:hAnsi="Times New Roman"/>
          <w:bCs/>
          <w:sz w:val="28"/>
          <w:szCs w:val="28"/>
        </w:rPr>
        <w:t>, проф. В.Я. Горфинкеля. — Москва : Вузовский учебник : ИНФРА-М, 2023. — 296 с. - ISBN 978-5-9558-0270-1. - Текст : электронный. - URL: https://znanium.com/catalog/product/1940917</w:t>
      </w:r>
    </w:p>
    <w:p w14:paraId="64089CE2" w14:textId="77777777" w:rsidR="005A6FDD" w:rsidRPr="005A6FDD" w:rsidRDefault="005A6FDD" w:rsidP="005A6FDD">
      <w:pPr>
        <w:numPr>
          <w:ilvl w:val="0"/>
          <w:numId w:val="41"/>
        </w:numPr>
        <w:spacing w:after="0" w:line="240" w:lineRule="auto"/>
        <w:ind w:left="0" w:firstLine="709"/>
        <w:jc w:val="both"/>
        <w:rPr>
          <w:rFonts w:ascii="Times New Roman" w:hAnsi="Times New Roman"/>
          <w:bCs/>
          <w:sz w:val="28"/>
          <w:szCs w:val="28"/>
        </w:rPr>
      </w:pPr>
      <w:r w:rsidRPr="005A6FDD">
        <w:rPr>
          <w:rFonts w:ascii="Times New Roman" w:hAnsi="Times New Roman"/>
          <w:bCs/>
          <w:sz w:val="28"/>
          <w:szCs w:val="28"/>
        </w:rPr>
        <w:t>Галиев, Ж.К. Планирование коммерческой деятельности. Бизнес-планирование [Электронный ресурс] : учебник / Ж.К. Галиев, Н.В. Галиева ; Ж. К. Галиев, Н. В. Галиева. - Планирование коммерческой деятельности. Бизнес-планирование ; Весь срок охраны авторского права. - Москва : Издательский Дом МИСиС, 2020. - 150 с. - Книга находится в премиум-версии ЭБС IPR BOOKS. - Текст. - Весь срок охраны авторского права. - ISBN 978-5-907226-72-2.</w:t>
      </w:r>
    </w:p>
    <w:p w14:paraId="397783DC" w14:textId="77777777" w:rsidR="005A6FDD" w:rsidRPr="005A6FDD" w:rsidRDefault="005A6FDD" w:rsidP="005A6FDD">
      <w:pPr>
        <w:numPr>
          <w:ilvl w:val="0"/>
          <w:numId w:val="41"/>
        </w:numPr>
        <w:spacing w:after="0" w:line="240" w:lineRule="auto"/>
        <w:ind w:left="0" w:firstLine="709"/>
        <w:jc w:val="both"/>
        <w:rPr>
          <w:rFonts w:ascii="Times New Roman" w:hAnsi="Times New Roman"/>
          <w:bCs/>
          <w:sz w:val="28"/>
          <w:szCs w:val="28"/>
        </w:rPr>
      </w:pPr>
      <w:r w:rsidRPr="005A6FDD">
        <w:rPr>
          <w:rFonts w:ascii="Times New Roman" w:hAnsi="Times New Roman"/>
          <w:bCs/>
          <w:sz w:val="28"/>
          <w:szCs w:val="28"/>
        </w:rPr>
        <w:t xml:space="preserve">Грибов, В. Д. Экономика предприятия : учебник. Практикум / В.Д. Грибов, В.П. Грузинов. — 8-е изд., </w:t>
      </w:r>
      <w:proofErr w:type="spellStart"/>
      <w:r w:rsidRPr="005A6FDD">
        <w:rPr>
          <w:rFonts w:ascii="Times New Roman" w:hAnsi="Times New Roman"/>
          <w:bCs/>
          <w:sz w:val="28"/>
          <w:szCs w:val="28"/>
        </w:rPr>
        <w:t>перераб</w:t>
      </w:r>
      <w:proofErr w:type="spellEnd"/>
      <w:r w:rsidRPr="005A6FDD">
        <w:rPr>
          <w:rFonts w:ascii="Times New Roman" w:hAnsi="Times New Roman"/>
          <w:bCs/>
          <w:sz w:val="28"/>
          <w:szCs w:val="28"/>
        </w:rPr>
        <w:t>. и доп. — Москва : КУРС : ИНФРА-М, 2023. — 448 с. - ISBN 978-5-906923-73-8. - Текст : электронный. - URL: https://znanium.com/catalog/product/1904580.</w:t>
      </w:r>
    </w:p>
    <w:p w14:paraId="390A6F21" w14:textId="77777777" w:rsidR="005A6FDD" w:rsidRPr="005A6FDD" w:rsidRDefault="005A6FDD" w:rsidP="005A6FDD">
      <w:pPr>
        <w:numPr>
          <w:ilvl w:val="0"/>
          <w:numId w:val="41"/>
        </w:numPr>
        <w:spacing w:after="0" w:line="240" w:lineRule="auto"/>
        <w:ind w:left="0" w:firstLine="709"/>
        <w:jc w:val="both"/>
        <w:rPr>
          <w:rFonts w:ascii="Times New Roman" w:hAnsi="Times New Roman"/>
          <w:bCs/>
          <w:sz w:val="28"/>
          <w:szCs w:val="28"/>
        </w:rPr>
      </w:pPr>
      <w:r w:rsidRPr="005A6FDD">
        <w:rPr>
          <w:rFonts w:ascii="Times New Roman" w:hAnsi="Times New Roman"/>
          <w:bCs/>
          <w:sz w:val="28"/>
          <w:szCs w:val="28"/>
        </w:rPr>
        <w:t>Сафронов, Н. А. Экономика организации (предприятия) : учебник для среднего профессионального образования / Н.А. Сафронов. — 2-е изд., с изм. — Москва : Магистр : ИНФРА-М, 2023. — 256 с. - ISBN 978-5-9776-0059-0. - Текст : электронный. - URL: https://znanium.com/catalog/product/1902024.</w:t>
      </w:r>
    </w:p>
    <w:p w14:paraId="60562784" w14:textId="77777777" w:rsidR="005A6FDD" w:rsidRPr="005A6FDD" w:rsidRDefault="005A6FDD" w:rsidP="005A6FDD">
      <w:pPr>
        <w:numPr>
          <w:ilvl w:val="0"/>
          <w:numId w:val="41"/>
        </w:numPr>
        <w:spacing w:after="0" w:line="240" w:lineRule="auto"/>
        <w:ind w:left="0" w:firstLine="709"/>
        <w:jc w:val="both"/>
        <w:rPr>
          <w:rFonts w:ascii="Times New Roman" w:hAnsi="Times New Roman"/>
          <w:bCs/>
          <w:sz w:val="28"/>
          <w:szCs w:val="28"/>
        </w:rPr>
      </w:pPr>
      <w:r w:rsidRPr="005A6FDD">
        <w:rPr>
          <w:rFonts w:ascii="Times New Roman" w:hAnsi="Times New Roman"/>
          <w:bCs/>
          <w:sz w:val="28"/>
          <w:szCs w:val="28"/>
        </w:rPr>
        <w:t xml:space="preserve">Фридман, А. М. Экономика организации : учебник / А.М. Фридман. — Москва : РИОР : ИНФРА-М, 2023. — 239 с. — (Среднее профессиональное образование). — DOI: https://doi.org/10.12737/1705-0. - ISBN 978-5-369-01729-6. - Текст : электронный. - URL: https://znanium.com/catalog/product/1959239. </w:t>
      </w:r>
    </w:p>
    <w:p w14:paraId="6436EDAF" w14:textId="77777777" w:rsidR="005A6FDD" w:rsidRPr="005A6FDD" w:rsidRDefault="005A6FDD" w:rsidP="005A6FDD">
      <w:pPr>
        <w:numPr>
          <w:ilvl w:val="0"/>
          <w:numId w:val="41"/>
        </w:numPr>
        <w:spacing w:after="0" w:line="240" w:lineRule="auto"/>
        <w:ind w:left="0" w:firstLine="709"/>
        <w:jc w:val="both"/>
        <w:rPr>
          <w:rFonts w:ascii="Times New Roman" w:hAnsi="Times New Roman"/>
          <w:bCs/>
          <w:sz w:val="28"/>
          <w:szCs w:val="28"/>
        </w:rPr>
      </w:pPr>
      <w:proofErr w:type="spellStart"/>
      <w:r w:rsidRPr="005A6FDD">
        <w:rPr>
          <w:rFonts w:ascii="Times New Roman" w:hAnsi="Times New Roman"/>
          <w:bCs/>
          <w:sz w:val="28"/>
          <w:szCs w:val="28"/>
        </w:rPr>
        <w:t>Щепакин</w:t>
      </w:r>
      <w:proofErr w:type="spellEnd"/>
      <w:r w:rsidRPr="005A6FDD">
        <w:rPr>
          <w:rFonts w:ascii="Times New Roman" w:hAnsi="Times New Roman"/>
          <w:bCs/>
          <w:sz w:val="28"/>
          <w:szCs w:val="28"/>
        </w:rPr>
        <w:t xml:space="preserve">, М. Б. Экономика маркетинговой и рекламной деятельности : учебное пособие / М. Б. </w:t>
      </w:r>
      <w:proofErr w:type="spellStart"/>
      <w:r w:rsidRPr="005A6FDD">
        <w:rPr>
          <w:rFonts w:ascii="Times New Roman" w:hAnsi="Times New Roman"/>
          <w:bCs/>
          <w:sz w:val="28"/>
          <w:szCs w:val="28"/>
        </w:rPr>
        <w:t>Щепакин</w:t>
      </w:r>
      <w:proofErr w:type="spellEnd"/>
      <w:r w:rsidRPr="005A6FDD">
        <w:rPr>
          <w:rFonts w:ascii="Times New Roman" w:hAnsi="Times New Roman"/>
          <w:bCs/>
          <w:sz w:val="28"/>
          <w:szCs w:val="28"/>
        </w:rPr>
        <w:t xml:space="preserve">, Э. Ф. </w:t>
      </w:r>
      <w:proofErr w:type="spellStart"/>
      <w:r w:rsidRPr="005A6FDD">
        <w:rPr>
          <w:rFonts w:ascii="Times New Roman" w:hAnsi="Times New Roman"/>
          <w:bCs/>
          <w:sz w:val="28"/>
          <w:szCs w:val="28"/>
        </w:rPr>
        <w:t>Хандамова</w:t>
      </w:r>
      <w:proofErr w:type="spellEnd"/>
      <w:r w:rsidRPr="005A6FDD">
        <w:rPr>
          <w:rFonts w:ascii="Times New Roman" w:hAnsi="Times New Roman"/>
          <w:bCs/>
          <w:sz w:val="28"/>
          <w:szCs w:val="28"/>
        </w:rPr>
        <w:t>, В. М. Михайлова. — Москва : Магистр : ИНФРА-М, 2021. — 232 c. - ISBN 978-5-9776-0529-8. - Текст : электронный. - URL: https://znanium.com/catalog/product/1162596.</w:t>
      </w:r>
    </w:p>
    <w:p w14:paraId="50CDD210" w14:textId="77777777" w:rsidR="0040522E" w:rsidRDefault="0040522E" w:rsidP="00151CC1">
      <w:pPr>
        <w:spacing w:after="0" w:line="240" w:lineRule="auto"/>
        <w:ind w:firstLine="708"/>
        <w:rPr>
          <w:rFonts w:ascii="Times New Roman" w:eastAsia="Calibri" w:hAnsi="Times New Roman"/>
          <w:b/>
          <w:sz w:val="28"/>
          <w:szCs w:val="28"/>
        </w:rPr>
      </w:pPr>
    </w:p>
    <w:p w14:paraId="48E103FE" w14:textId="77777777" w:rsidR="0040522E" w:rsidRDefault="0040522E" w:rsidP="00151CC1">
      <w:pPr>
        <w:spacing w:after="0" w:line="240" w:lineRule="auto"/>
        <w:ind w:firstLine="708"/>
        <w:rPr>
          <w:rFonts w:ascii="Times New Roman" w:eastAsia="Calibri" w:hAnsi="Times New Roman"/>
          <w:b/>
          <w:sz w:val="28"/>
          <w:szCs w:val="28"/>
        </w:rPr>
      </w:pPr>
    </w:p>
    <w:p w14:paraId="12368B04" w14:textId="77777777" w:rsidR="0040522E" w:rsidRDefault="0040522E" w:rsidP="00151CC1">
      <w:pPr>
        <w:spacing w:after="0" w:line="240" w:lineRule="auto"/>
        <w:ind w:firstLine="708"/>
        <w:rPr>
          <w:rFonts w:ascii="Times New Roman" w:eastAsia="Calibri" w:hAnsi="Times New Roman"/>
          <w:sz w:val="28"/>
          <w:szCs w:val="28"/>
        </w:rPr>
      </w:pPr>
    </w:p>
    <w:p w14:paraId="79A7015D" w14:textId="77777777" w:rsidR="005A6FDD" w:rsidRDefault="005A6FDD" w:rsidP="00151CC1">
      <w:pPr>
        <w:spacing w:after="0" w:line="240" w:lineRule="auto"/>
        <w:ind w:firstLine="708"/>
        <w:rPr>
          <w:rFonts w:ascii="Times New Roman" w:eastAsia="Calibri" w:hAnsi="Times New Roman"/>
          <w:sz w:val="28"/>
          <w:szCs w:val="28"/>
        </w:rPr>
      </w:pPr>
    </w:p>
    <w:p w14:paraId="7ECC7C0F" w14:textId="77777777" w:rsidR="00783CE4" w:rsidRDefault="00783CE4" w:rsidP="00151CC1">
      <w:pPr>
        <w:spacing w:after="0" w:line="240" w:lineRule="auto"/>
        <w:ind w:firstLine="708"/>
        <w:rPr>
          <w:rFonts w:ascii="Times New Roman" w:eastAsia="Calibri" w:hAnsi="Times New Roman"/>
          <w:sz w:val="28"/>
          <w:szCs w:val="28"/>
        </w:rPr>
      </w:pPr>
    </w:p>
    <w:p w14:paraId="301B0B7C" w14:textId="77777777" w:rsidR="0040522E" w:rsidRDefault="0040522E" w:rsidP="00151CC1">
      <w:pPr>
        <w:spacing w:after="0" w:line="240" w:lineRule="auto"/>
        <w:ind w:firstLine="708"/>
        <w:rPr>
          <w:rFonts w:ascii="Times New Roman" w:eastAsia="Calibri" w:hAnsi="Times New Roman"/>
          <w:sz w:val="28"/>
          <w:szCs w:val="28"/>
        </w:rPr>
      </w:pPr>
    </w:p>
    <w:p w14:paraId="15AE1529" w14:textId="77777777" w:rsidR="00151CC1" w:rsidRDefault="00151CC1" w:rsidP="00151CC1">
      <w:pPr>
        <w:spacing w:after="0" w:line="240" w:lineRule="auto"/>
        <w:jc w:val="center"/>
        <w:rPr>
          <w:rFonts w:ascii="Times New Roman" w:eastAsia="Calibri" w:hAnsi="Times New Roman"/>
          <w:b/>
          <w:sz w:val="28"/>
          <w:szCs w:val="28"/>
        </w:rPr>
      </w:pPr>
      <w:r w:rsidRPr="000A2E5D">
        <w:rPr>
          <w:rFonts w:ascii="Times New Roman" w:eastAsia="Calibri" w:hAnsi="Times New Roman"/>
          <w:b/>
          <w:sz w:val="28"/>
          <w:szCs w:val="28"/>
        </w:rPr>
        <w:lastRenderedPageBreak/>
        <w:t>Приложение А</w:t>
      </w:r>
    </w:p>
    <w:p w14:paraId="19DEF4A7" w14:textId="60F08CE5" w:rsidR="0040522E" w:rsidRDefault="0040522E" w:rsidP="00151CC1">
      <w:pPr>
        <w:spacing w:after="0" w:line="240" w:lineRule="auto"/>
        <w:jc w:val="center"/>
        <w:rPr>
          <w:rFonts w:ascii="Times New Roman" w:eastAsia="Calibri" w:hAnsi="Times New Roman"/>
          <w:b/>
          <w:sz w:val="28"/>
          <w:szCs w:val="28"/>
        </w:rPr>
      </w:pPr>
      <w:r w:rsidRPr="0040522E">
        <w:rPr>
          <w:rFonts w:ascii="Times New Roman" w:eastAsia="Calibri" w:hAnsi="Times New Roman"/>
          <w:b/>
          <w:sz w:val="28"/>
          <w:szCs w:val="28"/>
        </w:rPr>
        <w:t>Примеры представления информации</w:t>
      </w:r>
    </w:p>
    <w:p w14:paraId="17F57608" w14:textId="77777777" w:rsidR="0040522E" w:rsidRPr="000A2E5D" w:rsidRDefault="0040522E" w:rsidP="00151CC1">
      <w:pPr>
        <w:spacing w:after="0" w:line="240" w:lineRule="auto"/>
        <w:jc w:val="center"/>
        <w:rPr>
          <w:rFonts w:ascii="Times New Roman" w:eastAsia="Calibri" w:hAnsi="Times New Roman"/>
          <w:b/>
          <w:sz w:val="28"/>
          <w:szCs w:val="28"/>
        </w:rPr>
      </w:pPr>
    </w:p>
    <w:p w14:paraId="51366CB3" w14:textId="133BCD28" w:rsidR="0040522E" w:rsidRPr="0040522E" w:rsidRDefault="0040522E" w:rsidP="0040522E">
      <w:pPr>
        <w:spacing w:line="240" w:lineRule="auto"/>
        <w:jc w:val="both"/>
        <w:rPr>
          <w:rFonts w:ascii="Times New Roman" w:eastAsia="Calibri" w:hAnsi="Times New Roman"/>
          <w:sz w:val="28"/>
          <w:szCs w:val="28"/>
          <w:lang w:eastAsia="en-US"/>
        </w:rPr>
      </w:pPr>
      <w:r w:rsidRPr="0040522E">
        <w:rPr>
          <w:rFonts w:ascii="Times New Roman" w:eastAsia="Calibri" w:hAnsi="Times New Roman"/>
          <w:sz w:val="28"/>
          <w:szCs w:val="28"/>
          <w:lang w:eastAsia="en-US"/>
        </w:rPr>
        <w:t xml:space="preserve">Таблица </w:t>
      </w:r>
      <w:r>
        <w:rPr>
          <w:rFonts w:ascii="Times New Roman" w:eastAsia="Calibri" w:hAnsi="Times New Roman"/>
          <w:sz w:val="28"/>
          <w:szCs w:val="28"/>
          <w:lang w:eastAsia="en-US"/>
        </w:rPr>
        <w:t>А.</w:t>
      </w:r>
      <w:r w:rsidRPr="0040522E">
        <w:rPr>
          <w:rFonts w:ascii="Times New Roman" w:eastAsia="Calibri" w:hAnsi="Times New Roman"/>
          <w:sz w:val="28"/>
          <w:szCs w:val="28"/>
          <w:lang w:eastAsia="en-US"/>
        </w:rPr>
        <w:t xml:space="preserve">1 – Информация по основным учредителям ООО «…» </w:t>
      </w:r>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95"/>
        <w:gridCol w:w="4157"/>
        <w:gridCol w:w="1722"/>
      </w:tblGrid>
      <w:tr w:rsidR="0040522E" w:rsidRPr="0040522E" w14:paraId="6D850758" w14:textId="77777777" w:rsidTr="00E247D2">
        <w:tc>
          <w:tcPr>
            <w:tcW w:w="2053" w:type="pct"/>
            <w:shd w:val="clear" w:color="auto" w:fill="auto"/>
            <w:hideMark/>
          </w:tcPr>
          <w:p w14:paraId="2FF4EE90" w14:textId="77777777" w:rsidR="0040522E" w:rsidRPr="0040522E" w:rsidRDefault="0040522E" w:rsidP="0040522E">
            <w:pPr>
              <w:spacing w:after="160" w:line="259" w:lineRule="auto"/>
              <w:jc w:val="center"/>
              <w:rPr>
                <w:rFonts w:ascii="Times New Roman" w:eastAsia="Calibri" w:hAnsi="Times New Roman"/>
                <w:bCs/>
                <w:sz w:val="24"/>
                <w:szCs w:val="24"/>
                <w:lang w:eastAsia="en-US"/>
              </w:rPr>
            </w:pPr>
            <w:r w:rsidRPr="0040522E">
              <w:rPr>
                <w:rFonts w:ascii="Times New Roman" w:eastAsia="Calibri" w:hAnsi="Times New Roman"/>
                <w:bCs/>
                <w:sz w:val="24"/>
                <w:szCs w:val="24"/>
                <w:lang w:eastAsia="en-US"/>
              </w:rPr>
              <w:t>Учредитель</w:t>
            </w:r>
          </w:p>
        </w:tc>
        <w:tc>
          <w:tcPr>
            <w:tcW w:w="2084" w:type="pct"/>
            <w:shd w:val="clear" w:color="auto" w:fill="auto"/>
            <w:hideMark/>
          </w:tcPr>
          <w:p w14:paraId="6270D47D" w14:textId="77777777" w:rsidR="0040522E" w:rsidRPr="0040522E" w:rsidRDefault="0040522E" w:rsidP="0040522E">
            <w:pPr>
              <w:spacing w:after="160" w:line="259" w:lineRule="auto"/>
              <w:jc w:val="center"/>
              <w:rPr>
                <w:rFonts w:ascii="Times New Roman" w:eastAsia="Calibri" w:hAnsi="Times New Roman"/>
                <w:bCs/>
                <w:sz w:val="24"/>
                <w:szCs w:val="24"/>
                <w:lang w:eastAsia="en-US"/>
              </w:rPr>
            </w:pPr>
            <w:r w:rsidRPr="0040522E">
              <w:rPr>
                <w:rFonts w:ascii="Times New Roman" w:eastAsia="Calibri" w:hAnsi="Times New Roman"/>
                <w:bCs/>
                <w:sz w:val="24"/>
                <w:szCs w:val="24"/>
                <w:lang w:eastAsia="en-US"/>
              </w:rPr>
              <w:t>Доля от уставного капитала, %</w:t>
            </w:r>
          </w:p>
        </w:tc>
        <w:tc>
          <w:tcPr>
            <w:tcW w:w="864" w:type="pct"/>
            <w:shd w:val="clear" w:color="auto" w:fill="auto"/>
            <w:hideMark/>
          </w:tcPr>
          <w:p w14:paraId="1D94B8DF" w14:textId="77777777" w:rsidR="0040522E" w:rsidRPr="0040522E" w:rsidRDefault="0040522E" w:rsidP="0040522E">
            <w:pPr>
              <w:spacing w:after="160" w:line="259" w:lineRule="auto"/>
              <w:rPr>
                <w:rFonts w:ascii="Times New Roman" w:eastAsia="Calibri" w:hAnsi="Times New Roman"/>
                <w:bCs/>
                <w:sz w:val="24"/>
                <w:szCs w:val="24"/>
                <w:lang w:eastAsia="en-US"/>
              </w:rPr>
            </w:pPr>
            <w:r w:rsidRPr="0040522E">
              <w:rPr>
                <w:rFonts w:ascii="Times New Roman" w:eastAsia="Calibri" w:hAnsi="Times New Roman"/>
                <w:bCs/>
                <w:sz w:val="24"/>
                <w:szCs w:val="24"/>
                <w:lang w:eastAsia="en-US"/>
              </w:rPr>
              <w:t>Сумма, руб.</w:t>
            </w:r>
          </w:p>
        </w:tc>
      </w:tr>
      <w:tr w:rsidR="0040522E" w:rsidRPr="0040522E" w14:paraId="10D189AB" w14:textId="77777777" w:rsidTr="00E247D2">
        <w:tc>
          <w:tcPr>
            <w:tcW w:w="2053" w:type="pct"/>
            <w:shd w:val="clear" w:color="auto" w:fill="auto"/>
          </w:tcPr>
          <w:p w14:paraId="2377ADFC" w14:textId="77777777" w:rsidR="0040522E" w:rsidRPr="0040522E" w:rsidRDefault="0040522E" w:rsidP="0040522E">
            <w:pPr>
              <w:spacing w:after="160" w:line="259" w:lineRule="auto"/>
              <w:rPr>
                <w:rFonts w:ascii="Times New Roman" w:eastAsia="Calibri" w:hAnsi="Times New Roman"/>
                <w:sz w:val="24"/>
                <w:szCs w:val="24"/>
                <w:lang w:eastAsia="en-US"/>
              </w:rPr>
            </w:pPr>
          </w:p>
        </w:tc>
        <w:tc>
          <w:tcPr>
            <w:tcW w:w="2084" w:type="pct"/>
            <w:shd w:val="clear" w:color="auto" w:fill="auto"/>
          </w:tcPr>
          <w:p w14:paraId="415A6F7E" w14:textId="77777777" w:rsidR="0040522E" w:rsidRPr="0040522E" w:rsidRDefault="0040522E" w:rsidP="0040522E">
            <w:pPr>
              <w:spacing w:after="160" w:line="259" w:lineRule="auto"/>
              <w:jc w:val="center"/>
              <w:rPr>
                <w:rFonts w:ascii="Times New Roman" w:eastAsia="Calibri" w:hAnsi="Times New Roman"/>
                <w:sz w:val="24"/>
                <w:szCs w:val="24"/>
                <w:lang w:eastAsia="en-US"/>
              </w:rPr>
            </w:pPr>
          </w:p>
        </w:tc>
        <w:tc>
          <w:tcPr>
            <w:tcW w:w="864" w:type="pct"/>
            <w:shd w:val="clear" w:color="auto" w:fill="auto"/>
          </w:tcPr>
          <w:p w14:paraId="45741189" w14:textId="77777777" w:rsidR="0040522E" w:rsidRPr="0040522E" w:rsidRDefault="0040522E" w:rsidP="0040522E">
            <w:pPr>
              <w:spacing w:after="160" w:line="259" w:lineRule="auto"/>
              <w:jc w:val="center"/>
              <w:rPr>
                <w:rFonts w:ascii="Times New Roman" w:eastAsia="Calibri" w:hAnsi="Times New Roman"/>
                <w:sz w:val="24"/>
                <w:szCs w:val="24"/>
                <w:lang w:eastAsia="en-US"/>
              </w:rPr>
            </w:pPr>
          </w:p>
        </w:tc>
      </w:tr>
      <w:tr w:rsidR="0040522E" w:rsidRPr="0040522E" w14:paraId="37D2F9B4" w14:textId="77777777" w:rsidTr="00E247D2">
        <w:tc>
          <w:tcPr>
            <w:tcW w:w="2053" w:type="pct"/>
            <w:shd w:val="clear" w:color="auto" w:fill="auto"/>
          </w:tcPr>
          <w:p w14:paraId="519B10E1" w14:textId="77777777" w:rsidR="0040522E" w:rsidRPr="0040522E" w:rsidRDefault="0040522E" w:rsidP="0040522E">
            <w:pPr>
              <w:spacing w:after="160" w:line="259" w:lineRule="auto"/>
              <w:rPr>
                <w:rFonts w:ascii="Times New Roman" w:eastAsia="Calibri" w:hAnsi="Times New Roman"/>
                <w:sz w:val="24"/>
                <w:szCs w:val="24"/>
                <w:lang w:eastAsia="en-US"/>
              </w:rPr>
            </w:pPr>
          </w:p>
        </w:tc>
        <w:tc>
          <w:tcPr>
            <w:tcW w:w="2084" w:type="pct"/>
            <w:shd w:val="clear" w:color="auto" w:fill="auto"/>
          </w:tcPr>
          <w:p w14:paraId="44E36493" w14:textId="77777777" w:rsidR="0040522E" w:rsidRPr="0040522E" w:rsidRDefault="0040522E" w:rsidP="0040522E">
            <w:pPr>
              <w:spacing w:after="160" w:line="259" w:lineRule="auto"/>
              <w:jc w:val="center"/>
              <w:rPr>
                <w:rFonts w:ascii="Times New Roman" w:eastAsia="Calibri" w:hAnsi="Times New Roman"/>
                <w:sz w:val="24"/>
                <w:szCs w:val="24"/>
                <w:lang w:eastAsia="en-US"/>
              </w:rPr>
            </w:pPr>
          </w:p>
        </w:tc>
        <w:tc>
          <w:tcPr>
            <w:tcW w:w="864" w:type="pct"/>
            <w:shd w:val="clear" w:color="auto" w:fill="auto"/>
          </w:tcPr>
          <w:p w14:paraId="62963743" w14:textId="77777777" w:rsidR="0040522E" w:rsidRPr="0040522E" w:rsidRDefault="0040522E" w:rsidP="0040522E">
            <w:pPr>
              <w:spacing w:after="160" w:line="259" w:lineRule="auto"/>
              <w:jc w:val="center"/>
              <w:rPr>
                <w:rFonts w:ascii="Times New Roman" w:eastAsia="Calibri" w:hAnsi="Times New Roman"/>
                <w:sz w:val="24"/>
                <w:szCs w:val="24"/>
                <w:lang w:eastAsia="en-US"/>
              </w:rPr>
            </w:pPr>
          </w:p>
        </w:tc>
      </w:tr>
      <w:tr w:rsidR="0040522E" w:rsidRPr="0040522E" w14:paraId="0271D5E2" w14:textId="77777777" w:rsidTr="00E247D2">
        <w:tc>
          <w:tcPr>
            <w:tcW w:w="2053" w:type="pct"/>
            <w:shd w:val="clear" w:color="auto" w:fill="auto"/>
            <w:hideMark/>
          </w:tcPr>
          <w:p w14:paraId="33C24B9A" w14:textId="77777777" w:rsidR="0040522E" w:rsidRPr="0040522E" w:rsidRDefault="0040522E" w:rsidP="0040522E">
            <w:pPr>
              <w:spacing w:after="160" w:line="259" w:lineRule="auto"/>
              <w:rPr>
                <w:rFonts w:ascii="Times New Roman" w:eastAsia="Calibri" w:hAnsi="Times New Roman"/>
                <w:bCs/>
                <w:sz w:val="24"/>
                <w:szCs w:val="24"/>
                <w:lang w:eastAsia="en-US"/>
              </w:rPr>
            </w:pPr>
            <w:r w:rsidRPr="0040522E">
              <w:rPr>
                <w:rFonts w:ascii="Times New Roman" w:eastAsia="Calibri" w:hAnsi="Times New Roman"/>
                <w:bCs/>
                <w:sz w:val="24"/>
                <w:szCs w:val="24"/>
                <w:lang w:eastAsia="en-US"/>
              </w:rPr>
              <w:t>Всего</w:t>
            </w:r>
          </w:p>
        </w:tc>
        <w:tc>
          <w:tcPr>
            <w:tcW w:w="2084" w:type="pct"/>
            <w:shd w:val="clear" w:color="auto" w:fill="auto"/>
          </w:tcPr>
          <w:p w14:paraId="3FDB2B49" w14:textId="77777777" w:rsidR="0040522E" w:rsidRPr="0040522E" w:rsidRDefault="0040522E" w:rsidP="0040522E">
            <w:pPr>
              <w:spacing w:after="160" w:line="259" w:lineRule="auto"/>
              <w:jc w:val="center"/>
              <w:rPr>
                <w:rFonts w:ascii="Times New Roman" w:eastAsia="Calibri" w:hAnsi="Times New Roman"/>
                <w:bCs/>
                <w:sz w:val="24"/>
                <w:szCs w:val="24"/>
                <w:lang w:eastAsia="en-US"/>
              </w:rPr>
            </w:pPr>
            <w:r w:rsidRPr="0040522E">
              <w:rPr>
                <w:rFonts w:ascii="Times New Roman" w:eastAsia="Calibri" w:hAnsi="Times New Roman"/>
                <w:bCs/>
                <w:sz w:val="24"/>
                <w:szCs w:val="24"/>
                <w:lang w:eastAsia="en-US"/>
              </w:rPr>
              <w:t>100,0</w:t>
            </w:r>
          </w:p>
        </w:tc>
        <w:tc>
          <w:tcPr>
            <w:tcW w:w="864" w:type="pct"/>
            <w:shd w:val="clear" w:color="auto" w:fill="auto"/>
          </w:tcPr>
          <w:p w14:paraId="56186F47" w14:textId="77777777" w:rsidR="0040522E" w:rsidRPr="0040522E" w:rsidRDefault="0040522E" w:rsidP="0040522E">
            <w:pPr>
              <w:spacing w:after="160" w:line="259" w:lineRule="auto"/>
              <w:jc w:val="center"/>
              <w:rPr>
                <w:rFonts w:ascii="Times New Roman" w:eastAsia="Calibri" w:hAnsi="Times New Roman"/>
                <w:bCs/>
                <w:sz w:val="24"/>
                <w:szCs w:val="24"/>
                <w:lang w:eastAsia="en-US"/>
              </w:rPr>
            </w:pPr>
          </w:p>
        </w:tc>
      </w:tr>
    </w:tbl>
    <w:p w14:paraId="6426DF78" w14:textId="77777777" w:rsidR="0040522E" w:rsidRPr="0040522E" w:rsidRDefault="0040522E" w:rsidP="0040522E">
      <w:pPr>
        <w:spacing w:after="0" w:line="360" w:lineRule="auto"/>
        <w:ind w:firstLine="709"/>
        <w:jc w:val="both"/>
        <w:rPr>
          <w:rFonts w:ascii="Times New Roman" w:eastAsia="Calibri" w:hAnsi="Times New Roman"/>
          <w:sz w:val="28"/>
          <w:szCs w:val="28"/>
          <w:lang w:eastAsia="en-US"/>
        </w:rPr>
      </w:pPr>
    </w:p>
    <w:p w14:paraId="4257EA6B" w14:textId="6D2E7F43" w:rsidR="0040522E" w:rsidRPr="0040522E" w:rsidRDefault="0040522E" w:rsidP="0040522E">
      <w:pPr>
        <w:spacing w:after="0" w:line="360" w:lineRule="auto"/>
        <w:jc w:val="both"/>
        <w:rPr>
          <w:rFonts w:ascii="Times New Roman" w:hAnsi="Times New Roman"/>
          <w:sz w:val="28"/>
          <w:szCs w:val="28"/>
        </w:rPr>
      </w:pPr>
      <w:r w:rsidRPr="0040522E">
        <w:rPr>
          <w:rFonts w:ascii="Times New Roman" w:hAnsi="Times New Roman"/>
          <w:sz w:val="28"/>
          <w:szCs w:val="28"/>
        </w:rPr>
        <w:t xml:space="preserve">Таблица </w:t>
      </w:r>
      <w:r>
        <w:rPr>
          <w:rFonts w:ascii="Times New Roman" w:hAnsi="Times New Roman"/>
          <w:sz w:val="28"/>
          <w:szCs w:val="28"/>
        </w:rPr>
        <w:t>А.</w:t>
      </w:r>
      <w:r w:rsidRPr="0040522E">
        <w:rPr>
          <w:rFonts w:ascii="Times New Roman" w:hAnsi="Times New Roman"/>
          <w:sz w:val="28"/>
          <w:szCs w:val="28"/>
        </w:rPr>
        <w:t>2 – Сведения о регистрации фирмы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7"/>
        <w:gridCol w:w="2149"/>
        <w:gridCol w:w="1792"/>
        <w:gridCol w:w="1538"/>
        <w:gridCol w:w="2160"/>
      </w:tblGrid>
      <w:tr w:rsidR="0040522E" w:rsidRPr="0040522E" w14:paraId="5E069C58" w14:textId="77777777" w:rsidTr="0040522E">
        <w:tc>
          <w:tcPr>
            <w:tcW w:w="1254" w:type="pct"/>
            <w:shd w:val="clear" w:color="auto" w:fill="auto"/>
          </w:tcPr>
          <w:p w14:paraId="41C8E3F6" w14:textId="77777777" w:rsidR="0040522E" w:rsidRPr="0040522E" w:rsidRDefault="0040522E" w:rsidP="0040522E">
            <w:pPr>
              <w:spacing w:after="0" w:line="240" w:lineRule="auto"/>
              <w:jc w:val="center"/>
              <w:rPr>
                <w:rFonts w:ascii="Times New Roman" w:hAnsi="Times New Roman"/>
              </w:rPr>
            </w:pPr>
            <w:r w:rsidRPr="0040522E">
              <w:rPr>
                <w:rFonts w:ascii="Times New Roman" w:hAnsi="Times New Roman"/>
              </w:rPr>
              <w:t>Государственный орган</w:t>
            </w:r>
          </w:p>
        </w:tc>
        <w:tc>
          <w:tcPr>
            <w:tcW w:w="1054" w:type="pct"/>
            <w:shd w:val="clear" w:color="auto" w:fill="auto"/>
          </w:tcPr>
          <w:p w14:paraId="52DE2D15" w14:textId="77777777" w:rsidR="0040522E" w:rsidRPr="0040522E" w:rsidRDefault="0040522E" w:rsidP="0040522E">
            <w:pPr>
              <w:spacing w:after="0" w:line="240" w:lineRule="auto"/>
              <w:jc w:val="center"/>
              <w:rPr>
                <w:rFonts w:ascii="Times New Roman" w:hAnsi="Times New Roman"/>
              </w:rPr>
            </w:pPr>
            <w:r w:rsidRPr="0040522E">
              <w:rPr>
                <w:rFonts w:ascii="Times New Roman" w:hAnsi="Times New Roman"/>
              </w:rPr>
              <w:t>Регистратор</w:t>
            </w:r>
          </w:p>
          <w:p w14:paraId="30745ADE" w14:textId="77777777" w:rsidR="0040522E" w:rsidRPr="0040522E" w:rsidRDefault="0040522E" w:rsidP="0040522E">
            <w:pPr>
              <w:spacing w:after="0" w:line="240" w:lineRule="auto"/>
              <w:rPr>
                <w:rFonts w:ascii="Times New Roman" w:hAnsi="Times New Roman"/>
              </w:rPr>
            </w:pPr>
          </w:p>
        </w:tc>
        <w:tc>
          <w:tcPr>
            <w:tcW w:w="879" w:type="pct"/>
            <w:shd w:val="clear" w:color="auto" w:fill="auto"/>
          </w:tcPr>
          <w:p w14:paraId="7ACEC120" w14:textId="77777777" w:rsidR="0040522E" w:rsidRPr="0040522E" w:rsidRDefault="0040522E" w:rsidP="0040522E">
            <w:pPr>
              <w:spacing w:after="0" w:line="240" w:lineRule="auto"/>
              <w:jc w:val="center"/>
              <w:rPr>
                <w:rFonts w:ascii="Times New Roman" w:hAnsi="Times New Roman"/>
              </w:rPr>
            </w:pPr>
            <w:r w:rsidRPr="0040522E">
              <w:rPr>
                <w:rFonts w:ascii="Times New Roman" w:hAnsi="Times New Roman"/>
              </w:rPr>
              <w:t>Адрес регистратора</w:t>
            </w:r>
          </w:p>
        </w:tc>
        <w:tc>
          <w:tcPr>
            <w:tcW w:w="754" w:type="pct"/>
            <w:shd w:val="clear" w:color="auto" w:fill="auto"/>
          </w:tcPr>
          <w:p w14:paraId="68D3D797" w14:textId="77777777" w:rsidR="0040522E" w:rsidRPr="0040522E" w:rsidRDefault="0040522E" w:rsidP="0040522E">
            <w:pPr>
              <w:spacing w:after="0" w:line="240" w:lineRule="auto"/>
              <w:jc w:val="center"/>
              <w:rPr>
                <w:rFonts w:ascii="Times New Roman" w:hAnsi="Times New Roman"/>
              </w:rPr>
            </w:pPr>
            <w:r w:rsidRPr="0040522E">
              <w:rPr>
                <w:rFonts w:ascii="Times New Roman" w:hAnsi="Times New Roman"/>
              </w:rPr>
              <w:t>Дата постановки на учет</w:t>
            </w:r>
          </w:p>
        </w:tc>
        <w:tc>
          <w:tcPr>
            <w:tcW w:w="1059" w:type="pct"/>
            <w:shd w:val="clear" w:color="auto" w:fill="auto"/>
          </w:tcPr>
          <w:p w14:paraId="2202BC82" w14:textId="77777777" w:rsidR="0040522E" w:rsidRPr="0040522E" w:rsidRDefault="0040522E" w:rsidP="0040522E">
            <w:pPr>
              <w:spacing w:after="0" w:line="240" w:lineRule="auto"/>
              <w:jc w:val="center"/>
              <w:rPr>
                <w:rFonts w:ascii="Times New Roman" w:hAnsi="Times New Roman"/>
              </w:rPr>
            </w:pPr>
            <w:r w:rsidRPr="0040522E">
              <w:rPr>
                <w:rFonts w:ascii="Times New Roman" w:hAnsi="Times New Roman"/>
              </w:rPr>
              <w:t>Номер, категория</w:t>
            </w:r>
          </w:p>
        </w:tc>
      </w:tr>
      <w:tr w:rsidR="0040522E" w:rsidRPr="0040522E" w14:paraId="7DC702EE" w14:textId="77777777" w:rsidTr="0040522E">
        <w:tc>
          <w:tcPr>
            <w:tcW w:w="1254" w:type="pct"/>
            <w:vMerge w:val="restart"/>
            <w:shd w:val="clear" w:color="auto" w:fill="auto"/>
          </w:tcPr>
          <w:p w14:paraId="3EA8C2FF"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Федеральная налоговая служба (ФНС)</w:t>
            </w:r>
          </w:p>
        </w:tc>
        <w:tc>
          <w:tcPr>
            <w:tcW w:w="1054" w:type="pct"/>
            <w:shd w:val="clear" w:color="auto" w:fill="auto"/>
          </w:tcPr>
          <w:p w14:paraId="6B4D811B"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Межрайонная инспекция Федеральной налоговой службы № 26 по Ростовской области</w:t>
            </w:r>
          </w:p>
        </w:tc>
        <w:tc>
          <w:tcPr>
            <w:tcW w:w="879" w:type="pct"/>
            <w:shd w:val="clear" w:color="auto" w:fill="auto"/>
          </w:tcPr>
          <w:p w14:paraId="175EEC29"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 xml:space="preserve">344019,        </w:t>
            </w:r>
          </w:p>
          <w:p w14:paraId="2F96A468"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 xml:space="preserve">г. Ростов-на-Дону, </w:t>
            </w:r>
          </w:p>
          <w:p w14:paraId="412DF682"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ул.Мясникова, д. 52/32</w:t>
            </w:r>
          </w:p>
          <w:p w14:paraId="1B56B311" w14:textId="77777777" w:rsidR="0040522E" w:rsidRPr="0040522E" w:rsidRDefault="0040522E" w:rsidP="0040522E">
            <w:pPr>
              <w:spacing w:after="0" w:line="240" w:lineRule="auto"/>
              <w:rPr>
                <w:rFonts w:ascii="Times New Roman" w:hAnsi="Times New Roman"/>
              </w:rPr>
            </w:pPr>
          </w:p>
        </w:tc>
        <w:tc>
          <w:tcPr>
            <w:tcW w:w="754" w:type="pct"/>
            <w:shd w:val="clear" w:color="auto" w:fill="auto"/>
          </w:tcPr>
          <w:p w14:paraId="682064D8"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11 июля 2012 г.</w:t>
            </w:r>
          </w:p>
        </w:tc>
        <w:tc>
          <w:tcPr>
            <w:tcW w:w="1059" w:type="pct"/>
            <w:shd w:val="clear" w:color="auto" w:fill="auto"/>
          </w:tcPr>
          <w:p w14:paraId="3DC9B239"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ОГРН 1126182004080</w:t>
            </w:r>
          </w:p>
        </w:tc>
      </w:tr>
      <w:tr w:rsidR="0040522E" w:rsidRPr="0040522E" w14:paraId="3A02A7F6" w14:textId="77777777" w:rsidTr="0040522E">
        <w:tc>
          <w:tcPr>
            <w:tcW w:w="1254" w:type="pct"/>
            <w:vMerge/>
            <w:shd w:val="clear" w:color="auto" w:fill="auto"/>
          </w:tcPr>
          <w:p w14:paraId="56C85693" w14:textId="77777777" w:rsidR="0040522E" w:rsidRPr="0040522E" w:rsidRDefault="0040522E" w:rsidP="0040522E">
            <w:pPr>
              <w:spacing w:after="0" w:line="240" w:lineRule="auto"/>
              <w:rPr>
                <w:rFonts w:ascii="Times New Roman" w:hAnsi="Times New Roman"/>
              </w:rPr>
            </w:pPr>
          </w:p>
        </w:tc>
        <w:tc>
          <w:tcPr>
            <w:tcW w:w="1054" w:type="pct"/>
            <w:shd w:val="clear" w:color="auto" w:fill="auto"/>
          </w:tcPr>
          <w:p w14:paraId="5EAE37D1"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Налоговый орган - Межрайонная инспекция Федеральной налоговой службы № 12 по Ростовской области</w:t>
            </w:r>
          </w:p>
        </w:tc>
        <w:tc>
          <w:tcPr>
            <w:tcW w:w="879" w:type="pct"/>
            <w:shd w:val="clear" w:color="auto" w:fill="auto"/>
          </w:tcPr>
          <w:p w14:paraId="5CA034C6"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 xml:space="preserve">346500, </w:t>
            </w:r>
          </w:p>
          <w:p w14:paraId="091586B2"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 xml:space="preserve">г. Шахты, </w:t>
            </w:r>
          </w:p>
          <w:p w14:paraId="19DD0A52"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ул. Советская, д. 134 а</w:t>
            </w:r>
          </w:p>
        </w:tc>
        <w:tc>
          <w:tcPr>
            <w:tcW w:w="754" w:type="pct"/>
            <w:shd w:val="clear" w:color="auto" w:fill="auto"/>
          </w:tcPr>
          <w:p w14:paraId="4FE1B358" w14:textId="77777777" w:rsidR="0040522E" w:rsidRPr="0040522E" w:rsidRDefault="0040522E" w:rsidP="0040522E">
            <w:pPr>
              <w:spacing w:after="0" w:line="240" w:lineRule="auto"/>
              <w:rPr>
                <w:rFonts w:ascii="Times New Roman" w:hAnsi="Times New Roman"/>
              </w:rPr>
            </w:pPr>
          </w:p>
        </w:tc>
        <w:tc>
          <w:tcPr>
            <w:tcW w:w="1059" w:type="pct"/>
            <w:shd w:val="clear" w:color="auto" w:fill="auto"/>
          </w:tcPr>
          <w:p w14:paraId="20AA22B8"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ИНН 6155064199</w:t>
            </w:r>
          </w:p>
        </w:tc>
      </w:tr>
      <w:tr w:rsidR="0040522E" w:rsidRPr="0040522E" w14:paraId="73CF9196" w14:textId="77777777" w:rsidTr="0040522E">
        <w:tc>
          <w:tcPr>
            <w:tcW w:w="1254" w:type="pct"/>
            <w:shd w:val="clear" w:color="auto" w:fill="auto"/>
          </w:tcPr>
          <w:p w14:paraId="12F26E46"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Федеральная служба государственной статистики</w:t>
            </w:r>
          </w:p>
          <w:p w14:paraId="797D281A" w14:textId="77777777" w:rsidR="0040522E" w:rsidRPr="0040522E" w:rsidRDefault="0040522E" w:rsidP="0040522E">
            <w:pPr>
              <w:spacing w:after="0" w:line="240" w:lineRule="auto"/>
              <w:rPr>
                <w:rFonts w:ascii="Times New Roman" w:hAnsi="Times New Roman"/>
              </w:rPr>
            </w:pPr>
          </w:p>
        </w:tc>
        <w:tc>
          <w:tcPr>
            <w:tcW w:w="1054" w:type="pct"/>
            <w:shd w:val="clear" w:color="auto" w:fill="auto"/>
          </w:tcPr>
          <w:p w14:paraId="517861E2"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Отдел государственной статистики в г. Шахты</w:t>
            </w:r>
          </w:p>
        </w:tc>
        <w:tc>
          <w:tcPr>
            <w:tcW w:w="879" w:type="pct"/>
            <w:shd w:val="clear" w:color="auto" w:fill="auto"/>
          </w:tcPr>
          <w:p w14:paraId="124FFF6F"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346500,</w:t>
            </w:r>
          </w:p>
          <w:p w14:paraId="2207011F"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г. Шахты,</w:t>
            </w:r>
          </w:p>
          <w:p w14:paraId="01C2B3CB"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 xml:space="preserve">ул. Ленина, </w:t>
            </w:r>
          </w:p>
          <w:p w14:paraId="257828B2"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д. 152</w:t>
            </w:r>
          </w:p>
          <w:p w14:paraId="0DBE061E" w14:textId="77777777" w:rsidR="0040522E" w:rsidRPr="0040522E" w:rsidRDefault="0040522E" w:rsidP="0040522E">
            <w:pPr>
              <w:spacing w:after="0" w:line="240" w:lineRule="auto"/>
              <w:rPr>
                <w:rFonts w:ascii="Times New Roman" w:hAnsi="Times New Roman"/>
              </w:rPr>
            </w:pPr>
          </w:p>
        </w:tc>
        <w:tc>
          <w:tcPr>
            <w:tcW w:w="754" w:type="pct"/>
            <w:shd w:val="clear" w:color="auto" w:fill="auto"/>
          </w:tcPr>
          <w:p w14:paraId="4DFD6206" w14:textId="77777777" w:rsidR="0040522E" w:rsidRPr="0040522E" w:rsidRDefault="0040522E" w:rsidP="0040522E">
            <w:pPr>
              <w:spacing w:after="0" w:line="240" w:lineRule="auto"/>
              <w:rPr>
                <w:rFonts w:ascii="Times New Roman" w:hAnsi="Times New Roman"/>
              </w:rPr>
            </w:pPr>
          </w:p>
        </w:tc>
        <w:tc>
          <w:tcPr>
            <w:tcW w:w="1059" w:type="pct"/>
            <w:shd w:val="clear" w:color="auto" w:fill="auto"/>
          </w:tcPr>
          <w:p w14:paraId="0CA651B5"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ОКПО 38437194</w:t>
            </w:r>
          </w:p>
          <w:p w14:paraId="639931D7"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ОКАТО 60440000000 </w:t>
            </w:r>
          </w:p>
          <w:p w14:paraId="071A01F1"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ОКТМО</w:t>
            </w:r>
          </w:p>
          <w:p w14:paraId="0BC91F32"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60740000001</w:t>
            </w:r>
          </w:p>
          <w:p w14:paraId="3DBE6DD2"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ОКФС 16</w:t>
            </w:r>
          </w:p>
          <w:p w14:paraId="4D87F505"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 xml:space="preserve">ОКОГУ 4210014  </w:t>
            </w:r>
          </w:p>
        </w:tc>
      </w:tr>
      <w:tr w:rsidR="0040522E" w:rsidRPr="0040522E" w14:paraId="7B5013C4" w14:textId="77777777" w:rsidTr="0040522E">
        <w:tc>
          <w:tcPr>
            <w:tcW w:w="1254" w:type="pct"/>
            <w:shd w:val="clear" w:color="auto" w:fill="auto"/>
          </w:tcPr>
          <w:p w14:paraId="7D112059"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Пенсионный фонд России (ПФР)</w:t>
            </w:r>
          </w:p>
          <w:p w14:paraId="1512F616" w14:textId="77777777" w:rsidR="0040522E" w:rsidRPr="0040522E" w:rsidRDefault="0040522E" w:rsidP="0040522E">
            <w:pPr>
              <w:spacing w:after="0" w:line="240" w:lineRule="auto"/>
              <w:rPr>
                <w:rFonts w:ascii="Times New Roman" w:hAnsi="Times New Roman"/>
              </w:rPr>
            </w:pPr>
          </w:p>
        </w:tc>
        <w:tc>
          <w:tcPr>
            <w:tcW w:w="1054" w:type="pct"/>
            <w:shd w:val="clear" w:color="auto" w:fill="auto"/>
          </w:tcPr>
          <w:p w14:paraId="1377784C"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Территориальный орган - УПФР в г. Шахты</w:t>
            </w:r>
          </w:p>
        </w:tc>
        <w:tc>
          <w:tcPr>
            <w:tcW w:w="879" w:type="pct"/>
            <w:shd w:val="clear" w:color="auto" w:fill="auto"/>
          </w:tcPr>
          <w:p w14:paraId="694EA7F7" w14:textId="77777777" w:rsidR="0040522E" w:rsidRPr="0040522E" w:rsidRDefault="00E247D2" w:rsidP="0040522E">
            <w:pPr>
              <w:spacing w:after="0" w:line="240" w:lineRule="auto"/>
              <w:rPr>
                <w:rFonts w:ascii="Times New Roman" w:hAnsi="Times New Roman"/>
              </w:rPr>
            </w:pPr>
            <w:hyperlink r:id="rId17" w:tgtFrame="_blank" w:tooltip="Посмотреть на Яндекс.Картах" w:history="1">
              <w:r w:rsidR="0040522E" w:rsidRPr="0040522E">
                <w:rPr>
                  <w:rFonts w:ascii="Times New Roman" w:hAnsi="Times New Roman"/>
                </w:rPr>
                <w:t>346500, г. Шахты, ул. Шишкина, д. 162</w:t>
              </w:r>
            </w:hyperlink>
          </w:p>
        </w:tc>
        <w:tc>
          <w:tcPr>
            <w:tcW w:w="754" w:type="pct"/>
            <w:shd w:val="clear" w:color="auto" w:fill="auto"/>
          </w:tcPr>
          <w:p w14:paraId="098E9CF4"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23 июля 2012 г.</w:t>
            </w:r>
          </w:p>
        </w:tc>
        <w:tc>
          <w:tcPr>
            <w:tcW w:w="1059" w:type="pct"/>
            <w:shd w:val="clear" w:color="auto" w:fill="auto"/>
          </w:tcPr>
          <w:p w14:paraId="3F27F789"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071053026102</w:t>
            </w:r>
          </w:p>
        </w:tc>
      </w:tr>
      <w:tr w:rsidR="0040522E" w:rsidRPr="0040522E" w14:paraId="6A9C1418" w14:textId="77777777" w:rsidTr="0040522E">
        <w:tc>
          <w:tcPr>
            <w:tcW w:w="1254" w:type="pct"/>
            <w:shd w:val="clear" w:color="auto" w:fill="auto"/>
          </w:tcPr>
          <w:p w14:paraId="4A132D9B"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Фонд социального страхования (ФСС)</w:t>
            </w:r>
          </w:p>
        </w:tc>
        <w:tc>
          <w:tcPr>
            <w:tcW w:w="1054" w:type="pct"/>
            <w:shd w:val="clear" w:color="auto" w:fill="auto"/>
          </w:tcPr>
          <w:p w14:paraId="5CC96042"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 xml:space="preserve">Ростовское региональное отделение Фонда социального страхования Российской Федерации, </w:t>
            </w:r>
          </w:p>
          <w:p w14:paraId="347EB2B9"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Филиал 25</w:t>
            </w:r>
          </w:p>
        </w:tc>
        <w:tc>
          <w:tcPr>
            <w:tcW w:w="879" w:type="pct"/>
            <w:shd w:val="clear" w:color="auto" w:fill="auto"/>
          </w:tcPr>
          <w:p w14:paraId="7B9B2883"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 xml:space="preserve">346513, </w:t>
            </w:r>
          </w:p>
          <w:p w14:paraId="0A6E2A78"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 xml:space="preserve">г. Шахты, </w:t>
            </w:r>
          </w:p>
          <w:p w14:paraId="3F600141"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 xml:space="preserve">ул. Ионова, </w:t>
            </w:r>
          </w:p>
          <w:p w14:paraId="611CF546"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д. 112</w:t>
            </w:r>
          </w:p>
        </w:tc>
        <w:tc>
          <w:tcPr>
            <w:tcW w:w="754" w:type="pct"/>
            <w:shd w:val="clear" w:color="auto" w:fill="auto"/>
          </w:tcPr>
          <w:p w14:paraId="2EFA7664"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23 июля 2012 г.</w:t>
            </w:r>
          </w:p>
        </w:tc>
        <w:tc>
          <w:tcPr>
            <w:tcW w:w="1059" w:type="pct"/>
            <w:shd w:val="clear" w:color="auto" w:fill="auto"/>
          </w:tcPr>
          <w:p w14:paraId="599CACBF"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612501091161251</w:t>
            </w:r>
          </w:p>
        </w:tc>
      </w:tr>
      <w:tr w:rsidR="0040522E" w:rsidRPr="0040522E" w14:paraId="663E6C81" w14:textId="77777777" w:rsidTr="0040522E">
        <w:tc>
          <w:tcPr>
            <w:tcW w:w="1254" w:type="pct"/>
            <w:shd w:val="clear" w:color="auto" w:fill="auto"/>
          </w:tcPr>
          <w:p w14:paraId="00BBCE77"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Реестр субъектов малого и среднего предпринимательства (МСП)</w:t>
            </w:r>
          </w:p>
        </w:tc>
        <w:tc>
          <w:tcPr>
            <w:tcW w:w="1054" w:type="pct"/>
            <w:shd w:val="clear" w:color="auto" w:fill="auto"/>
          </w:tcPr>
          <w:p w14:paraId="3FEC545E" w14:textId="77777777" w:rsidR="0040522E" w:rsidRPr="0040522E" w:rsidRDefault="0040522E" w:rsidP="0040522E">
            <w:pPr>
              <w:spacing w:after="0" w:line="240" w:lineRule="auto"/>
              <w:rPr>
                <w:rFonts w:ascii="Times New Roman" w:hAnsi="Times New Roman"/>
              </w:rPr>
            </w:pPr>
          </w:p>
        </w:tc>
        <w:tc>
          <w:tcPr>
            <w:tcW w:w="879" w:type="pct"/>
            <w:shd w:val="clear" w:color="auto" w:fill="auto"/>
          </w:tcPr>
          <w:p w14:paraId="686D6946" w14:textId="77777777" w:rsidR="0040522E" w:rsidRPr="0040522E" w:rsidRDefault="0040522E" w:rsidP="0040522E">
            <w:pPr>
              <w:spacing w:after="0" w:line="240" w:lineRule="auto"/>
              <w:rPr>
                <w:rFonts w:ascii="Times New Roman" w:hAnsi="Times New Roman"/>
              </w:rPr>
            </w:pPr>
          </w:p>
        </w:tc>
        <w:tc>
          <w:tcPr>
            <w:tcW w:w="754" w:type="pct"/>
            <w:shd w:val="clear" w:color="auto" w:fill="auto"/>
          </w:tcPr>
          <w:p w14:paraId="486C808A"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8 января 2016 г.</w:t>
            </w:r>
          </w:p>
          <w:p w14:paraId="058C0D5F" w14:textId="77777777" w:rsidR="0040522E" w:rsidRPr="0040522E" w:rsidRDefault="0040522E" w:rsidP="0040522E">
            <w:pPr>
              <w:spacing w:after="0" w:line="240" w:lineRule="auto"/>
              <w:rPr>
                <w:rFonts w:ascii="Times New Roman" w:hAnsi="Times New Roman"/>
              </w:rPr>
            </w:pPr>
          </w:p>
        </w:tc>
        <w:tc>
          <w:tcPr>
            <w:tcW w:w="1059" w:type="pct"/>
            <w:shd w:val="clear" w:color="auto" w:fill="auto"/>
          </w:tcPr>
          <w:p w14:paraId="68E9A3D1" w14:textId="77777777" w:rsidR="0040522E" w:rsidRPr="0040522E" w:rsidRDefault="0040522E" w:rsidP="0040522E">
            <w:pPr>
              <w:spacing w:after="0" w:line="240" w:lineRule="auto"/>
              <w:rPr>
                <w:rFonts w:ascii="Times New Roman" w:hAnsi="Times New Roman"/>
              </w:rPr>
            </w:pPr>
            <w:r w:rsidRPr="0040522E">
              <w:rPr>
                <w:rFonts w:ascii="Times New Roman" w:hAnsi="Times New Roman"/>
              </w:rPr>
              <w:t>категория субъекта - микропредприятие</w:t>
            </w:r>
          </w:p>
        </w:tc>
      </w:tr>
    </w:tbl>
    <w:p w14:paraId="03D57A11" w14:textId="77777777" w:rsidR="0040522E" w:rsidRPr="0040522E" w:rsidRDefault="0040522E" w:rsidP="0040522E">
      <w:pPr>
        <w:spacing w:after="0" w:line="360" w:lineRule="auto"/>
        <w:ind w:firstLine="709"/>
        <w:jc w:val="both"/>
        <w:rPr>
          <w:rFonts w:ascii="Times New Roman" w:eastAsia="Calibri" w:hAnsi="Times New Roman"/>
          <w:sz w:val="28"/>
          <w:szCs w:val="28"/>
          <w:lang w:eastAsia="en-US"/>
        </w:rPr>
      </w:pPr>
    </w:p>
    <w:p w14:paraId="2FB8928D" w14:textId="2C0781D5" w:rsidR="0040522E" w:rsidRPr="0040522E" w:rsidRDefault="0040522E" w:rsidP="0040522E">
      <w:pPr>
        <w:spacing w:after="0" w:line="240" w:lineRule="auto"/>
        <w:ind w:left="2127" w:hanging="2127"/>
        <w:jc w:val="both"/>
        <w:rPr>
          <w:rFonts w:ascii="Times New Roman" w:eastAsia="Calibri" w:hAnsi="Times New Roman"/>
          <w:bCs/>
          <w:color w:val="000000"/>
          <w:sz w:val="28"/>
          <w:szCs w:val="28"/>
        </w:rPr>
      </w:pPr>
      <w:r w:rsidRPr="0040522E">
        <w:rPr>
          <w:rFonts w:ascii="Times New Roman" w:eastAsia="Calibri" w:hAnsi="Times New Roman"/>
          <w:bCs/>
          <w:color w:val="000000"/>
          <w:sz w:val="28"/>
          <w:szCs w:val="28"/>
        </w:rPr>
        <w:lastRenderedPageBreak/>
        <w:t xml:space="preserve">Таблица </w:t>
      </w:r>
      <w:r>
        <w:rPr>
          <w:rFonts w:ascii="Times New Roman" w:eastAsia="Calibri" w:hAnsi="Times New Roman"/>
          <w:bCs/>
          <w:color w:val="000000"/>
          <w:sz w:val="28"/>
          <w:szCs w:val="28"/>
        </w:rPr>
        <w:t>А.</w:t>
      </w:r>
      <w:r w:rsidRPr="0040522E">
        <w:rPr>
          <w:rFonts w:ascii="Times New Roman" w:eastAsia="Calibri" w:hAnsi="Times New Roman"/>
          <w:bCs/>
          <w:color w:val="000000"/>
          <w:sz w:val="28"/>
          <w:szCs w:val="28"/>
        </w:rPr>
        <w:t xml:space="preserve">3 – Виды деятельности ООО «…» г. Ростов-на-Дону </w:t>
      </w:r>
    </w:p>
    <w:tbl>
      <w:tblPr>
        <w:tblW w:w="45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3"/>
        <w:gridCol w:w="6421"/>
      </w:tblGrid>
      <w:tr w:rsidR="0040522E" w:rsidRPr="0040522E" w14:paraId="7ECB4E4B" w14:textId="77777777" w:rsidTr="00E247D2">
        <w:tc>
          <w:tcPr>
            <w:tcW w:w="1542" w:type="pct"/>
            <w:shd w:val="clear" w:color="auto" w:fill="auto"/>
          </w:tcPr>
          <w:p w14:paraId="56DB03C9" w14:textId="77777777" w:rsidR="0040522E" w:rsidRPr="0040522E" w:rsidRDefault="0040522E" w:rsidP="0040522E">
            <w:pPr>
              <w:spacing w:after="0" w:line="240" w:lineRule="auto"/>
              <w:jc w:val="center"/>
              <w:rPr>
                <w:rFonts w:ascii="Times New Roman" w:eastAsia="Calibri" w:hAnsi="Times New Roman"/>
                <w:bCs/>
                <w:color w:val="000000"/>
                <w:sz w:val="24"/>
                <w:szCs w:val="24"/>
              </w:rPr>
            </w:pPr>
            <w:r w:rsidRPr="0040522E">
              <w:rPr>
                <w:rFonts w:ascii="Times New Roman" w:eastAsia="Calibri" w:hAnsi="Times New Roman"/>
                <w:bCs/>
                <w:color w:val="000000"/>
                <w:sz w:val="24"/>
                <w:szCs w:val="24"/>
              </w:rPr>
              <w:t>Код вида деятельности по Общероссийскому классификатору видов экономической деятельности (ОКВЭД)</w:t>
            </w:r>
          </w:p>
        </w:tc>
        <w:tc>
          <w:tcPr>
            <w:tcW w:w="3458" w:type="pct"/>
            <w:shd w:val="clear" w:color="auto" w:fill="auto"/>
          </w:tcPr>
          <w:p w14:paraId="2B2D2AAF" w14:textId="77777777" w:rsidR="0040522E" w:rsidRPr="0040522E" w:rsidRDefault="0040522E" w:rsidP="0040522E">
            <w:pPr>
              <w:spacing w:after="0" w:line="240" w:lineRule="auto"/>
              <w:jc w:val="center"/>
              <w:rPr>
                <w:rFonts w:ascii="Times New Roman" w:eastAsia="Calibri" w:hAnsi="Times New Roman"/>
                <w:bCs/>
                <w:color w:val="000000"/>
                <w:sz w:val="24"/>
                <w:szCs w:val="24"/>
              </w:rPr>
            </w:pPr>
            <w:r w:rsidRPr="0040522E">
              <w:rPr>
                <w:rFonts w:ascii="Times New Roman" w:eastAsia="Calibri" w:hAnsi="Times New Roman"/>
                <w:bCs/>
                <w:color w:val="000000"/>
                <w:sz w:val="24"/>
                <w:szCs w:val="24"/>
              </w:rPr>
              <w:t>Наименование вида деятельности</w:t>
            </w:r>
          </w:p>
        </w:tc>
      </w:tr>
      <w:tr w:rsidR="0040522E" w:rsidRPr="0040522E" w14:paraId="4FEFD347" w14:textId="77777777" w:rsidTr="00E247D2">
        <w:tc>
          <w:tcPr>
            <w:tcW w:w="1542" w:type="pct"/>
            <w:shd w:val="clear" w:color="auto" w:fill="auto"/>
          </w:tcPr>
          <w:p w14:paraId="58878177" w14:textId="77777777" w:rsidR="0040522E" w:rsidRPr="0040522E" w:rsidRDefault="0040522E" w:rsidP="0040522E">
            <w:pPr>
              <w:spacing w:after="0" w:line="240" w:lineRule="auto"/>
              <w:jc w:val="both"/>
              <w:rPr>
                <w:rFonts w:ascii="Times New Roman" w:eastAsia="Calibri" w:hAnsi="Times New Roman"/>
                <w:bCs/>
                <w:color w:val="000000"/>
                <w:sz w:val="24"/>
                <w:szCs w:val="24"/>
              </w:rPr>
            </w:pPr>
            <w:r w:rsidRPr="0040522E">
              <w:rPr>
                <w:rFonts w:ascii="Times New Roman" w:eastAsia="Calibri" w:hAnsi="Times New Roman"/>
                <w:bCs/>
                <w:color w:val="000000"/>
                <w:sz w:val="24"/>
                <w:szCs w:val="24"/>
              </w:rPr>
              <w:t>10.85</w:t>
            </w:r>
          </w:p>
        </w:tc>
        <w:tc>
          <w:tcPr>
            <w:tcW w:w="3458" w:type="pct"/>
            <w:shd w:val="clear" w:color="auto" w:fill="auto"/>
          </w:tcPr>
          <w:p w14:paraId="617E9390" w14:textId="77777777" w:rsidR="0040522E" w:rsidRPr="0040522E" w:rsidRDefault="0040522E" w:rsidP="0040522E">
            <w:pPr>
              <w:spacing w:after="0" w:line="240" w:lineRule="auto"/>
              <w:jc w:val="both"/>
              <w:rPr>
                <w:rFonts w:ascii="Times New Roman" w:eastAsia="Calibri" w:hAnsi="Times New Roman"/>
                <w:bCs/>
                <w:color w:val="000000"/>
                <w:sz w:val="24"/>
                <w:szCs w:val="24"/>
              </w:rPr>
            </w:pPr>
            <w:r w:rsidRPr="0040522E">
              <w:rPr>
                <w:rFonts w:ascii="Times New Roman" w:eastAsia="Calibri" w:hAnsi="Times New Roman"/>
                <w:bCs/>
                <w:color w:val="000000"/>
                <w:sz w:val="24"/>
                <w:szCs w:val="24"/>
              </w:rPr>
              <w:t>Производство готовых пищевых продуктов и блюд</w:t>
            </w:r>
          </w:p>
        </w:tc>
      </w:tr>
      <w:tr w:rsidR="0040522E" w:rsidRPr="0040522E" w14:paraId="7514084A" w14:textId="77777777" w:rsidTr="00E247D2">
        <w:tc>
          <w:tcPr>
            <w:tcW w:w="1542" w:type="pct"/>
            <w:shd w:val="clear" w:color="auto" w:fill="auto"/>
          </w:tcPr>
          <w:p w14:paraId="3E892E13" w14:textId="77777777" w:rsidR="0040522E" w:rsidRPr="0040522E" w:rsidRDefault="0040522E" w:rsidP="0040522E">
            <w:pPr>
              <w:spacing w:after="0" w:line="240" w:lineRule="auto"/>
              <w:jc w:val="both"/>
              <w:rPr>
                <w:rFonts w:ascii="Times New Roman" w:eastAsia="Calibri" w:hAnsi="Times New Roman"/>
                <w:bCs/>
                <w:color w:val="000000"/>
                <w:sz w:val="24"/>
                <w:szCs w:val="24"/>
              </w:rPr>
            </w:pPr>
            <w:r w:rsidRPr="0040522E">
              <w:rPr>
                <w:rFonts w:ascii="Times New Roman" w:eastAsia="Calibri" w:hAnsi="Times New Roman"/>
                <w:bCs/>
                <w:color w:val="000000"/>
                <w:sz w:val="24"/>
                <w:szCs w:val="24"/>
              </w:rPr>
              <w:t>46.36.3</w:t>
            </w:r>
          </w:p>
        </w:tc>
        <w:tc>
          <w:tcPr>
            <w:tcW w:w="3458" w:type="pct"/>
            <w:shd w:val="clear" w:color="auto" w:fill="auto"/>
          </w:tcPr>
          <w:p w14:paraId="2FB95C3B" w14:textId="77777777" w:rsidR="0040522E" w:rsidRPr="0040522E" w:rsidRDefault="0040522E" w:rsidP="0040522E">
            <w:pPr>
              <w:spacing w:after="0" w:line="240" w:lineRule="auto"/>
              <w:jc w:val="both"/>
              <w:rPr>
                <w:rFonts w:ascii="Times New Roman" w:eastAsia="Calibri" w:hAnsi="Times New Roman"/>
                <w:bCs/>
                <w:color w:val="000000"/>
                <w:sz w:val="24"/>
                <w:szCs w:val="24"/>
              </w:rPr>
            </w:pPr>
            <w:r w:rsidRPr="0040522E">
              <w:rPr>
                <w:rFonts w:ascii="Times New Roman" w:eastAsia="Calibri" w:hAnsi="Times New Roman"/>
                <w:bCs/>
                <w:color w:val="000000"/>
                <w:sz w:val="24"/>
                <w:szCs w:val="24"/>
              </w:rPr>
              <w:t>Торговля оптовая мучными кондитерскими изделиями</w:t>
            </w:r>
          </w:p>
        </w:tc>
      </w:tr>
      <w:tr w:rsidR="0040522E" w:rsidRPr="0040522E" w14:paraId="23B084F0" w14:textId="77777777" w:rsidTr="00E247D2">
        <w:tc>
          <w:tcPr>
            <w:tcW w:w="1542" w:type="pct"/>
            <w:shd w:val="clear" w:color="auto" w:fill="auto"/>
          </w:tcPr>
          <w:p w14:paraId="1C8EFC51" w14:textId="77777777" w:rsidR="0040522E" w:rsidRPr="0040522E" w:rsidRDefault="0040522E" w:rsidP="0040522E">
            <w:pPr>
              <w:spacing w:after="0" w:line="240" w:lineRule="auto"/>
              <w:jc w:val="both"/>
              <w:rPr>
                <w:rFonts w:ascii="Times New Roman" w:eastAsia="Calibri" w:hAnsi="Times New Roman"/>
                <w:bCs/>
                <w:color w:val="000000"/>
                <w:sz w:val="24"/>
                <w:szCs w:val="24"/>
              </w:rPr>
            </w:pPr>
            <w:r w:rsidRPr="0040522E">
              <w:rPr>
                <w:rFonts w:ascii="Times New Roman" w:hAnsi="Times New Roman"/>
                <w:sz w:val="24"/>
                <w:szCs w:val="24"/>
              </w:rPr>
              <w:t>46.36.4</w:t>
            </w:r>
          </w:p>
        </w:tc>
        <w:tc>
          <w:tcPr>
            <w:tcW w:w="3458" w:type="pct"/>
            <w:shd w:val="clear" w:color="auto" w:fill="auto"/>
          </w:tcPr>
          <w:p w14:paraId="3472659A" w14:textId="77777777" w:rsidR="0040522E" w:rsidRPr="0040522E" w:rsidRDefault="0040522E" w:rsidP="0040522E">
            <w:pPr>
              <w:spacing w:after="0" w:line="240" w:lineRule="auto"/>
              <w:jc w:val="both"/>
              <w:rPr>
                <w:rFonts w:ascii="Times New Roman" w:eastAsia="Calibri" w:hAnsi="Times New Roman"/>
                <w:bCs/>
                <w:color w:val="000000"/>
                <w:sz w:val="24"/>
                <w:szCs w:val="24"/>
              </w:rPr>
            </w:pPr>
            <w:r w:rsidRPr="0040522E">
              <w:rPr>
                <w:rFonts w:ascii="Times New Roman" w:hAnsi="Times New Roman"/>
                <w:sz w:val="24"/>
                <w:szCs w:val="24"/>
              </w:rPr>
              <w:t>Торговля оптовая хлебобулочными изделиями</w:t>
            </w:r>
          </w:p>
        </w:tc>
      </w:tr>
      <w:tr w:rsidR="0040522E" w:rsidRPr="0040522E" w14:paraId="5E804792" w14:textId="77777777" w:rsidTr="00E247D2">
        <w:tc>
          <w:tcPr>
            <w:tcW w:w="1542" w:type="pct"/>
            <w:shd w:val="clear" w:color="auto" w:fill="auto"/>
          </w:tcPr>
          <w:p w14:paraId="45E8A34F" w14:textId="77777777" w:rsidR="0040522E" w:rsidRPr="0040522E" w:rsidRDefault="0040522E" w:rsidP="0040522E">
            <w:pPr>
              <w:spacing w:after="0" w:line="240" w:lineRule="auto"/>
              <w:jc w:val="both"/>
              <w:rPr>
                <w:rFonts w:ascii="Times New Roman" w:eastAsia="Calibri" w:hAnsi="Times New Roman"/>
                <w:bCs/>
                <w:color w:val="000000"/>
                <w:sz w:val="24"/>
                <w:szCs w:val="24"/>
              </w:rPr>
            </w:pPr>
            <w:r w:rsidRPr="0040522E">
              <w:rPr>
                <w:rFonts w:ascii="Times New Roman" w:hAnsi="Times New Roman"/>
                <w:sz w:val="24"/>
                <w:szCs w:val="24"/>
              </w:rPr>
              <w:t>46.38.23</w:t>
            </w:r>
          </w:p>
        </w:tc>
        <w:tc>
          <w:tcPr>
            <w:tcW w:w="3458" w:type="pct"/>
            <w:shd w:val="clear" w:color="auto" w:fill="auto"/>
          </w:tcPr>
          <w:p w14:paraId="08CDE96A" w14:textId="77777777" w:rsidR="0040522E" w:rsidRPr="0040522E" w:rsidRDefault="0040522E" w:rsidP="0040522E">
            <w:pPr>
              <w:spacing w:after="0" w:line="240" w:lineRule="auto"/>
              <w:jc w:val="both"/>
              <w:rPr>
                <w:rFonts w:ascii="Times New Roman" w:eastAsia="Calibri" w:hAnsi="Times New Roman"/>
                <w:bCs/>
                <w:color w:val="000000"/>
                <w:sz w:val="24"/>
                <w:szCs w:val="24"/>
              </w:rPr>
            </w:pPr>
            <w:r w:rsidRPr="0040522E">
              <w:rPr>
                <w:rFonts w:ascii="Times New Roman" w:hAnsi="Times New Roman"/>
                <w:sz w:val="24"/>
                <w:szCs w:val="24"/>
              </w:rPr>
              <w:t>Торговля оптовая мукой и макаронными изделиями</w:t>
            </w:r>
          </w:p>
        </w:tc>
      </w:tr>
    </w:tbl>
    <w:p w14:paraId="7A46917D" w14:textId="77777777" w:rsidR="0040522E" w:rsidRPr="0040522E" w:rsidRDefault="0040522E" w:rsidP="0040522E">
      <w:pPr>
        <w:spacing w:after="0" w:line="360" w:lineRule="auto"/>
        <w:ind w:firstLine="709"/>
        <w:jc w:val="both"/>
        <w:rPr>
          <w:rFonts w:ascii="Times New Roman" w:eastAsia="Calibri" w:hAnsi="Times New Roman"/>
          <w:sz w:val="28"/>
          <w:szCs w:val="28"/>
          <w:lang w:eastAsia="en-US"/>
        </w:rPr>
      </w:pPr>
    </w:p>
    <w:p w14:paraId="0048665E" w14:textId="77777777" w:rsidR="0040522E" w:rsidRPr="0040522E" w:rsidRDefault="0040522E" w:rsidP="0040522E">
      <w:pPr>
        <w:spacing w:after="0" w:line="360" w:lineRule="auto"/>
        <w:ind w:firstLine="709"/>
        <w:jc w:val="both"/>
        <w:rPr>
          <w:rFonts w:ascii="Times New Roman" w:eastAsia="Calibri" w:hAnsi="Times New Roman"/>
          <w:sz w:val="28"/>
          <w:szCs w:val="28"/>
          <w:lang w:eastAsia="en-US"/>
        </w:rPr>
      </w:pPr>
      <w:r w:rsidRPr="0040522E">
        <w:rPr>
          <w:rFonts w:ascii="Times New Roman" w:eastAsia="Calibri" w:hAnsi="Times New Roman"/>
          <w:noProof/>
          <w:sz w:val="28"/>
          <w:szCs w:val="28"/>
          <w:lang w:eastAsia="en-US"/>
        </w:rPr>
        <w:drawing>
          <wp:inline distT="0" distB="0" distL="0" distR="0" wp14:anchorId="0A0E00DD" wp14:editId="16A817B8">
            <wp:extent cx="5323114" cy="2762278"/>
            <wp:effectExtent l="0" t="0" r="0" b="0"/>
            <wp:docPr id="1" name="Рисунок 1" descr="Изображение выглядит как текст, программное обеспечение, веб-страница, Значок на компьютере&#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Изображение выглядит как текст, программное обеспечение, веб-страница, Значок на компьютере&#10;&#10;Автоматически созданное описание"/>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49803" cy="2776127"/>
                    </a:xfrm>
                    <a:prstGeom prst="rect">
                      <a:avLst/>
                    </a:prstGeom>
                    <a:noFill/>
                  </pic:spPr>
                </pic:pic>
              </a:graphicData>
            </a:graphic>
          </wp:inline>
        </w:drawing>
      </w:r>
    </w:p>
    <w:p w14:paraId="748BE4A9" w14:textId="76CCDD26" w:rsidR="0040522E" w:rsidRPr="0040522E" w:rsidRDefault="0040522E" w:rsidP="0040522E">
      <w:pPr>
        <w:spacing w:after="0" w:line="360" w:lineRule="auto"/>
        <w:jc w:val="center"/>
        <w:rPr>
          <w:rFonts w:ascii="Times New Roman" w:hAnsi="Times New Roman"/>
          <w:sz w:val="28"/>
          <w:szCs w:val="28"/>
        </w:rPr>
      </w:pPr>
      <w:r w:rsidRPr="0040522E">
        <w:rPr>
          <w:rFonts w:ascii="Times New Roman" w:hAnsi="Times New Roman"/>
          <w:color w:val="000000"/>
          <w:sz w:val="28"/>
          <w:szCs w:val="28"/>
          <w:shd w:val="clear" w:color="auto" w:fill="FFFFFF"/>
        </w:rPr>
        <w:t xml:space="preserve">Рисунок </w:t>
      </w:r>
      <w:r>
        <w:rPr>
          <w:rFonts w:ascii="Times New Roman" w:hAnsi="Times New Roman"/>
          <w:color w:val="000000"/>
          <w:sz w:val="28"/>
          <w:szCs w:val="28"/>
          <w:shd w:val="clear" w:color="auto" w:fill="FFFFFF"/>
        </w:rPr>
        <w:t>А.</w:t>
      </w:r>
      <w:r w:rsidRPr="0040522E">
        <w:rPr>
          <w:rFonts w:ascii="Times New Roman" w:hAnsi="Times New Roman"/>
          <w:color w:val="000000"/>
          <w:sz w:val="28"/>
          <w:szCs w:val="28"/>
          <w:shd w:val="clear" w:color="auto" w:fill="FFFFFF"/>
        </w:rPr>
        <w:t xml:space="preserve">1 – </w:t>
      </w:r>
      <w:r w:rsidRPr="0040522E">
        <w:rPr>
          <w:rFonts w:ascii="Times New Roman" w:hAnsi="Times New Roman"/>
          <w:sz w:val="28"/>
          <w:szCs w:val="28"/>
        </w:rPr>
        <w:t xml:space="preserve">Основная информация о компании </w:t>
      </w:r>
    </w:p>
    <w:p w14:paraId="4CA4371A" w14:textId="35D0104C" w:rsidR="000A2E5D" w:rsidRDefault="000A2E5D" w:rsidP="0040522E">
      <w:pPr>
        <w:spacing w:after="0" w:line="240" w:lineRule="auto"/>
        <w:rPr>
          <w:rFonts w:ascii="Times New Roman" w:eastAsia="Calibri" w:hAnsi="Times New Roman"/>
          <w:b/>
          <w:sz w:val="28"/>
          <w:szCs w:val="28"/>
        </w:rPr>
      </w:pPr>
    </w:p>
    <w:p w14:paraId="4416C9A0" w14:textId="77777777" w:rsidR="008F719B" w:rsidRDefault="008F719B" w:rsidP="003106E0">
      <w:pPr>
        <w:pStyle w:val="a3"/>
        <w:suppressAutoHyphens/>
        <w:spacing w:line="360" w:lineRule="auto"/>
        <w:jc w:val="center"/>
        <w:outlineLvl w:val="0"/>
        <w:rPr>
          <w:szCs w:val="28"/>
        </w:rPr>
      </w:pPr>
    </w:p>
    <w:sectPr w:rsidR="008F719B" w:rsidSect="000A2E5D">
      <w:pgSz w:w="11906" w:h="16838"/>
      <w:pgMar w:top="993" w:right="566" w:bottom="1134" w:left="1134" w:header="709"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695A3C" w14:textId="77777777" w:rsidR="00653ED3" w:rsidRDefault="00653ED3" w:rsidP="00981732">
      <w:pPr>
        <w:spacing w:after="0" w:line="240" w:lineRule="auto"/>
      </w:pPr>
      <w:r>
        <w:separator/>
      </w:r>
    </w:p>
  </w:endnote>
  <w:endnote w:type="continuationSeparator" w:id="0">
    <w:p w14:paraId="3F43E932" w14:textId="77777777" w:rsidR="00653ED3" w:rsidRDefault="00653ED3" w:rsidP="009817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8CB3B6" w14:textId="77777777" w:rsidR="00653ED3" w:rsidRDefault="00653ED3" w:rsidP="00981732">
      <w:pPr>
        <w:spacing w:after="0" w:line="240" w:lineRule="auto"/>
      </w:pPr>
      <w:r>
        <w:separator/>
      </w:r>
    </w:p>
  </w:footnote>
  <w:footnote w:type="continuationSeparator" w:id="0">
    <w:p w14:paraId="7434F437" w14:textId="77777777" w:rsidR="00653ED3" w:rsidRDefault="00653ED3" w:rsidP="0098173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1486B"/>
    <w:multiLevelType w:val="hybridMultilevel"/>
    <w:tmpl w:val="D038ACB6"/>
    <w:lvl w:ilvl="0" w:tplc="673A9E7A">
      <w:start w:val="1"/>
      <w:numFmt w:val="decimal"/>
      <w:lvlText w:val="%1."/>
      <w:lvlJc w:val="left"/>
      <w:pPr>
        <w:ind w:left="1414" w:hanging="705"/>
      </w:pPr>
      <w:rPr>
        <w:rFonts w:hint="default"/>
        <w:b/>
        <w:bCs/>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15:restartNumberingAfterBreak="0">
    <w:nsid w:val="019B4094"/>
    <w:multiLevelType w:val="hybridMultilevel"/>
    <w:tmpl w:val="E2F8F5B4"/>
    <w:lvl w:ilvl="0" w:tplc="103E8E92">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 w15:restartNumberingAfterBreak="0">
    <w:nsid w:val="03FE5592"/>
    <w:multiLevelType w:val="hybridMultilevel"/>
    <w:tmpl w:val="EE665B8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15:restartNumberingAfterBreak="0">
    <w:nsid w:val="05D906FE"/>
    <w:multiLevelType w:val="hybridMultilevel"/>
    <w:tmpl w:val="2D662AE4"/>
    <w:lvl w:ilvl="0" w:tplc="F5B24A38">
      <w:start w:val="1"/>
      <w:numFmt w:val="decimal"/>
      <w:lvlText w:val="%1."/>
      <w:lvlJc w:val="left"/>
      <w:pPr>
        <w:ind w:left="1440" w:hanging="360"/>
      </w:pPr>
      <w:rPr>
        <w:rFonts w:hint="default"/>
        <w:b/>
        <w:bCs/>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 w15:restartNumberingAfterBreak="0">
    <w:nsid w:val="15C7393C"/>
    <w:multiLevelType w:val="hybridMultilevel"/>
    <w:tmpl w:val="3EF0F2EE"/>
    <w:lvl w:ilvl="0" w:tplc="3A94A696">
      <w:start w:val="1"/>
      <w:numFmt w:val="decimal"/>
      <w:lvlText w:val="%1."/>
      <w:lvlJc w:val="left"/>
      <w:pPr>
        <w:ind w:left="1069" w:hanging="360"/>
      </w:pPr>
      <w:rPr>
        <w:rFonts w:hint="default"/>
        <w:b/>
        <w:bCs/>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16957932"/>
    <w:multiLevelType w:val="hybridMultilevel"/>
    <w:tmpl w:val="D0F6F5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A417207"/>
    <w:multiLevelType w:val="hybridMultilevel"/>
    <w:tmpl w:val="3930578E"/>
    <w:lvl w:ilvl="0" w:tplc="A390527E">
      <w:start w:val="12"/>
      <w:numFmt w:val="decimal"/>
      <w:lvlText w:val="%1"/>
      <w:lvlJc w:val="left"/>
      <w:pPr>
        <w:ind w:left="1068" w:hanging="360"/>
      </w:pPr>
      <w:rPr>
        <w:rFonts w:hint="default"/>
        <w:i/>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7" w15:restartNumberingAfterBreak="0">
    <w:nsid w:val="1AA445CC"/>
    <w:multiLevelType w:val="multilevel"/>
    <w:tmpl w:val="AD52B244"/>
    <w:lvl w:ilvl="0">
      <w:start w:val="4"/>
      <w:numFmt w:val="decimal"/>
      <w:lvlText w:val="%1"/>
      <w:lvlJc w:val="left"/>
      <w:pPr>
        <w:ind w:left="375" w:hanging="375"/>
      </w:pPr>
      <w:rPr>
        <w:rFonts w:hint="default"/>
      </w:rPr>
    </w:lvl>
    <w:lvl w:ilvl="1">
      <w:start w:val="2"/>
      <w:numFmt w:val="decimal"/>
      <w:lvlText w:val="%1.%2"/>
      <w:lvlJc w:val="left"/>
      <w:pPr>
        <w:ind w:left="795" w:hanging="375"/>
      </w:pPr>
      <w:rPr>
        <w:rFonts w:hint="default"/>
      </w:rPr>
    </w:lvl>
    <w:lvl w:ilvl="2">
      <w:start w:val="1"/>
      <w:numFmt w:val="decimal"/>
      <w:lvlText w:val="%1.%2.%3"/>
      <w:lvlJc w:val="left"/>
      <w:pPr>
        <w:ind w:left="1560" w:hanging="720"/>
      </w:pPr>
      <w:rPr>
        <w:rFonts w:hint="default"/>
      </w:rPr>
    </w:lvl>
    <w:lvl w:ilvl="3">
      <w:start w:val="1"/>
      <w:numFmt w:val="decimal"/>
      <w:lvlText w:val="%1.%2.%3.%4"/>
      <w:lvlJc w:val="left"/>
      <w:pPr>
        <w:ind w:left="2340" w:hanging="108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540" w:hanging="144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740" w:hanging="1800"/>
      </w:pPr>
      <w:rPr>
        <w:rFonts w:hint="default"/>
      </w:rPr>
    </w:lvl>
    <w:lvl w:ilvl="8">
      <w:start w:val="1"/>
      <w:numFmt w:val="decimal"/>
      <w:lvlText w:val="%1.%2.%3.%4.%5.%6.%7.%8.%9"/>
      <w:lvlJc w:val="left"/>
      <w:pPr>
        <w:ind w:left="5520" w:hanging="2160"/>
      </w:pPr>
      <w:rPr>
        <w:rFonts w:hint="default"/>
      </w:rPr>
    </w:lvl>
  </w:abstractNum>
  <w:abstractNum w:abstractNumId="8" w15:restartNumberingAfterBreak="0">
    <w:nsid w:val="225F4CEB"/>
    <w:multiLevelType w:val="multilevel"/>
    <w:tmpl w:val="C616E646"/>
    <w:lvl w:ilvl="0">
      <w:start w:val="4"/>
      <w:numFmt w:val="decimal"/>
      <w:lvlText w:val="%1"/>
      <w:lvlJc w:val="left"/>
      <w:pPr>
        <w:ind w:left="1080" w:hanging="360"/>
      </w:pPr>
      <w:rPr>
        <w:rFonts w:hint="default"/>
        <w:b/>
        <w:sz w:val="32"/>
      </w:rPr>
    </w:lvl>
    <w:lvl w:ilvl="1">
      <w:start w:val="1"/>
      <w:numFmt w:val="decimal"/>
      <w:isLgl/>
      <w:lvlText w:val="%1.%2"/>
      <w:lvlJc w:val="left"/>
      <w:pPr>
        <w:ind w:left="1260" w:hanging="54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9" w15:restartNumberingAfterBreak="0">
    <w:nsid w:val="2568505B"/>
    <w:multiLevelType w:val="multilevel"/>
    <w:tmpl w:val="087845B0"/>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25CC445D"/>
    <w:multiLevelType w:val="hybridMultilevel"/>
    <w:tmpl w:val="7854BD60"/>
    <w:lvl w:ilvl="0" w:tplc="77264D7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25CF2621"/>
    <w:multiLevelType w:val="hybridMultilevel"/>
    <w:tmpl w:val="E5D83434"/>
    <w:lvl w:ilvl="0" w:tplc="F7B0E0B6">
      <w:start w:val="1"/>
      <w:numFmt w:val="decimal"/>
      <w:lvlText w:val="%1."/>
      <w:lvlJc w:val="left"/>
      <w:pPr>
        <w:ind w:left="1069" w:hanging="360"/>
      </w:pPr>
      <w:rPr>
        <w:rFonts w:hint="default"/>
        <w:b w:val="0"/>
        <w:bCs/>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25DC3417"/>
    <w:multiLevelType w:val="multilevel"/>
    <w:tmpl w:val="9398BAEA"/>
    <w:lvl w:ilvl="0">
      <w:start w:val="1"/>
      <w:numFmt w:val="bullet"/>
      <w:lvlText w:val=""/>
      <w:lvlJc w:val="left"/>
      <w:pPr>
        <w:tabs>
          <w:tab w:val="num" w:pos="720"/>
        </w:tabs>
        <w:ind w:left="720" w:hanging="360"/>
      </w:pPr>
      <w:rPr>
        <w:rFonts w:ascii="Symbol" w:hAnsi="Symbol" w:hint="default"/>
        <w:sz w:val="20"/>
      </w:rPr>
    </w:lvl>
    <w:lvl w:ilvl="1">
      <w:start w:val="3"/>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F244476"/>
    <w:multiLevelType w:val="hybridMultilevel"/>
    <w:tmpl w:val="02F85B18"/>
    <w:lvl w:ilvl="0" w:tplc="054EB91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2FB9175A"/>
    <w:multiLevelType w:val="hybridMultilevel"/>
    <w:tmpl w:val="838AA97E"/>
    <w:lvl w:ilvl="0" w:tplc="F29CCB44">
      <w:start w:val="1"/>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302A71D5"/>
    <w:multiLevelType w:val="hybridMultilevel"/>
    <w:tmpl w:val="1458F256"/>
    <w:lvl w:ilvl="0" w:tplc="77264D7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20F347A"/>
    <w:multiLevelType w:val="hybridMultilevel"/>
    <w:tmpl w:val="F620E506"/>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7" w15:restartNumberingAfterBreak="0">
    <w:nsid w:val="377A7214"/>
    <w:multiLevelType w:val="multilevel"/>
    <w:tmpl w:val="C616E646"/>
    <w:lvl w:ilvl="0">
      <w:start w:val="4"/>
      <w:numFmt w:val="decimal"/>
      <w:lvlText w:val="%1"/>
      <w:lvlJc w:val="left"/>
      <w:pPr>
        <w:ind w:left="1080" w:hanging="360"/>
      </w:pPr>
      <w:rPr>
        <w:rFonts w:hint="default"/>
        <w:b/>
        <w:sz w:val="32"/>
      </w:rPr>
    </w:lvl>
    <w:lvl w:ilvl="1">
      <w:start w:val="1"/>
      <w:numFmt w:val="decimal"/>
      <w:isLgl/>
      <w:lvlText w:val="%1.%2"/>
      <w:lvlJc w:val="left"/>
      <w:pPr>
        <w:ind w:left="1260" w:hanging="54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8" w15:restartNumberingAfterBreak="0">
    <w:nsid w:val="3C7A4677"/>
    <w:multiLevelType w:val="hybridMultilevel"/>
    <w:tmpl w:val="024C76FC"/>
    <w:lvl w:ilvl="0" w:tplc="0419000F">
      <w:start w:val="1"/>
      <w:numFmt w:val="decimal"/>
      <w:lvlText w:val="%1."/>
      <w:lvlJc w:val="left"/>
      <w:pPr>
        <w:ind w:left="2880" w:hanging="360"/>
      </w:pPr>
    </w:lvl>
    <w:lvl w:ilvl="1" w:tplc="04190019" w:tentative="1">
      <w:start w:val="1"/>
      <w:numFmt w:val="lowerLetter"/>
      <w:lvlText w:val="%2."/>
      <w:lvlJc w:val="left"/>
      <w:pPr>
        <w:ind w:left="3600" w:hanging="360"/>
      </w:pPr>
    </w:lvl>
    <w:lvl w:ilvl="2" w:tplc="0419001B" w:tentative="1">
      <w:start w:val="1"/>
      <w:numFmt w:val="lowerRoman"/>
      <w:lvlText w:val="%3."/>
      <w:lvlJc w:val="right"/>
      <w:pPr>
        <w:ind w:left="4320" w:hanging="180"/>
      </w:pPr>
    </w:lvl>
    <w:lvl w:ilvl="3" w:tplc="0419000F" w:tentative="1">
      <w:start w:val="1"/>
      <w:numFmt w:val="decimal"/>
      <w:lvlText w:val="%4."/>
      <w:lvlJc w:val="left"/>
      <w:pPr>
        <w:ind w:left="5040" w:hanging="360"/>
      </w:pPr>
    </w:lvl>
    <w:lvl w:ilvl="4" w:tplc="04190019" w:tentative="1">
      <w:start w:val="1"/>
      <w:numFmt w:val="lowerLetter"/>
      <w:lvlText w:val="%5."/>
      <w:lvlJc w:val="left"/>
      <w:pPr>
        <w:ind w:left="5760" w:hanging="360"/>
      </w:pPr>
    </w:lvl>
    <w:lvl w:ilvl="5" w:tplc="0419001B" w:tentative="1">
      <w:start w:val="1"/>
      <w:numFmt w:val="lowerRoman"/>
      <w:lvlText w:val="%6."/>
      <w:lvlJc w:val="right"/>
      <w:pPr>
        <w:ind w:left="6480" w:hanging="180"/>
      </w:pPr>
    </w:lvl>
    <w:lvl w:ilvl="6" w:tplc="0419000F" w:tentative="1">
      <w:start w:val="1"/>
      <w:numFmt w:val="decimal"/>
      <w:lvlText w:val="%7."/>
      <w:lvlJc w:val="left"/>
      <w:pPr>
        <w:ind w:left="7200" w:hanging="360"/>
      </w:pPr>
    </w:lvl>
    <w:lvl w:ilvl="7" w:tplc="04190019" w:tentative="1">
      <w:start w:val="1"/>
      <w:numFmt w:val="lowerLetter"/>
      <w:lvlText w:val="%8."/>
      <w:lvlJc w:val="left"/>
      <w:pPr>
        <w:ind w:left="7920" w:hanging="360"/>
      </w:pPr>
    </w:lvl>
    <w:lvl w:ilvl="8" w:tplc="0419001B" w:tentative="1">
      <w:start w:val="1"/>
      <w:numFmt w:val="lowerRoman"/>
      <w:lvlText w:val="%9."/>
      <w:lvlJc w:val="right"/>
      <w:pPr>
        <w:ind w:left="8640" w:hanging="180"/>
      </w:pPr>
    </w:lvl>
  </w:abstractNum>
  <w:abstractNum w:abstractNumId="19" w15:restartNumberingAfterBreak="0">
    <w:nsid w:val="44DA1665"/>
    <w:multiLevelType w:val="multilevel"/>
    <w:tmpl w:val="26A25E92"/>
    <w:lvl w:ilvl="0">
      <w:start w:val="1"/>
      <w:numFmt w:val="decimal"/>
      <w:lvlText w:val="%1."/>
      <w:lvlJc w:val="left"/>
      <w:pPr>
        <w:ind w:left="1069" w:hanging="360"/>
      </w:pPr>
      <w:rPr>
        <w:rFonts w:hint="default"/>
      </w:rPr>
    </w:lvl>
    <w:lvl w:ilvl="1">
      <w:start w:val="1"/>
      <w:numFmt w:val="decimal"/>
      <w:isLgl/>
      <w:lvlText w:val="%1.%2"/>
      <w:lvlJc w:val="left"/>
      <w:pPr>
        <w:ind w:left="1129" w:hanging="4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20" w15:restartNumberingAfterBreak="0">
    <w:nsid w:val="468C33C3"/>
    <w:multiLevelType w:val="multilevel"/>
    <w:tmpl w:val="EFC64036"/>
    <w:lvl w:ilvl="0">
      <w:start w:val="1"/>
      <w:numFmt w:val="decimal"/>
      <w:lvlText w:val="%1"/>
      <w:lvlJc w:val="left"/>
      <w:pPr>
        <w:ind w:left="375" w:hanging="375"/>
      </w:pPr>
      <w:rPr>
        <w:rFonts w:hint="default"/>
      </w:rPr>
    </w:lvl>
    <w:lvl w:ilvl="1">
      <w:start w:val="1"/>
      <w:numFmt w:val="bullet"/>
      <w:lvlText w:val=""/>
      <w:lvlJc w:val="left"/>
      <w:pPr>
        <w:ind w:left="517" w:hanging="375"/>
      </w:pPr>
      <w:rPr>
        <w:rFonts w:ascii="Symbol" w:hAnsi="Symbol"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21" w15:restartNumberingAfterBreak="0">
    <w:nsid w:val="46B85155"/>
    <w:multiLevelType w:val="multilevel"/>
    <w:tmpl w:val="C3E6E9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A3050ED"/>
    <w:multiLevelType w:val="hybridMultilevel"/>
    <w:tmpl w:val="01E4BED2"/>
    <w:lvl w:ilvl="0" w:tplc="738650E6">
      <w:start w:val="4"/>
      <w:numFmt w:val="decimal"/>
      <w:lvlText w:val="%1"/>
      <w:lvlJc w:val="left"/>
      <w:pPr>
        <w:ind w:left="720" w:hanging="360"/>
      </w:pPr>
      <w:rPr>
        <w:rFonts w:hint="default"/>
        <w:b/>
        <w:sz w:val="3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4F303815"/>
    <w:multiLevelType w:val="multilevel"/>
    <w:tmpl w:val="6E401B6A"/>
    <w:lvl w:ilvl="0">
      <w:start w:val="4"/>
      <w:numFmt w:val="decimal"/>
      <w:lvlText w:val="%1"/>
      <w:lvlJc w:val="left"/>
      <w:pPr>
        <w:ind w:left="375" w:hanging="375"/>
      </w:pPr>
      <w:rPr>
        <w:rFonts w:hint="default"/>
      </w:rPr>
    </w:lvl>
    <w:lvl w:ilvl="1">
      <w:start w:val="7"/>
      <w:numFmt w:val="decimal"/>
      <w:lvlText w:val="%1.%2"/>
      <w:lvlJc w:val="left"/>
      <w:pPr>
        <w:ind w:left="1095"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4" w15:restartNumberingAfterBreak="0">
    <w:nsid w:val="52BB2A1F"/>
    <w:multiLevelType w:val="hybridMultilevel"/>
    <w:tmpl w:val="C34A72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55683DA6"/>
    <w:multiLevelType w:val="multilevel"/>
    <w:tmpl w:val="C616E646"/>
    <w:lvl w:ilvl="0">
      <w:start w:val="4"/>
      <w:numFmt w:val="decimal"/>
      <w:lvlText w:val="%1"/>
      <w:lvlJc w:val="left"/>
      <w:pPr>
        <w:ind w:left="1080" w:hanging="360"/>
      </w:pPr>
      <w:rPr>
        <w:rFonts w:hint="default"/>
        <w:b/>
        <w:sz w:val="32"/>
      </w:rPr>
    </w:lvl>
    <w:lvl w:ilvl="1">
      <w:start w:val="1"/>
      <w:numFmt w:val="decimal"/>
      <w:isLgl/>
      <w:lvlText w:val="%1.%2"/>
      <w:lvlJc w:val="left"/>
      <w:pPr>
        <w:ind w:left="1260" w:hanging="54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26" w15:restartNumberingAfterBreak="0">
    <w:nsid w:val="56B1076D"/>
    <w:multiLevelType w:val="multilevel"/>
    <w:tmpl w:val="44109E8A"/>
    <w:lvl w:ilvl="0">
      <w:start w:val="1"/>
      <w:numFmt w:val="decimal"/>
      <w:lvlText w:val="%1"/>
      <w:lvlJc w:val="left"/>
      <w:pPr>
        <w:ind w:left="480" w:hanging="480"/>
      </w:pPr>
      <w:rPr>
        <w:rFonts w:hint="default"/>
      </w:rPr>
    </w:lvl>
    <w:lvl w:ilvl="1">
      <w:start w:val="1"/>
      <w:numFmt w:val="decimal"/>
      <w:lvlText w:val="%1.%2"/>
      <w:lvlJc w:val="left"/>
      <w:pPr>
        <w:ind w:left="906"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15:restartNumberingAfterBreak="0">
    <w:nsid w:val="58B13737"/>
    <w:multiLevelType w:val="hybridMultilevel"/>
    <w:tmpl w:val="BAE2F38E"/>
    <w:lvl w:ilvl="0" w:tplc="F9C6D89E">
      <w:start w:val="4"/>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8" w15:restartNumberingAfterBreak="0">
    <w:nsid w:val="5ACA4E26"/>
    <w:multiLevelType w:val="hybridMultilevel"/>
    <w:tmpl w:val="CCDCABE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F4FABE70">
      <w:start w:val="1"/>
      <w:numFmt w:val="decimal"/>
      <w:lvlText w:val="%4."/>
      <w:lvlJc w:val="left"/>
      <w:pPr>
        <w:ind w:left="3589" w:hanging="360"/>
      </w:pPr>
      <w:rPr>
        <w:b w:val="0"/>
        <w:bCs w:val="0"/>
      </w:r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9" w15:restartNumberingAfterBreak="0">
    <w:nsid w:val="5BAE7198"/>
    <w:multiLevelType w:val="hybridMultilevel"/>
    <w:tmpl w:val="CD107E5C"/>
    <w:lvl w:ilvl="0" w:tplc="FA88B906">
      <w:start w:val="1"/>
      <w:numFmt w:val="decimal"/>
      <w:lvlText w:val="%1."/>
      <w:lvlJc w:val="left"/>
      <w:pPr>
        <w:ind w:left="1069" w:hanging="360"/>
      </w:pPr>
      <w:rPr>
        <w:rFonts w:hint="default"/>
        <w:b/>
        <w:bCs/>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15:restartNumberingAfterBreak="0">
    <w:nsid w:val="5FEF0D66"/>
    <w:multiLevelType w:val="hybridMultilevel"/>
    <w:tmpl w:val="B590EEBE"/>
    <w:lvl w:ilvl="0" w:tplc="8F58A63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15:restartNumberingAfterBreak="0">
    <w:nsid w:val="61512351"/>
    <w:multiLevelType w:val="multilevel"/>
    <w:tmpl w:val="1D78F814"/>
    <w:lvl w:ilvl="0">
      <w:start w:val="1"/>
      <w:numFmt w:val="decimal"/>
      <w:lvlText w:val="%1"/>
      <w:lvlJc w:val="left"/>
      <w:pPr>
        <w:ind w:left="480" w:hanging="480"/>
      </w:pPr>
      <w:rPr>
        <w:rFonts w:hint="default"/>
      </w:rPr>
    </w:lvl>
    <w:lvl w:ilvl="1">
      <w:start w:val="1"/>
      <w:numFmt w:val="decimal"/>
      <w:lvlText w:val="%1.%2"/>
      <w:lvlJc w:val="left"/>
      <w:pPr>
        <w:ind w:left="1188" w:hanging="48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32" w15:restartNumberingAfterBreak="0">
    <w:nsid w:val="66BB669F"/>
    <w:multiLevelType w:val="hybridMultilevel"/>
    <w:tmpl w:val="81AE8C06"/>
    <w:lvl w:ilvl="0" w:tplc="F4FABE70">
      <w:start w:val="1"/>
      <w:numFmt w:val="decimal"/>
      <w:lvlText w:val="%1."/>
      <w:lvlJc w:val="left"/>
      <w:pPr>
        <w:ind w:left="3589" w:hanging="360"/>
      </w:pPr>
      <w:rPr>
        <w:b w:val="0"/>
        <w:bCs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677959DE"/>
    <w:multiLevelType w:val="multilevel"/>
    <w:tmpl w:val="A9D61144"/>
    <w:lvl w:ilvl="0">
      <w:start w:val="2"/>
      <w:numFmt w:val="decimal"/>
      <w:lvlText w:val="%1"/>
      <w:lvlJc w:val="left"/>
      <w:pPr>
        <w:ind w:left="375" w:hanging="375"/>
      </w:pPr>
      <w:rPr>
        <w:rFonts w:hint="default"/>
      </w:rPr>
    </w:lvl>
    <w:lvl w:ilvl="1">
      <w:start w:val="3"/>
      <w:numFmt w:val="decimal"/>
      <w:lvlText w:val="%1.%2"/>
      <w:lvlJc w:val="left"/>
      <w:pPr>
        <w:ind w:left="517" w:hanging="375"/>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34" w15:restartNumberingAfterBreak="0">
    <w:nsid w:val="67E2054C"/>
    <w:multiLevelType w:val="hybridMultilevel"/>
    <w:tmpl w:val="D23CF2AA"/>
    <w:lvl w:ilvl="0" w:tplc="0419000F">
      <w:start w:val="1"/>
      <w:numFmt w:val="decimal"/>
      <w:lvlText w:val="%1."/>
      <w:lvlJc w:val="left"/>
      <w:pPr>
        <w:ind w:left="2880" w:hanging="360"/>
      </w:pPr>
    </w:lvl>
    <w:lvl w:ilvl="1" w:tplc="04190019" w:tentative="1">
      <w:start w:val="1"/>
      <w:numFmt w:val="lowerLetter"/>
      <w:lvlText w:val="%2."/>
      <w:lvlJc w:val="left"/>
      <w:pPr>
        <w:ind w:left="3600" w:hanging="360"/>
      </w:pPr>
    </w:lvl>
    <w:lvl w:ilvl="2" w:tplc="0419001B" w:tentative="1">
      <w:start w:val="1"/>
      <w:numFmt w:val="lowerRoman"/>
      <w:lvlText w:val="%3."/>
      <w:lvlJc w:val="right"/>
      <w:pPr>
        <w:ind w:left="4320" w:hanging="180"/>
      </w:pPr>
    </w:lvl>
    <w:lvl w:ilvl="3" w:tplc="0419000F" w:tentative="1">
      <w:start w:val="1"/>
      <w:numFmt w:val="decimal"/>
      <w:lvlText w:val="%4."/>
      <w:lvlJc w:val="left"/>
      <w:pPr>
        <w:ind w:left="5040" w:hanging="360"/>
      </w:pPr>
    </w:lvl>
    <w:lvl w:ilvl="4" w:tplc="04190019" w:tentative="1">
      <w:start w:val="1"/>
      <w:numFmt w:val="lowerLetter"/>
      <w:lvlText w:val="%5."/>
      <w:lvlJc w:val="left"/>
      <w:pPr>
        <w:ind w:left="5760" w:hanging="360"/>
      </w:pPr>
    </w:lvl>
    <w:lvl w:ilvl="5" w:tplc="0419001B" w:tentative="1">
      <w:start w:val="1"/>
      <w:numFmt w:val="lowerRoman"/>
      <w:lvlText w:val="%6."/>
      <w:lvlJc w:val="right"/>
      <w:pPr>
        <w:ind w:left="6480" w:hanging="180"/>
      </w:pPr>
    </w:lvl>
    <w:lvl w:ilvl="6" w:tplc="0419000F" w:tentative="1">
      <w:start w:val="1"/>
      <w:numFmt w:val="decimal"/>
      <w:lvlText w:val="%7."/>
      <w:lvlJc w:val="left"/>
      <w:pPr>
        <w:ind w:left="7200" w:hanging="360"/>
      </w:pPr>
    </w:lvl>
    <w:lvl w:ilvl="7" w:tplc="04190019" w:tentative="1">
      <w:start w:val="1"/>
      <w:numFmt w:val="lowerLetter"/>
      <w:lvlText w:val="%8."/>
      <w:lvlJc w:val="left"/>
      <w:pPr>
        <w:ind w:left="7920" w:hanging="360"/>
      </w:pPr>
    </w:lvl>
    <w:lvl w:ilvl="8" w:tplc="0419001B" w:tentative="1">
      <w:start w:val="1"/>
      <w:numFmt w:val="lowerRoman"/>
      <w:lvlText w:val="%9."/>
      <w:lvlJc w:val="right"/>
      <w:pPr>
        <w:ind w:left="8640" w:hanging="180"/>
      </w:pPr>
    </w:lvl>
  </w:abstractNum>
  <w:abstractNum w:abstractNumId="35" w15:restartNumberingAfterBreak="0">
    <w:nsid w:val="72655C73"/>
    <w:multiLevelType w:val="hybridMultilevel"/>
    <w:tmpl w:val="CEF4DEAC"/>
    <w:lvl w:ilvl="0" w:tplc="0419000F">
      <w:start w:val="1"/>
      <w:numFmt w:val="decimal"/>
      <w:lvlText w:val="%1."/>
      <w:lvlJc w:val="left"/>
      <w:pPr>
        <w:ind w:left="1140" w:hanging="360"/>
      </w:p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36" w15:restartNumberingAfterBreak="0">
    <w:nsid w:val="742A2D9F"/>
    <w:multiLevelType w:val="multilevel"/>
    <w:tmpl w:val="9E6E58EA"/>
    <w:lvl w:ilvl="0">
      <w:start w:val="1"/>
      <w:numFmt w:val="bullet"/>
      <w:lvlText w:val=""/>
      <w:lvlJc w:val="left"/>
      <w:pPr>
        <w:tabs>
          <w:tab w:val="num" w:pos="720"/>
        </w:tabs>
        <w:ind w:left="720" w:hanging="360"/>
      </w:pPr>
      <w:rPr>
        <w:rFonts w:ascii="Symbol" w:hAnsi="Symbol" w:hint="default"/>
        <w:sz w:val="20"/>
      </w:rPr>
    </w:lvl>
    <w:lvl w:ilvl="1">
      <w:start w:val="3"/>
      <w:numFmt w:val="decimal"/>
      <w:lvlText w:val="%2."/>
      <w:lvlJc w:val="left"/>
      <w:pPr>
        <w:ind w:left="1440" w:hanging="360"/>
      </w:pPr>
      <w:rPr>
        <w:rFonts w:hint="default"/>
        <w:b/>
        <w:bCs/>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54E0580"/>
    <w:multiLevelType w:val="hybridMultilevel"/>
    <w:tmpl w:val="8794D834"/>
    <w:lvl w:ilvl="0" w:tplc="CFAC8184">
      <w:start w:val="1"/>
      <w:numFmt w:val="decimal"/>
      <w:lvlText w:val="%1."/>
      <w:lvlJc w:val="left"/>
      <w:pPr>
        <w:ind w:left="1069" w:hanging="360"/>
      </w:pPr>
      <w:rPr>
        <w:rFonts w:hint="default"/>
        <w:b/>
        <w:bCs/>
      </w:r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38" w15:restartNumberingAfterBreak="0">
    <w:nsid w:val="7D3A7476"/>
    <w:multiLevelType w:val="hybridMultilevel"/>
    <w:tmpl w:val="B18250CA"/>
    <w:lvl w:ilvl="0" w:tplc="DD14D596">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E7F338A"/>
    <w:multiLevelType w:val="hybridMultilevel"/>
    <w:tmpl w:val="F4340F0A"/>
    <w:lvl w:ilvl="0" w:tplc="0419000F">
      <w:start w:val="1"/>
      <w:numFmt w:val="decimal"/>
      <w:lvlText w:val="%1."/>
      <w:lvlJc w:val="left"/>
      <w:pPr>
        <w:ind w:left="1140" w:hanging="360"/>
      </w:p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40" w15:restartNumberingAfterBreak="0">
    <w:nsid w:val="7F331BC5"/>
    <w:multiLevelType w:val="hybridMultilevel"/>
    <w:tmpl w:val="445E407C"/>
    <w:lvl w:ilvl="0" w:tplc="8F0A050E">
      <w:start w:val="1"/>
      <w:numFmt w:val="decimal"/>
      <w:lvlText w:val="%1)"/>
      <w:lvlJc w:val="left"/>
      <w:pPr>
        <w:ind w:left="1105" w:hanging="396"/>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16cid:durableId="204293780">
    <w:abstractNumId w:val="7"/>
  </w:num>
  <w:num w:numId="2" w16cid:durableId="1053849189">
    <w:abstractNumId w:val="26"/>
  </w:num>
  <w:num w:numId="3" w16cid:durableId="1435633275">
    <w:abstractNumId w:val="35"/>
  </w:num>
  <w:num w:numId="4" w16cid:durableId="1065640241">
    <w:abstractNumId w:val="39"/>
  </w:num>
  <w:num w:numId="5" w16cid:durableId="1750619542">
    <w:abstractNumId w:val="22"/>
  </w:num>
  <w:num w:numId="6" w16cid:durableId="1735663702">
    <w:abstractNumId w:val="17"/>
  </w:num>
  <w:num w:numId="7" w16cid:durableId="1150515182">
    <w:abstractNumId w:val="33"/>
  </w:num>
  <w:num w:numId="8" w16cid:durableId="1364133132">
    <w:abstractNumId w:val="8"/>
  </w:num>
  <w:num w:numId="9" w16cid:durableId="1292204280">
    <w:abstractNumId w:val="25"/>
  </w:num>
  <w:num w:numId="10" w16cid:durableId="2103063739">
    <w:abstractNumId w:val="23"/>
  </w:num>
  <w:num w:numId="11" w16cid:durableId="1239753368">
    <w:abstractNumId w:val="1"/>
  </w:num>
  <w:num w:numId="12" w16cid:durableId="1886720907">
    <w:abstractNumId w:val="16"/>
  </w:num>
  <w:num w:numId="13" w16cid:durableId="1606838610">
    <w:abstractNumId w:val="31"/>
  </w:num>
  <w:num w:numId="14" w16cid:durableId="1309284240">
    <w:abstractNumId w:val="9"/>
  </w:num>
  <w:num w:numId="15" w16cid:durableId="513615108">
    <w:abstractNumId w:val="20"/>
  </w:num>
  <w:num w:numId="16" w16cid:durableId="1066565474">
    <w:abstractNumId w:val="29"/>
  </w:num>
  <w:num w:numId="17" w16cid:durableId="791939878">
    <w:abstractNumId w:val="38"/>
  </w:num>
  <w:num w:numId="18" w16cid:durableId="129133351">
    <w:abstractNumId w:val="11"/>
  </w:num>
  <w:num w:numId="19" w16cid:durableId="202402154">
    <w:abstractNumId w:val="24"/>
  </w:num>
  <w:num w:numId="20" w16cid:durableId="1123117471">
    <w:abstractNumId w:val="14"/>
  </w:num>
  <w:num w:numId="21" w16cid:durableId="1118332224">
    <w:abstractNumId w:val="21"/>
  </w:num>
  <w:num w:numId="22" w16cid:durableId="1706326909">
    <w:abstractNumId w:val="0"/>
  </w:num>
  <w:num w:numId="23" w16cid:durableId="1461074034">
    <w:abstractNumId w:val="36"/>
  </w:num>
  <w:num w:numId="24" w16cid:durableId="1573545568">
    <w:abstractNumId w:val="30"/>
  </w:num>
  <w:num w:numId="25" w16cid:durableId="514998647">
    <w:abstractNumId w:val="12"/>
  </w:num>
  <w:num w:numId="26" w16cid:durableId="668413546">
    <w:abstractNumId w:val="6"/>
  </w:num>
  <w:num w:numId="27" w16cid:durableId="1056201748">
    <w:abstractNumId w:val="19"/>
  </w:num>
  <w:num w:numId="28" w16cid:durableId="929434140">
    <w:abstractNumId w:val="28"/>
  </w:num>
  <w:num w:numId="29" w16cid:durableId="290210686">
    <w:abstractNumId w:val="5"/>
  </w:num>
  <w:num w:numId="30" w16cid:durableId="386076070">
    <w:abstractNumId w:val="3"/>
  </w:num>
  <w:num w:numId="31" w16cid:durableId="2042436198">
    <w:abstractNumId w:val="32"/>
  </w:num>
  <w:num w:numId="32" w16cid:durableId="200284139">
    <w:abstractNumId w:val="4"/>
  </w:num>
  <w:num w:numId="33" w16cid:durableId="968123475">
    <w:abstractNumId w:val="40"/>
  </w:num>
  <w:num w:numId="34" w16cid:durableId="1617248904">
    <w:abstractNumId w:val="15"/>
  </w:num>
  <w:num w:numId="35" w16cid:durableId="1079132685">
    <w:abstractNumId w:val="37"/>
  </w:num>
  <w:num w:numId="36" w16cid:durableId="1574703305">
    <w:abstractNumId w:val="10"/>
  </w:num>
  <w:num w:numId="37" w16cid:durableId="174811439">
    <w:abstractNumId w:val="27"/>
  </w:num>
  <w:num w:numId="38" w16cid:durableId="990135972">
    <w:abstractNumId w:val="18"/>
  </w:num>
  <w:num w:numId="39" w16cid:durableId="1968967436">
    <w:abstractNumId w:val="34"/>
  </w:num>
  <w:num w:numId="40" w16cid:durableId="1828012830">
    <w:abstractNumId w:val="13"/>
  </w:num>
  <w:num w:numId="41" w16cid:durableId="47842738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defaultTabStop w:val="708"/>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1632"/>
    <w:rsid w:val="00001510"/>
    <w:rsid w:val="000056D4"/>
    <w:rsid w:val="00010A6C"/>
    <w:rsid w:val="00025CCA"/>
    <w:rsid w:val="0007279E"/>
    <w:rsid w:val="00077466"/>
    <w:rsid w:val="00080CBB"/>
    <w:rsid w:val="0008334F"/>
    <w:rsid w:val="00097277"/>
    <w:rsid w:val="000A2E5D"/>
    <w:rsid w:val="000C5172"/>
    <w:rsid w:val="000D2CC5"/>
    <w:rsid w:val="000D763F"/>
    <w:rsid w:val="000E0A54"/>
    <w:rsid w:val="000E57F9"/>
    <w:rsid w:val="000F5264"/>
    <w:rsid w:val="000F5324"/>
    <w:rsid w:val="00101FFE"/>
    <w:rsid w:val="00105652"/>
    <w:rsid w:val="0011201B"/>
    <w:rsid w:val="00115E53"/>
    <w:rsid w:val="001231AA"/>
    <w:rsid w:val="00123AAB"/>
    <w:rsid w:val="00131291"/>
    <w:rsid w:val="00132E51"/>
    <w:rsid w:val="00151CC1"/>
    <w:rsid w:val="0017331F"/>
    <w:rsid w:val="00174F4E"/>
    <w:rsid w:val="00193AB3"/>
    <w:rsid w:val="00197C30"/>
    <w:rsid w:val="001B101D"/>
    <w:rsid w:val="001C0B51"/>
    <w:rsid w:val="001C3A79"/>
    <w:rsid w:val="001C4249"/>
    <w:rsid w:val="001C531B"/>
    <w:rsid w:val="001C65F9"/>
    <w:rsid w:val="001D28FC"/>
    <w:rsid w:val="001D2C66"/>
    <w:rsid w:val="001D2F75"/>
    <w:rsid w:val="001D793D"/>
    <w:rsid w:val="001E048F"/>
    <w:rsid w:val="001F0174"/>
    <w:rsid w:val="001F0ABE"/>
    <w:rsid w:val="001F20D0"/>
    <w:rsid w:val="001F63A2"/>
    <w:rsid w:val="00204EAE"/>
    <w:rsid w:val="00206091"/>
    <w:rsid w:val="002121D9"/>
    <w:rsid w:val="0021236B"/>
    <w:rsid w:val="002354F5"/>
    <w:rsid w:val="00254B29"/>
    <w:rsid w:val="00255D6F"/>
    <w:rsid w:val="00267579"/>
    <w:rsid w:val="00274725"/>
    <w:rsid w:val="00276D20"/>
    <w:rsid w:val="00286A0D"/>
    <w:rsid w:val="00296823"/>
    <w:rsid w:val="002A18A4"/>
    <w:rsid w:val="002A20D4"/>
    <w:rsid w:val="002A7C49"/>
    <w:rsid w:val="002B0965"/>
    <w:rsid w:val="002B5AB7"/>
    <w:rsid w:val="002C127A"/>
    <w:rsid w:val="002C3B6A"/>
    <w:rsid w:val="002C7C01"/>
    <w:rsid w:val="002D0A92"/>
    <w:rsid w:val="002E2A79"/>
    <w:rsid w:val="002E2CD3"/>
    <w:rsid w:val="002E6A5F"/>
    <w:rsid w:val="002E6AA6"/>
    <w:rsid w:val="002F2C10"/>
    <w:rsid w:val="002F3E69"/>
    <w:rsid w:val="002F4ED5"/>
    <w:rsid w:val="002F6756"/>
    <w:rsid w:val="002F78D7"/>
    <w:rsid w:val="00304757"/>
    <w:rsid w:val="003106E0"/>
    <w:rsid w:val="00310BA8"/>
    <w:rsid w:val="003124E9"/>
    <w:rsid w:val="00312C7D"/>
    <w:rsid w:val="003136AD"/>
    <w:rsid w:val="003174A4"/>
    <w:rsid w:val="0033639D"/>
    <w:rsid w:val="00342227"/>
    <w:rsid w:val="00345365"/>
    <w:rsid w:val="00350C25"/>
    <w:rsid w:val="00353B26"/>
    <w:rsid w:val="003729DB"/>
    <w:rsid w:val="00381FA9"/>
    <w:rsid w:val="003913B0"/>
    <w:rsid w:val="00394976"/>
    <w:rsid w:val="003A0138"/>
    <w:rsid w:val="003A0CD5"/>
    <w:rsid w:val="003A47D6"/>
    <w:rsid w:val="003B3C4E"/>
    <w:rsid w:val="003B6575"/>
    <w:rsid w:val="003C0BA2"/>
    <w:rsid w:val="003C5F2B"/>
    <w:rsid w:val="003D1628"/>
    <w:rsid w:val="003D1758"/>
    <w:rsid w:val="003E17ED"/>
    <w:rsid w:val="003E7E1C"/>
    <w:rsid w:val="003F3036"/>
    <w:rsid w:val="004024CC"/>
    <w:rsid w:val="0040522E"/>
    <w:rsid w:val="00420827"/>
    <w:rsid w:val="004347F9"/>
    <w:rsid w:val="00436990"/>
    <w:rsid w:val="004369A2"/>
    <w:rsid w:val="00440E1C"/>
    <w:rsid w:val="0047370D"/>
    <w:rsid w:val="00474312"/>
    <w:rsid w:val="00481DA2"/>
    <w:rsid w:val="00482D7D"/>
    <w:rsid w:val="004873D8"/>
    <w:rsid w:val="00492ED4"/>
    <w:rsid w:val="00495E0C"/>
    <w:rsid w:val="004A006E"/>
    <w:rsid w:val="004A27D3"/>
    <w:rsid w:val="004A4DD4"/>
    <w:rsid w:val="004A6984"/>
    <w:rsid w:val="004C1729"/>
    <w:rsid w:val="004C2623"/>
    <w:rsid w:val="004D0BE1"/>
    <w:rsid w:val="004D258B"/>
    <w:rsid w:val="004E7A80"/>
    <w:rsid w:val="00517E37"/>
    <w:rsid w:val="0052025E"/>
    <w:rsid w:val="005243BF"/>
    <w:rsid w:val="00526015"/>
    <w:rsid w:val="005317DD"/>
    <w:rsid w:val="0054365F"/>
    <w:rsid w:val="00543A84"/>
    <w:rsid w:val="005509D1"/>
    <w:rsid w:val="00552577"/>
    <w:rsid w:val="005534F1"/>
    <w:rsid w:val="00554F96"/>
    <w:rsid w:val="00565C01"/>
    <w:rsid w:val="00574163"/>
    <w:rsid w:val="00574DBC"/>
    <w:rsid w:val="00575570"/>
    <w:rsid w:val="0058720E"/>
    <w:rsid w:val="00587A0F"/>
    <w:rsid w:val="005A6FDD"/>
    <w:rsid w:val="005B0A58"/>
    <w:rsid w:val="005C6D4E"/>
    <w:rsid w:val="005D641C"/>
    <w:rsid w:val="005E59E2"/>
    <w:rsid w:val="00606F07"/>
    <w:rsid w:val="00607048"/>
    <w:rsid w:val="0061360F"/>
    <w:rsid w:val="00614F82"/>
    <w:rsid w:val="00626E8C"/>
    <w:rsid w:val="006319DE"/>
    <w:rsid w:val="00637685"/>
    <w:rsid w:val="0063777E"/>
    <w:rsid w:val="00637D6F"/>
    <w:rsid w:val="00653ED3"/>
    <w:rsid w:val="0065488A"/>
    <w:rsid w:val="00666B36"/>
    <w:rsid w:val="00670BEE"/>
    <w:rsid w:val="00675B7F"/>
    <w:rsid w:val="00682BCD"/>
    <w:rsid w:val="006842EE"/>
    <w:rsid w:val="00685202"/>
    <w:rsid w:val="006928E3"/>
    <w:rsid w:val="00692D39"/>
    <w:rsid w:val="006A4179"/>
    <w:rsid w:val="006A5829"/>
    <w:rsid w:val="006A5D6D"/>
    <w:rsid w:val="006A6974"/>
    <w:rsid w:val="006B26E4"/>
    <w:rsid w:val="006D5A15"/>
    <w:rsid w:val="006F342D"/>
    <w:rsid w:val="006F54DF"/>
    <w:rsid w:val="007026C6"/>
    <w:rsid w:val="00703EAA"/>
    <w:rsid w:val="0070513A"/>
    <w:rsid w:val="00715FBE"/>
    <w:rsid w:val="007177DE"/>
    <w:rsid w:val="0073427E"/>
    <w:rsid w:val="00744951"/>
    <w:rsid w:val="00745916"/>
    <w:rsid w:val="0075002F"/>
    <w:rsid w:val="0076107D"/>
    <w:rsid w:val="00776C4E"/>
    <w:rsid w:val="007775A6"/>
    <w:rsid w:val="00783CE4"/>
    <w:rsid w:val="00784BB8"/>
    <w:rsid w:val="007A3A96"/>
    <w:rsid w:val="007A4546"/>
    <w:rsid w:val="007A4BA7"/>
    <w:rsid w:val="007B0FF0"/>
    <w:rsid w:val="007C4BEB"/>
    <w:rsid w:val="007F422C"/>
    <w:rsid w:val="007F54C7"/>
    <w:rsid w:val="007F6C47"/>
    <w:rsid w:val="008065A9"/>
    <w:rsid w:val="00815896"/>
    <w:rsid w:val="00817397"/>
    <w:rsid w:val="00822A14"/>
    <w:rsid w:val="008243B5"/>
    <w:rsid w:val="0082670F"/>
    <w:rsid w:val="00833DCA"/>
    <w:rsid w:val="008377D9"/>
    <w:rsid w:val="00853989"/>
    <w:rsid w:val="00870BC1"/>
    <w:rsid w:val="008730FD"/>
    <w:rsid w:val="0087380E"/>
    <w:rsid w:val="008847C4"/>
    <w:rsid w:val="008A7B16"/>
    <w:rsid w:val="008C22F9"/>
    <w:rsid w:val="008D3015"/>
    <w:rsid w:val="008D3B9B"/>
    <w:rsid w:val="008D5078"/>
    <w:rsid w:val="008D7790"/>
    <w:rsid w:val="008E2128"/>
    <w:rsid w:val="008F0BCC"/>
    <w:rsid w:val="008F27F6"/>
    <w:rsid w:val="008F2A12"/>
    <w:rsid w:val="008F4C2F"/>
    <w:rsid w:val="008F719B"/>
    <w:rsid w:val="008F74C8"/>
    <w:rsid w:val="00902A94"/>
    <w:rsid w:val="00905E40"/>
    <w:rsid w:val="00911ACF"/>
    <w:rsid w:val="009200DA"/>
    <w:rsid w:val="00921803"/>
    <w:rsid w:val="00930817"/>
    <w:rsid w:val="00936EC1"/>
    <w:rsid w:val="00941625"/>
    <w:rsid w:val="00941F65"/>
    <w:rsid w:val="00942410"/>
    <w:rsid w:val="00951D06"/>
    <w:rsid w:val="0096250D"/>
    <w:rsid w:val="00962CD0"/>
    <w:rsid w:val="00966093"/>
    <w:rsid w:val="00970076"/>
    <w:rsid w:val="0097548F"/>
    <w:rsid w:val="00977044"/>
    <w:rsid w:val="00981732"/>
    <w:rsid w:val="00984756"/>
    <w:rsid w:val="0099290A"/>
    <w:rsid w:val="009B03B3"/>
    <w:rsid w:val="009B6605"/>
    <w:rsid w:val="009C725A"/>
    <w:rsid w:val="009C77CA"/>
    <w:rsid w:val="009E0752"/>
    <w:rsid w:val="009E50B5"/>
    <w:rsid w:val="009E517B"/>
    <w:rsid w:val="009F5349"/>
    <w:rsid w:val="009F6212"/>
    <w:rsid w:val="00A03337"/>
    <w:rsid w:val="00A168AD"/>
    <w:rsid w:val="00A20B3A"/>
    <w:rsid w:val="00A35733"/>
    <w:rsid w:val="00A414F8"/>
    <w:rsid w:val="00A415F4"/>
    <w:rsid w:val="00A437C8"/>
    <w:rsid w:val="00A43AA1"/>
    <w:rsid w:val="00A91744"/>
    <w:rsid w:val="00A95ACA"/>
    <w:rsid w:val="00AA38BB"/>
    <w:rsid w:val="00AA4F6E"/>
    <w:rsid w:val="00AA5426"/>
    <w:rsid w:val="00AB1BBA"/>
    <w:rsid w:val="00AD06CE"/>
    <w:rsid w:val="00AE2713"/>
    <w:rsid w:val="00AE737E"/>
    <w:rsid w:val="00AE7E3D"/>
    <w:rsid w:val="00AF211B"/>
    <w:rsid w:val="00AF6399"/>
    <w:rsid w:val="00B04C51"/>
    <w:rsid w:val="00B1189A"/>
    <w:rsid w:val="00B11E85"/>
    <w:rsid w:val="00B21302"/>
    <w:rsid w:val="00B22759"/>
    <w:rsid w:val="00B24D12"/>
    <w:rsid w:val="00B47A9C"/>
    <w:rsid w:val="00B52AA0"/>
    <w:rsid w:val="00B57C01"/>
    <w:rsid w:val="00B7201C"/>
    <w:rsid w:val="00B72E03"/>
    <w:rsid w:val="00B73635"/>
    <w:rsid w:val="00B808FF"/>
    <w:rsid w:val="00B83028"/>
    <w:rsid w:val="00B91AA0"/>
    <w:rsid w:val="00B94A7A"/>
    <w:rsid w:val="00BA00FF"/>
    <w:rsid w:val="00BA76A5"/>
    <w:rsid w:val="00BB33DF"/>
    <w:rsid w:val="00BB7E03"/>
    <w:rsid w:val="00BC091E"/>
    <w:rsid w:val="00BC503A"/>
    <w:rsid w:val="00BD2AA7"/>
    <w:rsid w:val="00BD3212"/>
    <w:rsid w:val="00BD5EF4"/>
    <w:rsid w:val="00BF0BEA"/>
    <w:rsid w:val="00C05E24"/>
    <w:rsid w:val="00C115A3"/>
    <w:rsid w:val="00C138AE"/>
    <w:rsid w:val="00C160AA"/>
    <w:rsid w:val="00C23D37"/>
    <w:rsid w:val="00C3642F"/>
    <w:rsid w:val="00C43983"/>
    <w:rsid w:val="00C52CE6"/>
    <w:rsid w:val="00C5784A"/>
    <w:rsid w:val="00C6018B"/>
    <w:rsid w:val="00C714A1"/>
    <w:rsid w:val="00C72A1C"/>
    <w:rsid w:val="00C82D95"/>
    <w:rsid w:val="00C83951"/>
    <w:rsid w:val="00C86B3C"/>
    <w:rsid w:val="00C920F5"/>
    <w:rsid w:val="00C97F06"/>
    <w:rsid w:val="00CA63DD"/>
    <w:rsid w:val="00CB32EF"/>
    <w:rsid w:val="00CC313B"/>
    <w:rsid w:val="00CD237C"/>
    <w:rsid w:val="00CE7B9A"/>
    <w:rsid w:val="00CF2A07"/>
    <w:rsid w:val="00D052EF"/>
    <w:rsid w:val="00D0622F"/>
    <w:rsid w:val="00D2792F"/>
    <w:rsid w:val="00D27CDE"/>
    <w:rsid w:val="00D30F3C"/>
    <w:rsid w:val="00D31F52"/>
    <w:rsid w:val="00D57B09"/>
    <w:rsid w:val="00D61632"/>
    <w:rsid w:val="00D65953"/>
    <w:rsid w:val="00D7266E"/>
    <w:rsid w:val="00D815E6"/>
    <w:rsid w:val="00D849D7"/>
    <w:rsid w:val="00D9761F"/>
    <w:rsid w:val="00DA1B03"/>
    <w:rsid w:val="00DA76A5"/>
    <w:rsid w:val="00DB2134"/>
    <w:rsid w:val="00DB2736"/>
    <w:rsid w:val="00DB3202"/>
    <w:rsid w:val="00DC2CB6"/>
    <w:rsid w:val="00DC6BE3"/>
    <w:rsid w:val="00DD59D4"/>
    <w:rsid w:val="00DE0674"/>
    <w:rsid w:val="00DE1301"/>
    <w:rsid w:val="00DF0CAA"/>
    <w:rsid w:val="00DF4719"/>
    <w:rsid w:val="00DF5505"/>
    <w:rsid w:val="00DF5752"/>
    <w:rsid w:val="00E07AE7"/>
    <w:rsid w:val="00E10FBF"/>
    <w:rsid w:val="00E23131"/>
    <w:rsid w:val="00E247D2"/>
    <w:rsid w:val="00E27C97"/>
    <w:rsid w:val="00E37415"/>
    <w:rsid w:val="00E4562C"/>
    <w:rsid w:val="00E50111"/>
    <w:rsid w:val="00E6257A"/>
    <w:rsid w:val="00E7302E"/>
    <w:rsid w:val="00E74A77"/>
    <w:rsid w:val="00E92A15"/>
    <w:rsid w:val="00EB2EED"/>
    <w:rsid w:val="00ED2AE2"/>
    <w:rsid w:val="00EE1FC1"/>
    <w:rsid w:val="00EE62E0"/>
    <w:rsid w:val="00EF4994"/>
    <w:rsid w:val="00F01AE5"/>
    <w:rsid w:val="00F05317"/>
    <w:rsid w:val="00F116A4"/>
    <w:rsid w:val="00F11944"/>
    <w:rsid w:val="00F27162"/>
    <w:rsid w:val="00F27D29"/>
    <w:rsid w:val="00F324C9"/>
    <w:rsid w:val="00F35695"/>
    <w:rsid w:val="00F40A47"/>
    <w:rsid w:val="00F520BD"/>
    <w:rsid w:val="00F557CD"/>
    <w:rsid w:val="00F56E9D"/>
    <w:rsid w:val="00F61347"/>
    <w:rsid w:val="00F61C19"/>
    <w:rsid w:val="00F8585F"/>
    <w:rsid w:val="00F878DA"/>
    <w:rsid w:val="00F96EC0"/>
    <w:rsid w:val="00F97475"/>
    <w:rsid w:val="00FB6174"/>
    <w:rsid w:val="00FC088D"/>
    <w:rsid w:val="00FC3427"/>
    <w:rsid w:val="00FD76FA"/>
    <w:rsid w:val="00FE663C"/>
    <w:rsid w:val="00FE734E"/>
    <w:rsid w:val="00FF7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091EBD0"/>
  <w15:chartTrackingRefBased/>
  <w15:docId w15:val="{3A2AB4D1-71BB-4B52-B9DD-9C3A29BDA4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83CE4"/>
    <w:pPr>
      <w:spacing w:after="200" w:line="276" w:lineRule="auto"/>
    </w:pPr>
    <w:rPr>
      <w:rFonts w:ascii="Calibri" w:eastAsia="Times New Roman" w:hAnsi="Calibri" w:cs="Times New Roman"/>
      <w:lang w:eastAsia="ru-RU"/>
    </w:rPr>
  </w:style>
  <w:style w:type="paragraph" w:styleId="6">
    <w:name w:val="heading 6"/>
    <w:basedOn w:val="a"/>
    <w:next w:val="a"/>
    <w:link w:val="60"/>
    <w:uiPriority w:val="99"/>
    <w:qFormat/>
    <w:rsid w:val="00D61632"/>
    <w:pPr>
      <w:spacing w:before="240" w:after="60"/>
      <w:outlineLvl w:val="5"/>
    </w:pPr>
    <w:rPr>
      <w:b/>
      <w:bC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60">
    <w:name w:val="Заголовок 6 Знак"/>
    <w:basedOn w:val="a0"/>
    <w:link w:val="6"/>
    <w:uiPriority w:val="99"/>
    <w:rsid w:val="00D61632"/>
    <w:rPr>
      <w:rFonts w:ascii="Calibri" w:eastAsia="Times New Roman" w:hAnsi="Calibri" w:cs="Times New Roman"/>
      <w:b/>
      <w:bCs/>
      <w:lang w:eastAsia="ru-RU"/>
    </w:rPr>
  </w:style>
  <w:style w:type="paragraph" w:styleId="a3">
    <w:name w:val="Body Text"/>
    <w:basedOn w:val="a"/>
    <w:link w:val="a4"/>
    <w:uiPriority w:val="99"/>
    <w:rsid w:val="00D61632"/>
    <w:pPr>
      <w:widowControl w:val="0"/>
      <w:autoSpaceDE w:val="0"/>
      <w:autoSpaceDN w:val="0"/>
      <w:adjustRightInd w:val="0"/>
      <w:spacing w:after="0" w:line="240" w:lineRule="auto"/>
    </w:pPr>
    <w:rPr>
      <w:rFonts w:ascii="Times New Roman" w:hAnsi="Times New Roman"/>
      <w:sz w:val="28"/>
      <w:szCs w:val="20"/>
    </w:rPr>
  </w:style>
  <w:style w:type="character" w:customStyle="1" w:styleId="a4">
    <w:name w:val="Основной текст Знак"/>
    <w:basedOn w:val="a0"/>
    <w:link w:val="a3"/>
    <w:uiPriority w:val="99"/>
    <w:rsid w:val="00D61632"/>
    <w:rPr>
      <w:rFonts w:ascii="Times New Roman" w:eastAsia="Times New Roman" w:hAnsi="Times New Roman" w:cs="Times New Roman"/>
      <w:sz w:val="28"/>
      <w:szCs w:val="20"/>
      <w:lang w:eastAsia="ru-RU"/>
    </w:rPr>
  </w:style>
  <w:style w:type="paragraph" w:styleId="a5">
    <w:name w:val="header"/>
    <w:basedOn w:val="a"/>
    <w:link w:val="a6"/>
    <w:uiPriority w:val="99"/>
    <w:rsid w:val="00D61632"/>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D61632"/>
    <w:rPr>
      <w:rFonts w:ascii="Calibri" w:eastAsia="Times New Roman" w:hAnsi="Calibri" w:cs="Times New Roman"/>
      <w:lang w:eastAsia="ru-RU"/>
    </w:rPr>
  </w:style>
  <w:style w:type="paragraph" w:styleId="a7">
    <w:name w:val="footer"/>
    <w:basedOn w:val="a"/>
    <w:link w:val="a8"/>
    <w:uiPriority w:val="99"/>
    <w:semiHidden/>
    <w:rsid w:val="00D61632"/>
    <w:pPr>
      <w:tabs>
        <w:tab w:val="center" w:pos="4677"/>
        <w:tab w:val="right" w:pos="9355"/>
      </w:tabs>
      <w:spacing w:after="0" w:line="240" w:lineRule="auto"/>
    </w:pPr>
  </w:style>
  <w:style w:type="character" w:customStyle="1" w:styleId="a8">
    <w:name w:val="Нижний колонтитул Знак"/>
    <w:basedOn w:val="a0"/>
    <w:link w:val="a7"/>
    <w:uiPriority w:val="99"/>
    <w:semiHidden/>
    <w:rsid w:val="00D61632"/>
    <w:rPr>
      <w:rFonts w:ascii="Calibri" w:eastAsia="Times New Roman" w:hAnsi="Calibri" w:cs="Times New Roman"/>
      <w:lang w:eastAsia="ru-RU"/>
    </w:rPr>
  </w:style>
  <w:style w:type="character" w:styleId="a9">
    <w:name w:val="page number"/>
    <w:uiPriority w:val="99"/>
    <w:rsid w:val="00D61632"/>
    <w:rPr>
      <w:rFonts w:cs="Times New Roman"/>
    </w:rPr>
  </w:style>
  <w:style w:type="paragraph" w:styleId="aa">
    <w:name w:val="List Paragraph"/>
    <w:basedOn w:val="a"/>
    <w:uiPriority w:val="34"/>
    <w:qFormat/>
    <w:rsid w:val="00D61632"/>
    <w:pPr>
      <w:spacing w:after="160" w:line="259" w:lineRule="auto"/>
      <w:ind w:left="720"/>
      <w:contextualSpacing/>
    </w:pPr>
    <w:rPr>
      <w:rFonts w:eastAsia="Calibri"/>
      <w:lang w:eastAsia="en-US"/>
    </w:rPr>
  </w:style>
  <w:style w:type="paragraph" w:styleId="ab">
    <w:name w:val="Normal (Web)"/>
    <w:basedOn w:val="a"/>
    <w:unhideWhenUsed/>
    <w:rsid w:val="00D61632"/>
    <w:pPr>
      <w:spacing w:before="100" w:beforeAutospacing="1" w:after="100" w:afterAutospacing="1" w:line="240" w:lineRule="auto"/>
    </w:pPr>
    <w:rPr>
      <w:rFonts w:ascii="Times New Roman" w:hAnsi="Times New Roman"/>
      <w:sz w:val="24"/>
      <w:szCs w:val="24"/>
    </w:rPr>
  </w:style>
  <w:style w:type="character" w:styleId="ac">
    <w:name w:val="Strong"/>
    <w:uiPriority w:val="22"/>
    <w:qFormat/>
    <w:rsid w:val="00D61632"/>
    <w:rPr>
      <w:b/>
      <w:bCs/>
    </w:rPr>
  </w:style>
  <w:style w:type="character" w:styleId="ad">
    <w:name w:val="line number"/>
    <w:basedOn w:val="a0"/>
    <w:uiPriority w:val="99"/>
    <w:semiHidden/>
    <w:unhideWhenUsed/>
    <w:rsid w:val="006A5829"/>
  </w:style>
  <w:style w:type="paragraph" w:styleId="ae">
    <w:name w:val="Balloon Text"/>
    <w:basedOn w:val="a"/>
    <w:link w:val="af"/>
    <w:uiPriority w:val="99"/>
    <w:semiHidden/>
    <w:unhideWhenUsed/>
    <w:rsid w:val="00CD237C"/>
    <w:pPr>
      <w:spacing w:after="0" w:line="240" w:lineRule="auto"/>
    </w:pPr>
    <w:rPr>
      <w:rFonts w:ascii="Segoe UI" w:hAnsi="Segoe UI" w:cs="Segoe UI"/>
      <w:sz w:val="18"/>
      <w:szCs w:val="18"/>
    </w:rPr>
  </w:style>
  <w:style w:type="character" w:customStyle="1" w:styleId="af">
    <w:name w:val="Текст выноски Знак"/>
    <w:basedOn w:val="a0"/>
    <w:link w:val="ae"/>
    <w:uiPriority w:val="99"/>
    <w:semiHidden/>
    <w:rsid w:val="00CD237C"/>
    <w:rPr>
      <w:rFonts w:ascii="Segoe UI" w:eastAsia="Times New Roman" w:hAnsi="Segoe UI" w:cs="Segoe UI"/>
      <w:sz w:val="18"/>
      <w:szCs w:val="18"/>
      <w:lang w:eastAsia="ru-RU"/>
    </w:rPr>
  </w:style>
  <w:style w:type="table" w:styleId="af0">
    <w:name w:val="Table Grid"/>
    <w:basedOn w:val="a1"/>
    <w:uiPriority w:val="39"/>
    <w:rsid w:val="00F40A4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annotation reference"/>
    <w:basedOn w:val="a0"/>
    <w:uiPriority w:val="99"/>
    <w:semiHidden/>
    <w:unhideWhenUsed/>
    <w:rsid w:val="00B21302"/>
    <w:rPr>
      <w:sz w:val="16"/>
      <w:szCs w:val="16"/>
    </w:rPr>
  </w:style>
  <w:style w:type="paragraph" w:styleId="af2">
    <w:name w:val="annotation text"/>
    <w:basedOn w:val="a"/>
    <w:link w:val="af3"/>
    <w:uiPriority w:val="99"/>
    <w:semiHidden/>
    <w:unhideWhenUsed/>
    <w:rsid w:val="00B21302"/>
    <w:pPr>
      <w:spacing w:line="240" w:lineRule="auto"/>
    </w:pPr>
    <w:rPr>
      <w:sz w:val="20"/>
      <w:szCs w:val="20"/>
    </w:rPr>
  </w:style>
  <w:style w:type="character" w:customStyle="1" w:styleId="af3">
    <w:name w:val="Текст примечания Знак"/>
    <w:basedOn w:val="a0"/>
    <w:link w:val="af2"/>
    <w:uiPriority w:val="99"/>
    <w:semiHidden/>
    <w:rsid w:val="00B21302"/>
    <w:rPr>
      <w:rFonts w:ascii="Calibri" w:eastAsia="Times New Roman" w:hAnsi="Calibri" w:cs="Times New Roman"/>
      <w:sz w:val="20"/>
      <w:szCs w:val="20"/>
      <w:lang w:eastAsia="ru-RU"/>
    </w:rPr>
  </w:style>
  <w:style w:type="paragraph" w:styleId="af4">
    <w:name w:val="annotation subject"/>
    <w:basedOn w:val="af2"/>
    <w:next w:val="af2"/>
    <w:link w:val="af5"/>
    <w:uiPriority w:val="99"/>
    <w:semiHidden/>
    <w:unhideWhenUsed/>
    <w:rsid w:val="00B21302"/>
    <w:rPr>
      <w:b/>
      <w:bCs/>
    </w:rPr>
  </w:style>
  <w:style w:type="character" w:customStyle="1" w:styleId="af5">
    <w:name w:val="Тема примечания Знак"/>
    <w:basedOn w:val="af3"/>
    <w:link w:val="af4"/>
    <w:uiPriority w:val="99"/>
    <w:semiHidden/>
    <w:rsid w:val="00B21302"/>
    <w:rPr>
      <w:rFonts w:ascii="Calibri" w:eastAsia="Times New Roman" w:hAnsi="Calibri" w:cs="Times New Roman"/>
      <w:b/>
      <w:bCs/>
      <w:sz w:val="20"/>
      <w:szCs w:val="20"/>
      <w:lang w:eastAsia="ru-RU"/>
    </w:rPr>
  </w:style>
  <w:style w:type="paragraph" w:styleId="af6">
    <w:name w:val="No Spacing"/>
    <w:uiPriority w:val="1"/>
    <w:qFormat/>
    <w:rsid w:val="00626E8C"/>
    <w:pPr>
      <w:spacing w:after="0" w:line="240" w:lineRule="auto"/>
    </w:pPr>
    <w:rPr>
      <w:rFonts w:ascii="Calibri" w:eastAsia="Times New Roman" w:hAnsi="Calibri" w:cs="Times New Roman"/>
      <w:lang w:eastAsia="ru-RU"/>
    </w:rPr>
  </w:style>
  <w:style w:type="character" w:styleId="af7">
    <w:name w:val="Hyperlink"/>
    <w:basedOn w:val="a0"/>
    <w:uiPriority w:val="99"/>
    <w:unhideWhenUsed/>
    <w:rsid w:val="007026C6"/>
    <w:rPr>
      <w:color w:val="0563C1" w:themeColor="hyperlink"/>
      <w:u w:val="single"/>
    </w:rPr>
  </w:style>
  <w:style w:type="character" w:styleId="af8">
    <w:name w:val="Unresolved Mention"/>
    <w:basedOn w:val="a0"/>
    <w:uiPriority w:val="99"/>
    <w:semiHidden/>
    <w:unhideWhenUsed/>
    <w:rsid w:val="007026C6"/>
    <w:rPr>
      <w:color w:val="605E5C"/>
      <w:shd w:val="clear" w:color="auto" w:fill="E1DFDD"/>
    </w:rPr>
  </w:style>
  <w:style w:type="table" w:customStyle="1" w:styleId="1">
    <w:name w:val="Сетка таблицы1"/>
    <w:basedOn w:val="a1"/>
    <w:next w:val="af0"/>
    <w:rsid w:val="008D3015"/>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61036475">
      <w:bodyDiv w:val="1"/>
      <w:marLeft w:val="0"/>
      <w:marRight w:val="0"/>
      <w:marTop w:val="0"/>
      <w:marBottom w:val="0"/>
      <w:divBdr>
        <w:top w:val="none" w:sz="0" w:space="0" w:color="auto"/>
        <w:left w:val="none" w:sz="0" w:space="0" w:color="auto"/>
        <w:bottom w:val="none" w:sz="0" w:space="0" w:color="auto"/>
        <w:right w:val="none" w:sz="0" w:space="0" w:color="auto"/>
      </w:divBdr>
    </w:div>
    <w:div w:id="1272279842">
      <w:bodyDiv w:val="1"/>
      <w:marLeft w:val="0"/>
      <w:marRight w:val="0"/>
      <w:marTop w:val="0"/>
      <w:marBottom w:val="0"/>
      <w:divBdr>
        <w:top w:val="none" w:sz="0" w:space="0" w:color="auto"/>
        <w:left w:val="none" w:sz="0" w:space="0" w:color="auto"/>
        <w:bottom w:val="none" w:sz="0" w:space="0" w:color="auto"/>
        <w:right w:val="none" w:sz="0" w:space="0" w:color="auto"/>
      </w:divBdr>
    </w:div>
    <w:div w:id="1318727790">
      <w:bodyDiv w:val="1"/>
      <w:marLeft w:val="0"/>
      <w:marRight w:val="0"/>
      <w:marTop w:val="0"/>
      <w:marBottom w:val="0"/>
      <w:divBdr>
        <w:top w:val="none" w:sz="0" w:space="0" w:color="auto"/>
        <w:left w:val="none" w:sz="0" w:space="0" w:color="auto"/>
        <w:bottom w:val="none" w:sz="0" w:space="0" w:color="auto"/>
        <w:right w:val="none" w:sz="0" w:space="0" w:color="auto"/>
      </w:divBdr>
    </w:div>
    <w:div w:id="21130876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image" Target="media/image7.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yperlink" Target="http://maps.yandex.ru/?text=346500%2C+%D0%A0%D0%BE%D1%81%D1%82%D0%BE%D0%B2%D1%81%D0%BA%D0%B0%D1%8F+%D0%BE%D0%B1%D0%BB%D0%B0%D1%81%D1%82%D1%8C%2C+%D0%B3.+%D0%A8%D0%B0%D1%85%D1%82%D1%8B%2C+%D1%83%D0%BB.+%D0%A8%D0%B8%D1%88%D0%BA%D0%B8%D0%BD%D0%B0%2C+162" TargetMode="External"/><Relationship Id="rId2" Type="http://schemas.openxmlformats.org/officeDocument/2006/relationships/numbering" Target="numbering.xml"/><Relationship Id="rId16" Type="http://schemas.openxmlformats.org/officeDocument/2006/relationships/image" Target="media/image6.gi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ompanium.ru/" TargetMode="Externa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https://www.testfirm.ru/"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list-org.com/" TargetMode="External"/><Relationship Id="rId14"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3">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8E69599B-3DE0-4FBD-BFBF-8ECC7B2F309E}">
  <we:reference id="wa104099688" version="1.3.0.0" store="ru-RU"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D6DCD34D-A880-4720-BFA1-8E1EC89073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15385</TotalTime>
  <Pages>38</Pages>
  <Words>11559</Words>
  <Characters>65891</Characters>
  <Application>Microsoft Office Word</Application>
  <DocSecurity>0</DocSecurity>
  <Lines>549</Lines>
  <Paragraphs>154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77296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Хомченко Анастасия Васильевна</dc:creator>
  <cp:keywords/>
  <dc:description/>
  <cp:lastModifiedBy>Никита Скрынников</cp:lastModifiedBy>
  <cp:revision>23</cp:revision>
  <cp:lastPrinted>2022-09-13T14:15:00Z</cp:lastPrinted>
  <dcterms:created xsi:type="dcterms:W3CDTF">2024-07-15T09:06:00Z</dcterms:created>
  <dcterms:modified xsi:type="dcterms:W3CDTF">2024-08-27T13:38:00Z</dcterms:modified>
</cp:coreProperties>
</file>